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df9d" w14:paraId="77edf9d" w:rsidRDefault="0035086B" w:rsidP="00EA5504" w:rsidR="00FE3EAA" w:rsidRPr="007E4FAE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FAE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FAE">
      <w:pPr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FAE">
      <w:pPr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FAE">
      <w:pPr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Zagreb,</w:t>
      </w:r>
      <w:r w:rsidR="00B05655" w:rsidRPr="007E4FAE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</w:r>
      <w:r w:rsidR="00B05655" w:rsidRPr="007E4FAE">
        <w:rPr>
          <w:rFonts w:hAnsi="Times New Roman" w:ascii="Times New Roman"/>
          <w:szCs w:val="24"/>
          <w:lang w:val="hr-HR"/>
        </w:rPr>
        <w:tab/>
        <w:t>7 St-</w:t>
      </w:r>
      <w:r w:rsidR="00AF0A19" w:rsidRPr="007E4FAE">
        <w:rPr>
          <w:rFonts w:hAnsi="Times New Roman" w:ascii="Times New Roman"/>
          <w:szCs w:val="24"/>
          <w:lang w:val="hr-HR"/>
        </w:rPr>
        <w:t>4441/16-13</w:t>
      </w:r>
    </w:p>
    <w:p w:rsidRDefault="00EA5504" w:rsidP="00EA5504" w:rsidR="00EA5504" w:rsidRPr="007E4FAE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FAE">
      <w:pPr>
        <w:jc w:val="center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FAE">
      <w:pPr>
        <w:jc w:val="center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FAE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AF0A19" w:rsidR="00AF0A19" w:rsidRPr="007E4FAE">
      <w:pPr>
        <w:jc w:val="both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  <w:lang w:val="hr-HR"/>
        </w:rPr>
        <w:tab/>
      </w:r>
      <w:r w:rsidR="00BA3558" w:rsidRPr="007E4FAE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E4FAE">
        <w:rPr>
          <w:rFonts w:hAnsi="Times New Roman" w:ascii="Times New Roman"/>
          <w:lang w:val="hr-HR"/>
        </w:rPr>
        <w:t xml:space="preserve">u prethodnom postupku </w:t>
      </w:r>
      <w:r w:rsidR="002C36BF" w:rsidRPr="007E4FAE">
        <w:rPr>
          <w:rFonts w:hAnsi="Times New Roman" w:ascii="Times New Roman"/>
          <w:szCs w:val="24"/>
          <w:lang w:val="hr-HR"/>
        </w:rPr>
        <w:t xml:space="preserve">radi utvrđivanja pretpostavki za otvaranje stečajnog postupka nad </w:t>
      </w:r>
      <w:r w:rsidR="00AF0A19" w:rsidRPr="007E4FAE">
        <w:rPr>
          <w:rFonts w:hAnsi="Times New Roman" w:ascii="Times New Roman"/>
          <w:szCs w:val="24"/>
          <w:lang w:val="pl-PL"/>
        </w:rPr>
        <w:t>nad</w:t>
      </w:r>
      <w:r w:rsidR="00AF0A19" w:rsidRPr="007E4FAE">
        <w:rPr>
          <w:rFonts w:hAnsi="Times New Roman" w:ascii="Times New Roman"/>
          <w:szCs w:val="24"/>
        </w:rPr>
        <w:t xml:space="preserve"> </w:t>
      </w:r>
      <w:r w:rsidR="00AF0A19" w:rsidRPr="007E4FAE">
        <w:rPr>
          <w:rFonts w:hAnsi="Times New Roman" w:ascii="Times New Roman"/>
          <w:szCs w:val="24"/>
          <w:lang w:val="pl-PL"/>
        </w:rPr>
        <w:t xml:space="preserve">imovinom dužnika </w:t>
      </w:r>
      <w:r w:rsidR="00AF0A19" w:rsidRPr="007E4FAE">
        <w:rPr>
          <w:rFonts w:hAnsi="Times New Roman" w:ascii="Times New Roman"/>
          <w:szCs w:val="24"/>
        </w:rPr>
        <w:t>ZLATKO BROZOVIĆ, vl.obrta "Belson" trgovina, usluge i taxi prijevoz, Kupinečki Kraljevec, Harabajsi I. odvojak 12, OIB: 61687057271</w:t>
      </w:r>
      <w:r w:rsidR="005808A8" w:rsidRPr="007E4FAE">
        <w:rPr>
          <w:rFonts w:hAnsi="Times New Roman" w:ascii="Times New Roman"/>
          <w:szCs w:val="24"/>
        </w:rPr>
        <w:t>, 29. rujna 2017.</w:t>
      </w:r>
    </w:p>
    <w:p w:rsidRDefault="00BE1823" w:rsidP="00BE1823" w:rsidR="00BE1823" w:rsidRPr="007E4FAE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FAE">
      <w:pPr>
        <w:jc w:val="center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7E4FA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7E4FA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  <w:lang w:val="hr-HR"/>
        </w:rPr>
        <w:tab/>
      </w:r>
      <w:r w:rsidR="00C0075F" w:rsidRPr="007E4FAE">
        <w:rPr>
          <w:rFonts w:hAnsi="Times New Roman" w:ascii="Times New Roman"/>
          <w:szCs w:val="24"/>
        </w:rPr>
        <w:t xml:space="preserve">1. Za privremenog stečajnog upravitelja imenuje se </w:t>
      </w:r>
      <w:r w:rsidR="005808A8" w:rsidRPr="007E4FAE">
        <w:rPr>
          <w:rFonts w:hAnsi="Times New Roman" w:ascii="Times New Roman"/>
          <w:szCs w:val="24"/>
        </w:rPr>
        <w:t>Goran Brozović, Zagreb, Pavlenski put 5, OIB 39833571469.</w:t>
      </w:r>
    </w:p>
    <w:p w:rsidRDefault="00C0075F" w:rsidP="00C0075F" w:rsidR="00C0075F" w:rsidRPr="007E4FA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</w:rPr>
        <w:tab/>
        <w:t xml:space="preserve">2. Privremeni stečajni upravitelj, </w:t>
      </w:r>
      <w:r w:rsidRPr="007E4FAE">
        <w:rPr>
          <w:rFonts w:hAnsi="Times New Roman" w:ascii="Times New Roman"/>
          <w:szCs w:val="24"/>
          <w:lang w:val="pl-PL"/>
        </w:rPr>
        <w:t>izvr</w:t>
      </w:r>
      <w:r w:rsidRPr="007E4FAE">
        <w:rPr>
          <w:rFonts w:hAnsi="Times New Roman" w:ascii="Times New Roman"/>
          <w:szCs w:val="24"/>
        </w:rPr>
        <w:t>š</w:t>
      </w:r>
      <w:r w:rsidRPr="007E4FAE">
        <w:rPr>
          <w:rFonts w:hAnsi="Times New Roman" w:ascii="Times New Roman"/>
          <w:szCs w:val="24"/>
          <w:lang w:val="pl-PL"/>
        </w:rPr>
        <w:t>it</w:t>
      </w:r>
      <w:r w:rsidRPr="007E4FAE">
        <w:rPr>
          <w:rFonts w:hAnsi="Times New Roman" w:ascii="Times New Roman"/>
          <w:szCs w:val="24"/>
        </w:rPr>
        <w:t xml:space="preserve"> ć</w:t>
      </w:r>
      <w:r w:rsidRPr="007E4FAE">
        <w:rPr>
          <w:rFonts w:hAnsi="Times New Roman" w:ascii="Times New Roman"/>
          <w:szCs w:val="24"/>
          <w:lang w:val="pl-PL"/>
        </w:rPr>
        <w:t>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pregled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du</w:t>
      </w:r>
      <w:r w:rsidRPr="007E4FAE">
        <w:rPr>
          <w:rFonts w:hAnsi="Times New Roman" w:ascii="Times New Roman"/>
          <w:szCs w:val="24"/>
        </w:rPr>
        <w:t>ž</w:t>
      </w:r>
      <w:r w:rsidRPr="007E4FAE">
        <w:rPr>
          <w:rFonts w:hAnsi="Times New Roman" w:ascii="Times New Roman"/>
          <w:szCs w:val="24"/>
          <w:lang w:val="pl-PL"/>
        </w:rPr>
        <w:t>nikovog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poslovnog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prostora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te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uvid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u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knjige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poslovnu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dokumentaciju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du</w:t>
      </w:r>
      <w:r w:rsidRPr="007E4FAE">
        <w:rPr>
          <w:rFonts w:hAnsi="Times New Roman" w:ascii="Times New Roman"/>
          <w:szCs w:val="24"/>
        </w:rPr>
        <w:t>ž</w:t>
      </w:r>
      <w:r w:rsidRPr="007E4FAE">
        <w:rPr>
          <w:rFonts w:hAnsi="Times New Roman" w:ascii="Times New Roman"/>
          <w:szCs w:val="24"/>
          <w:lang w:val="pl-PL"/>
        </w:rPr>
        <w:t>nika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nakon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toga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podnijeti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izvije</w:t>
      </w:r>
      <w:r w:rsidRPr="007E4FAE">
        <w:rPr>
          <w:rFonts w:hAnsi="Times New Roman" w:ascii="Times New Roman"/>
          <w:szCs w:val="24"/>
        </w:rPr>
        <w:t>šć</w:t>
      </w:r>
      <w:r w:rsidRPr="007E4FAE">
        <w:rPr>
          <w:rFonts w:hAnsi="Times New Roman" w:ascii="Times New Roman"/>
          <w:szCs w:val="24"/>
          <w:lang w:val="pl-PL"/>
        </w:rPr>
        <w:t>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u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kojem</w:t>
      </w:r>
      <w:r w:rsidRPr="007E4FAE">
        <w:rPr>
          <w:rFonts w:hAnsi="Times New Roman" w:ascii="Times New Roman"/>
          <w:szCs w:val="24"/>
        </w:rPr>
        <w:t xml:space="preserve"> ć</w:t>
      </w:r>
      <w:r w:rsidRPr="007E4FAE">
        <w:rPr>
          <w:rFonts w:hAnsi="Times New Roman" w:ascii="Times New Roman"/>
          <w:szCs w:val="24"/>
          <w:lang w:val="pl-PL"/>
        </w:rPr>
        <w:t>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iznijeti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svoje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stru</w:t>
      </w:r>
      <w:r w:rsidRPr="007E4FAE">
        <w:rPr>
          <w:rFonts w:hAnsi="Times New Roman" w:ascii="Times New Roman"/>
          <w:szCs w:val="24"/>
        </w:rPr>
        <w:t>č</w:t>
      </w:r>
      <w:r w:rsidRPr="007E4FAE">
        <w:rPr>
          <w:rFonts w:hAnsi="Times New Roman" w:ascii="Times New Roman"/>
          <w:szCs w:val="24"/>
          <w:lang w:val="pl-PL"/>
        </w:rPr>
        <w:t>no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mi</w:t>
      </w:r>
      <w:r w:rsidRPr="007E4FAE">
        <w:rPr>
          <w:rFonts w:hAnsi="Times New Roman" w:ascii="Times New Roman"/>
          <w:szCs w:val="24"/>
        </w:rPr>
        <w:t>š</w:t>
      </w:r>
      <w:r w:rsidRPr="007E4FAE">
        <w:rPr>
          <w:rFonts w:hAnsi="Times New Roman" w:ascii="Times New Roman"/>
          <w:szCs w:val="24"/>
          <w:lang w:val="pl-PL"/>
        </w:rPr>
        <w:t>ljenje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o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tome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postoji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li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razlog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za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otvaranje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ste</w:t>
      </w:r>
      <w:r w:rsidRPr="007E4FAE">
        <w:rPr>
          <w:rFonts w:hAnsi="Times New Roman" w:ascii="Times New Roman"/>
          <w:szCs w:val="24"/>
        </w:rPr>
        <w:t>č</w:t>
      </w:r>
      <w:r w:rsidRPr="007E4FAE">
        <w:rPr>
          <w:rFonts w:hAnsi="Times New Roman" w:ascii="Times New Roman"/>
          <w:szCs w:val="24"/>
          <w:lang w:val="pl-PL"/>
        </w:rPr>
        <w:t>ajnog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postupka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kakvi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su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izgledi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za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nastavak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poslovanja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du</w:t>
      </w:r>
      <w:r w:rsidRPr="007E4FAE">
        <w:rPr>
          <w:rFonts w:hAnsi="Times New Roman" w:ascii="Times New Roman"/>
          <w:szCs w:val="24"/>
        </w:rPr>
        <w:t>ž</w:t>
      </w:r>
      <w:r w:rsidRPr="007E4FAE">
        <w:rPr>
          <w:rFonts w:hAnsi="Times New Roman" w:ascii="Times New Roman"/>
          <w:szCs w:val="24"/>
          <w:lang w:val="pl-PL"/>
        </w:rPr>
        <w:t>nika</w:t>
      </w:r>
      <w:r w:rsidRPr="007E4FAE">
        <w:rPr>
          <w:rFonts w:hAnsi="Times New Roman" w:ascii="Times New Roman"/>
          <w:szCs w:val="24"/>
        </w:rPr>
        <w:t xml:space="preserve">, </w:t>
      </w:r>
      <w:r w:rsidRPr="007E4FAE">
        <w:rPr>
          <w:rFonts w:hAnsi="Times New Roman" w:ascii="Times New Roman"/>
          <w:szCs w:val="24"/>
          <w:lang w:val="pl-PL"/>
        </w:rPr>
        <w:t>odnosno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li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je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imovina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ste</w:t>
      </w:r>
      <w:r w:rsidRPr="007E4FAE">
        <w:rPr>
          <w:rFonts w:hAnsi="Times New Roman" w:ascii="Times New Roman"/>
          <w:szCs w:val="24"/>
        </w:rPr>
        <w:t>č</w:t>
      </w:r>
      <w:r w:rsidRPr="007E4FAE">
        <w:rPr>
          <w:rFonts w:hAnsi="Times New Roman" w:ascii="Times New Roman"/>
          <w:szCs w:val="24"/>
          <w:lang w:val="pl-PL"/>
        </w:rPr>
        <w:t>ajnog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du</w:t>
      </w:r>
      <w:r w:rsidRPr="007E4FAE">
        <w:rPr>
          <w:rFonts w:hAnsi="Times New Roman" w:ascii="Times New Roman"/>
          <w:szCs w:val="24"/>
        </w:rPr>
        <w:t>ž</w:t>
      </w:r>
      <w:r w:rsidRPr="007E4FAE">
        <w:rPr>
          <w:rFonts w:hAnsi="Times New Roman" w:ascii="Times New Roman"/>
          <w:szCs w:val="24"/>
          <w:lang w:val="pl-PL"/>
        </w:rPr>
        <w:t>nika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dostatna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za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vo</w:t>
      </w:r>
      <w:r w:rsidRPr="007E4FAE">
        <w:rPr>
          <w:rFonts w:hAnsi="Times New Roman" w:ascii="Times New Roman"/>
          <w:szCs w:val="24"/>
        </w:rPr>
        <w:t>đ</w:t>
      </w:r>
      <w:r w:rsidRPr="007E4FAE">
        <w:rPr>
          <w:rFonts w:hAnsi="Times New Roman" w:ascii="Times New Roman"/>
          <w:szCs w:val="24"/>
          <w:lang w:val="pl-PL"/>
        </w:rPr>
        <w:t>enje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ste</w:t>
      </w:r>
      <w:r w:rsidRPr="007E4FAE">
        <w:rPr>
          <w:rFonts w:hAnsi="Times New Roman" w:ascii="Times New Roman"/>
          <w:szCs w:val="24"/>
        </w:rPr>
        <w:t>č</w:t>
      </w:r>
      <w:r w:rsidRPr="007E4FAE">
        <w:rPr>
          <w:rFonts w:hAnsi="Times New Roman" w:ascii="Times New Roman"/>
          <w:szCs w:val="24"/>
          <w:lang w:val="pl-PL"/>
        </w:rPr>
        <w:t>ajnog</w:t>
      </w:r>
      <w:r w:rsidRPr="007E4FAE">
        <w:rPr>
          <w:rFonts w:hAnsi="Times New Roman" w:ascii="Times New Roman"/>
          <w:szCs w:val="24"/>
        </w:rPr>
        <w:t xml:space="preserve"> </w:t>
      </w:r>
      <w:r w:rsidRPr="007E4FAE">
        <w:rPr>
          <w:rFonts w:hAnsi="Times New Roman" w:ascii="Times New Roman"/>
          <w:szCs w:val="24"/>
          <w:lang w:val="pl-PL"/>
        </w:rPr>
        <w:t>postupka</w:t>
      </w:r>
      <w:r w:rsidRPr="007E4FAE">
        <w:rPr>
          <w:rFonts w:hAnsi="Times New Roman" w:ascii="Times New Roman"/>
          <w:szCs w:val="24"/>
        </w:rPr>
        <w:t>.</w:t>
      </w:r>
    </w:p>
    <w:p w:rsidRDefault="00C0075F" w:rsidP="00C0075F" w:rsidR="00C0075F" w:rsidRPr="007E4FAE">
      <w:pPr>
        <w:ind w:right="-1"/>
        <w:jc w:val="both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30 dana od dana dostave otpravka ovog rješenja. </w:t>
      </w:r>
    </w:p>
    <w:p w:rsidRDefault="00C0075F" w:rsidP="00C0075F" w:rsidR="00C0075F" w:rsidRPr="007E4FAE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 xml:space="preserve">4. Određuje se ročište radi rasprave o pretpostavkama za otvaranje stečajnog postupka nad dužnikom, za dan </w:t>
      </w:r>
      <w:r w:rsidR="003943BE" w:rsidRPr="007E4FAE">
        <w:rPr>
          <w:rFonts w:hAnsi="Times New Roman" w:ascii="Times New Roman"/>
          <w:szCs w:val="24"/>
          <w:lang w:val="hr-HR"/>
        </w:rPr>
        <w:t>24. siječanj 2018</w:t>
      </w:r>
      <w:r w:rsidRPr="007E4FAE">
        <w:rPr>
          <w:rFonts w:hAnsi="Times New Roman" w:ascii="Times New Roman"/>
          <w:szCs w:val="24"/>
          <w:lang w:val="hr-HR"/>
        </w:rPr>
        <w:t xml:space="preserve">. u </w:t>
      </w:r>
      <w:r w:rsidR="003943BE" w:rsidRPr="007E4FAE">
        <w:rPr>
          <w:rFonts w:hAnsi="Times New Roman" w:ascii="Times New Roman"/>
          <w:szCs w:val="24"/>
          <w:lang w:val="hr-HR"/>
        </w:rPr>
        <w:t>11,15</w:t>
      </w:r>
      <w:r w:rsidRPr="007E4FAE">
        <w:rPr>
          <w:rFonts w:hAnsi="Times New Roman" w:ascii="Times New Roman"/>
          <w:szCs w:val="24"/>
          <w:lang w:val="hr-HR"/>
        </w:rPr>
        <w:t xml:space="preserve"> sati, u zgradi ovog suda Zagreb, Petrinjska 8, II. kat soba 93 na koje se pozivaju dostavom ovog rješenja:</w:t>
      </w:r>
    </w:p>
    <w:p w:rsidRDefault="00C0075F" w:rsidP="00C0075F" w:rsidR="00C0075F" w:rsidRPr="007E4FAE">
      <w:pPr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ab/>
        <w:t xml:space="preserve">- </w:t>
      </w:r>
      <w:r w:rsidR="003943BE" w:rsidRPr="007E4FAE">
        <w:rPr>
          <w:rFonts w:hAnsi="Times New Roman" w:ascii="Times New Roman"/>
          <w:szCs w:val="24"/>
          <w:lang w:val="hr-HR"/>
        </w:rPr>
        <w:t xml:space="preserve">dužnik </w:t>
      </w:r>
      <w:r w:rsidR="003943BE" w:rsidRPr="007E4FAE">
        <w:rPr>
          <w:rFonts w:hAnsi="Times New Roman" w:ascii="Times New Roman"/>
          <w:szCs w:val="24"/>
        </w:rPr>
        <w:t>ZLATKO BROZOVIĆ, vl.obrta "Belson" trgovina, usluge i taxi prijevoz</w:t>
      </w:r>
    </w:p>
    <w:p w:rsidRDefault="00C0075F" w:rsidP="00C0075F" w:rsidR="00C0075F" w:rsidRPr="007E4FAE">
      <w:pPr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2C25D9" w:rsidRPr="007E4FAE">
        <w:rPr>
          <w:rFonts w:hAnsi="Times New Roman" w:ascii="Times New Roman"/>
          <w:szCs w:val="24"/>
          <w:lang w:val="hr-HR"/>
        </w:rPr>
        <w:t xml:space="preserve"> </w:t>
      </w:r>
    </w:p>
    <w:p w:rsidRDefault="00C0075F" w:rsidP="00C0075F" w:rsidR="00C0075F" w:rsidRPr="007E4FAE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7E4FAE">
      <w:pPr>
        <w:jc w:val="center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7E4FAE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 w:rsidRPr="007E4FAE">
      <w:pPr>
        <w:ind w:right="-1"/>
        <w:jc w:val="both"/>
        <w:rPr>
          <w:rFonts w:hAnsi="Times New Roman" w:ascii="Times New Roman"/>
          <w:szCs w:val="24"/>
        </w:rPr>
      </w:pPr>
      <w:r w:rsidRPr="007E4FAE">
        <w:rPr>
          <w:rFonts w:hAnsi="Times New Roman" w:ascii="Times New Roman"/>
          <w:szCs w:val="24"/>
        </w:rPr>
        <w:tab/>
        <w:t>Temeljem odredbe čl. 119 Stečajnog zakona, valjalo je riješiti kao u izreci rješenja.</w:t>
      </w:r>
    </w:p>
    <w:p w:rsidRDefault="00595276" w:rsidP="00595276" w:rsidR="00BE1823" w:rsidRPr="007E4FAE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E4FAE">
      <w:pPr>
        <w:jc w:val="center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>Zagreb</w:t>
      </w:r>
      <w:r w:rsidR="00FB14FA" w:rsidRPr="007E4FAE">
        <w:rPr>
          <w:rFonts w:hAnsi="Times New Roman" w:ascii="Times New Roman"/>
          <w:szCs w:val="24"/>
          <w:lang w:val="hr-HR"/>
        </w:rPr>
        <w:t xml:space="preserve">, </w:t>
      </w:r>
      <w:r w:rsidR="002C25D9" w:rsidRPr="007E4FAE">
        <w:rPr>
          <w:rFonts w:hAnsi="Times New Roman" w:ascii="Times New Roman"/>
          <w:szCs w:val="24"/>
          <w:lang w:val="hr-HR"/>
        </w:rPr>
        <w:t>29. rujan 2017.</w:t>
      </w:r>
    </w:p>
    <w:p w:rsidRDefault="00BE1823" w:rsidP="00BE1823" w:rsidR="00BE1823" w:rsidRPr="007E4FAE">
      <w:pPr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FAE">
      <w:pPr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</w:r>
      <w:r w:rsidRPr="007E4FAE">
        <w:rPr>
          <w:rFonts w:hAnsi="Times New Roman" w:ascii="Times New Roman"/>
          <w:szCs w:val="24"/>
          <w:lang w:val="hr-HR"/>
        </w:rPr>
        <w:tab/>
        <w:t>Vesna Malenica</w:t>
      </w:r>
      <w:r w:rsidR="007C3AD6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E4FAE">
      <w:pPr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FAE">
        <w:rPr>
          <w:rFonts w:hAnsi="Times New Roman" w:ascii="Times New Roman"/>
          <w:szCs w:val="24"/>
          <w:lang w:val="hr-HR"/>
        </w:rPr>
        <w:t xml:space="preserve"> </w:t>
      </w:r>
      <w:r w:rsidR="00782280" w:rsidRPr="007E4FAE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E4FAE">
      <w:pPr>
        <w:jc w:val="both"/>
        <w:rPr>
          <w:rFonts w:hAnsi="Times New Roman" w:ascii="Times New Roman"/>
          <w:szCs w:val="24"/>
          <w:lang w:val="hr-HR"/>
        </w:rPr>
      </w:pPr>
      <w:r w:rsidRPr="007E4FAE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E4FAE">
      <w:pPr>
        <w:jc w:val="both"/>
        <w:rPr>
          <w:rFonts w:hAnsi="Times New Roman" w:ascii="Times New Roman"/>
          <w:szCs w:val="24"/>
          <w:lang w:val="hr-HR"/>
        </w:rPr>
      </w:pPr>
    </w:p>
    <w:p w:rsidRDefault="007C3AD6" w:rsidP="00AB7A2F" w:rsidR="007C3AD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C3AD6" w:rsidP="00995CE9" w:rsidR="007C3AD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A5E59">
      <w:rPr>
        <w:rFonts w:hAnsi="Verdana" w:ascii="Verdana"/>
        <w:sz w:val="20"/>
        <w:lang w:val="pl-PL"/>
      </w:rPr>
      <w:t>4441/19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568D5"/>
    <w:rsid w:val="0017023B"/>
    <w:rsid w:val="00171B19"/>
    <w:rsid w:val="001B066F"/>
    <w:rsid w:val="0022399F"/>
    <w:rsid w:val="00246273"/>
    <w:rsid w:val="00264C1F"/>
    <w:rsid w:val="002739BD"/>
    <w:rsid w:val="002C25D9"/>
    <w:rsid w:val="002C36BF"/>
    <w:rsid w:val="002D4A69"/>
    <w:rsid w:val="002F3B41"/>
    <w:rsid w:val="0030517B"/>
    <w:rsid w:val="00331E35"/>
    <w:rsid w:val="0035086B"/>
    <w:rsid w:val="00393AD5"/>
    <w:rsid w:val="003943BE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808A8"/>
    <w:rsid w:val="0059233F"/>
    <w:rsid w:val="00592AFD"/>
    <w:rsid w:val="00595276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82280"/>
    <w:rsid w:val="007A0320"/>
    <w:rsid w:val="007C10B5"/>
    <w:rsid w:val="007C3AD6"/>
    <w:rsid w:val="007E4FAE"/>
    <w:rsid w:val="00836FFA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AF0A19"/>
    <w:rsid w:val="00B05655"/>
    <w:rsid w:val="00B3137B"/>
    <w:rsid w:val="00B34ADC"/>
    <w:rsid w:val="00B7452D"/>
    <w:rsid w:val="00B8579C"/>
    <w:rsid w:val="00BA3558"/>
    <w:rsid w:val="00BA5E59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3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AD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AD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AD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3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AD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AD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AD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  <item>Goran Brozović</item>
    </izvorni_sadrzaj>
    <derivirana_varijabla naziv="DomainObject.Predmet.SudioniciListNaziv_1">
      <item>FINA Regionalni centar Zagreb</item>
      <item>Zlatko Brozović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  <item>, OIB 39833571469</item>
    </izvorni_sadrzaj>
    <derivirana_varijabla naziv="DomainObject.Predmet.SudioniciListNazivOIB_1">
      <item>, OIB 85821130368</item>
      <item>, OIB 61687057271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361</properties:Words>
  <properties:Characters>1896</properties:Characters>
  <properties:Lines>48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2017-09-29T12:22:00Z</dcterms:created>
  <dc:creator>Sudsko vijeće</dc:creator>
  <cp:lastModifiedBy>Kristina Švajger</cp:lastModifiedBy>
  <cp:lastPrinted>2017-09-29T12:31:00Z</cp:lastPrinted>
  <dcterms:modified xmlns:xsi="http://www.w3.org/2001/XMLSchema-instance" xsi:type="dcterms:W3CDTF">2017-09-29T12:31:00Z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