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1ede" w14:paraId="64d1ede" w:rsidRDefault="00D8384E" w:rsidP="00910611" w:rsidR="00D8384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384E" w:rsidP="00910611" w:rsidR="00D8384E" w:rsidRPr="00D8384E">
      <w:pPr>
        <w:rPr>
          <w:rFonts w:hAnsi="Times New Roman" w:ascii="Times New Roman"/>
          <w:b w:val="false"/>
        </w:rPr>
      </w:pPr>
      <w:r w:rsidRPr="00D8384E">
        <w:rPr>
          <w:rFonts w:eastAsia="MS Mincho" w:hAnsi="Times New Roman" w:ascii="Times New Roman"/>
          <w:b w:val="false"/>
        </w:rPr>
        <w:t xml:space="preserve">   REPUBLIKA HRVATSKA</w:t>
      </w:r>
    </w:p>
    <w:p w:rsidRDefault="00D8384E" w:rsidP="00910611" w:rsidR="00D8384E" w:rsidRPr="00D8384E">
      <w:pPr>
        <w:rPr>
          <w:rFonts w:hAnsi="Times New Roman" w:ascii="Times New Roman"/>
          <w:b w:val="false"/>
        </w:rPr>
      </w:pPr>
      <w:r w:rsidRPr="00D8384E">
        <w:rPr>
          <w:rFonts w:eastAsia="MS Mincho" w:hAnsi="Times New Roman" w:ascii="Times New Roman"/>
          <w:b w:val="false"/>
        </w:rPr>
        <w:t>TRGOVAČKI SUD U RIJECI</w:t>
      </w:r>
    </w:p>
    <w:p w:rsidRDefault="00D8384E" w:rsidR="00D8384E" w:rsidRPr="00D8384E">
      <w:pPr>
        <w:rPr>
          <w:rFonts w:eastAsia="MS Mincho" w:hAnsi="Times New Roman" w:ascii="Times New Roman"/>
          <w:b w:val="false"/>
        </w:rPr>
      </w:pPr>
      <w:r w:rsidRPr="00D8384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C7C9E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1000D"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BE3533" w:rsidRPr="00BE3533">
        <w:rPr>
          <w:rFonts w:hAnsi="Times New Roman" w:ascii="Times New Roman"/>
          <w:lang w:val="hr-HR"/>
        </w:rPr>
        <w:t>HIT</w:t>
      </w:r>
      <w:r w:rsidR="0056775D">
        <w:rPr>
          <w:rFonts w:hAnsi="Times New Roman" w:ascii="Times New Roman"/>
          <w:lang w:val="hr-HR"/>
        </w:rPr>
        <w:t>-</w:t>
      </w:r>
      <w:r w:rsidR="00BE3533" w:rsidRPr="00BE3533">
        <w:rPr>
          <w:rFonts w:hAnsi="Times New Roman" w:ascii="Times New Roman"/>
          <w:lang w:val="hr-HR"/>
        </w:rPr>
        <w:t>MARINA d.o.o. NOVI VINODOLSKI, Mel bb</w:t>
      </w:r>
      <w:r w:rsidR="0021514A">
        <w:rPr>
          <w:rFonts w:hAnsi="Times New Roman" w:ascii="Times New Roman"/>
          <w:lang w:val="hr-HR"/>
        </w:rPr>
        <w:t xml:space="preserve">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u vezi s čl.441. st.2. Stečajnog zakona (NN 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A309A7">
        <w:rPr>
          <w:rFonts w:hAnsi="Times New Roman" w:ascii="Times New Roman"/>
          <w:b w:val="false"/>
          <w:lang w:val="hr-HR"/>
        </w:rPr>
        <w:t>21. srpnja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156DA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072B26" w:rsidR="00A309A7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57E28">
        <w:rPr>
          <w:rFonts w:hAnsi="Times New Roman" w:ascii="Times New Roman"/>
          <w:b w:val="false"/>
          <w:lang w:val="hr-HR"/>
        </w:rPr>
        <w:t>Utvrđena vrijednost nekretnin</w:t>
      </w:r>
      <w:r w:rsidR="0021514A" w:rsidRPr="00557E28">
        <w:rPr>
          <w:rFonts w:hAnsi="Times New Roman" w:ascii="Times New Roman"/>
          <w:b w:val="false"/>
          <w:lang w:val="hr-HR"/>
        </w:rPr>
        <w:t>e</w:t>
      </w:r>
      <w:r w:rsidR="00CA3AAB" w:rsidRPr="00557E28">
        <w:rPr>
          <w:rFonts w:hAnsi="Times New Roman" w:ascii="Times New Roman"/>
          <w:b w:val="false"/>
          <w:lang w:val="hr-HR"/>
        </w:rPr>
        <w:t xml:space="preserve"> </w:t>
      </w:r>
      <w:r w:rsidRPr="00557E28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557E28">
        <w:rPr>
          <w:rFonts w:hAnsi="Times New Roman" w:ascii="Times New Roman"/>
          <w:b w:val="false"/>
          <w:lang w:val="hr-HR"/>
        </w:rPr>
        <w:t>upisan</w:t>
      </w:r>
      <w:r w:rsidR="00557E28" w:rsidRPr="00557E28">
        <w:rPr>
          <w:rFonts w:hAnsi="Times New Roman" w:ascii="Times New Roman"/>
          <w:b w:val="false"/>
          <w:lang w:val="hr-HR"/>
        </w:rPr>
        <w:t>e</w:t>
      </w:r>
      <w:r w:rsidRPr="00557E28">
        <w:rPr>
          <w:rFonts w:hAnsi="Times New Roman" w:ascii="Times New Roman"/>
          <w:b w:val="false"/>
          <w:lang w:val="hr-HR"/>
        </w:rPr>
        <w:t xml:space="preserve"> u </w:t>
      </w:r>
      <w:r w:rsidR="002B3C33" w:rsidRPr="00557E28">
        <w:rPr>
          <w:rFonts w:hAnsi="Times New Roman" w:ascii="Times New Roman"/>
          <w:b w:val="false"/>
          <w:lang w:val="hr-HR"/>
        </w:rPr>
        <w:t xml:space="preserve">zemljišnim </w:t>
      </w:r>
      <w:r w:rsidR="00557E28" w:rsidRPr="00557E28">
        <w:rPr>
          <w:rFonts w:hAnsi="Times New Roman" w:ascii="Times New Roman"/>
          <w:b w:val="false"/>
          <w:lang w:val="hr-HR"/>
        </w:rPr>
        <w:t xml:space="preserve">knjigama Općinskog suda u Rijeci, zemljišnoknjižni odjel </w:t>
      </w:r>
      <w:r w:rsidR="00A309A7">
        <w:rPr>
          <w:rFonts w:hAnsi="Times New Roman" w:ascii="Times New Roman"/>
          <w:b w:val="false"/>
          <w:lang w:val="hr-HR"/>
        </w:rPr>
        <w:t xml:space="preserve">Novi Vinodolski, </w:t>
      </w:r>
    </w:p>
    <w:p w:rsidRDefault="00A309A7" w:rsidP="00C57CD8" w:rsidR="00A309A7" w:rsidRPr="00C57CD8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lang w:val="hr-HR"/>
        </w:rPr>
      </w:pPr>
      <w:r w:rsidRPr="00C57CD8">
        <w:rPr>
          <w:rFonts w:hAnsi="Times New Roman" w:ascii="Times New Roman"/>
          <w:lang w:val="hr-HR"/>
        </w:rPr>
        <w:t xml:space="preserve">zk.ul. 5707, k.o. Novi, k.č.br. 16521/9, zgrada i dvorište, površine 424 čhv i 1525 m2 i to: </w:t>
      </w:r>
    </w:p>
    <w:p w:rsidRDefault="00A309A7" w:rsidP="00A309A7" w:rsidR="00A309A7" w:rsidRPr="00A309A7">
      <w:pPr>
        <w:pStyle w:val="Odlomakpopisa"/>
        <w:ind w:left="1440"/>
        <w:jc w:val="both"/>
        <w:rPr>
          <w:rFonts w:hAnsi="Times New Roman" w:ascii="Times New Roman"/>
          <w:b w:val="false"/>
          <w:lang w:val="hr-HR"/>
        </w:rPr>
      </w:pPr>
      <w:r w:rsidRPr="00A309A7">
        <w:rPr>
          <w:rFonts w:hAnsi="Times New Roman" w:ascii="Times New Roman"/>
          <w:lang w:val="hr-HR"/>
        </w:rPr>
        <w:t>11. etaža: 4259/146757</w:t>
      </w:r>
      <w:r>
        <w:rPr>
          <w:rFonts w:hAnsi="Times New Roman" w:ascii="Times New Roman"/>
          <w:lang w:val="hr-HR"/>
        </w:rPr>
        <w:t xml:space="preserve">, </w:t>
      </w:r>
      <w:r w:rsidRPr="00A309A7">
        <w:rPr>
          <w:rFonts w:hAnsi="Times New Roman" w:ascii="Times New Roman"/>
          <w:b w:val="false"/>
          <w:lang w:val="hr-HR"/>
        </w:rPr>
        <w:t>1. posebni dio zgrade sagrađene na k.č.br. 16521/9, poslovna zgrada "Fijolica", 1. kat, stan broj 3, koji se sastoji od ulaza + kuhinje, kupaonice, dnevnog boravka, sobe i lođe, ukupne neto korisne površine 42,59 m2, u nacrtu označeno crtama koso i crvenom bojom,</w:t>
      </w:r>
      <w:r>
        <w:rPr>
          <w:rFonts w:hAnsi="Times New Roman" w:ascii="Times New Roman"/>
          <w:b w:val="false"/>
          <w:lang w:val="hr-HR"/>
        </w:rPr>
        <w:t xml:space="preserve"> po ovlaštenom sudskom vještaku Zlatku Košćina iz Rijeke, Vidikovac 30, iznosi</w:t>
      </w:r>
      <w:r w:rsidR="00C57CD8">
        <w:rPr>
          <w:rFonts w:hAnsi="Times New Roman" w:ascii="Times New Roman"/>
          <w:b w:val="false"/>
          <w:lang w:val="hr-HR"/>
        </w:rPr>
        <w:t xml:space="preserve"> </w:t>
      </w:r>
      <w:r w:rsidR="00C57CD8">
        <w:rPr>
          <w:rFonts w:hAnsi="Times New Roman" w:ascii="Times New Roman"/>
          <w:lang w:val="hr-HR"/>
        </w:rPr>
        <w:t xml:space="preserve">170.000,00 kn, 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A309A7" w:rsidP="00C57CD8" w:rsidR="00C57CD8">
      <w:pPr>
        <w:pStyle w:val="Odlomakpopisa"/>
        <w:ind w:left="1440"/>
        <w:jc w:val="both"/>
        <w:rPr>
          <w:rFonts w:hAnsi="Times New Roman" w:ascii="Times New Roman"/>
          <w:b w:val="false"/>
          <w:lang w:val="hr-HR"/>
        </w:rPr>
      </w:pPr>
      <w:r w:rsidRPr="00A309A7">
        <w:rPr>
          <w:rFonts w:hAnsi="Times New Roman" w:ascii="Times New Roman"/>
          <w:b w:val="false"/>
          <w:lang w:val="hr-HR"/>
        </w:rPr>
        <w:tab/>
      </w:r>
    </w:p>
    <w:p w:rsidRDefault="00C57CD8" w:rsidP="00C57CD8" w:rsidR="00A309A7" w:rsidRPr="00C57CD8">
      <w:pPr>
        <w:pStyle w:val="Odlomakpopisa"/>
        <w:ind w:left="1134"/>
        <w:jc w:val="both"/>
        <w:rPr>
          <w:rFonts w:hAnsi="Times New Roman" w:ascii="Times New Roman"/>
          <w:b w:val="false"/>
          <w:lang w:val="hr-HR"/>
        </w:rPr>
      </w:pPr>
      <w:r w:rsidRPr="00C57CD8">
        <w:rPr>
          <w:rFonts w:hAnsi="Times New Roman" w:ascii="Times New Roman"/>
          <w:lang w:val="hr-HR"/>
        </w:rPr>
        <w:t>b)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A309A7" w:rsidRPr="00A309A7">
        <w:rPr>
          <w:rFonts w:hAnsi="Times New Roman" w:ascii="Times New Roman"/>
          <w:lang w:val="hr-HR"/>
        </w:rPr>
        <w:t xml:space="preserve">zk.ul. 5677, k.o. Novi, k.č.br. 16521/13, stambeno – poslovna zgrada, </w:t>
      </w:r>
      <w:r>
        <w:rPr>
          <w:rFonts w:hAnsi="Times New Roman" w:ascii="Times New Roman"/>
          <w:lang w:val="hr-HR"/>
        </w:rPr>
        <w:tab/>
      </w:r>
      <w:r w:rsidR="00A309A7" w:rsidRPr="00A309A7">
        <w:rPr>
          <w:rFonts w:hAnsi="Times New Roman" w:ascii="Times New Roman"/>
          <w:lang w:val="hr-HR"/>
        </w:rPr>
        <w:t xml:space="preserve">površine 78 čhv i 281 m2, </w:t>
      </w:r>
    </w:p>
    <w:p w:rsidRDefault="00A309A7" w:rsidP="00A309A7" w:rsidR="00A309A7" w:rsidRPr="00C57CD8">
      <w:pPr>
        <w:pStyle w:val="Odlomakpopisa"/>
        <w:ind w:left="1440"/>
        <w:jc w:val="both"/>
        <w:rPr>
          <w:rFonts w:hAnsi="Times New Roman" w:ascii="Times New Roman"/>
          <w:lang w:val="hr-HR"/>
        </w:rPr>
      </w:pPr>
      <w:r w:rsidRPr="00A309A7">
        <w:rPr>
          <w:rFonts w:hAnsi="Times New Roman" w:ascii="Times New Roman"/>
          <w:lang w:val="hr-HR"/>
        </w:rPr>
        <w:t>20. etaža: 2102/78960</w:t>
      </w:r>
      <w:r w:rsidRPr="00A309A7">
        <w:rPr>
          <w:rFonts w:hAnsi="Times New Roman" w:ascii="Times New Roman"/>
          <w:b w:val="false"/>
          <w:lang w:val="hr-HR"/>
        </w:rPr>
        <w:t xml:space="preserve">, 1. posebni dio zgrade sagrađene na k.č.br. 16521/13, poslovna zgrada "Jakov", potkrovlje, stan broj 13, koji se sastoji od ulaznog hodnika, kupaone, kuhinje, dnevnog boravka + blagovaone, lođe, korisne površine 21,02 m2, u nacrtu označeno zelenom bojom, </w:t>
      </w:r>
      <w:r>
        <w:rPr>
          <w:rFonts w:hAnsi="Times New Roman" w:ascii="Times New Roman"/>
          <w:b w:val="false"/>
          <w:lang w:val="hr-HR"/>
        </w:rPr>
        <w:t xml:space="preserve">po ovlaštenom sudskom vještaku Zlatku Košćina iz Rijeke, Vidikovac 30, iznosi </w:t>
      </w:r>
      <w:r w:rsidR="00C57CD8">
        <w:rPr>
          <w:rFonts w:hAnsi="Times New Roman" w:ascii="Times New Roman"/>
          <w:lang w:val="hr-HR"/>
        </w:rPr>
        <w:t>125.000,00 kn,</w:t>
      </w:r>
    </w:p>
    <w:p w:rsidRDefault="00A309A7" w:rsidP="00A309A7" w:rsidR="00A309A7">
      <w:pPr>
        <w:pStyle w:val="Odlomakpopisa"/>
        <w:ind w:left="1440"/>
        <w:jc w:val="both"/>
        <w:rPr>
          <w:rFonts w:hAnsi="Times New Roman" w:ascii="Times New Roman"/>
          <w:b w:val="false"/>
          <w:lang w:val="hr-HR"/>
        </w:rPr>
      </w:pPr>
    </w:p>
    <w:p w:rsidRDefault="00A309A7" w:rsidP="00C57CD8" w:rsidR="003768A0" w:rsidRPr="00C57CD8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lang w:val="hr-HR"/>
        </w:rPr>
      </w:pPr>
      <w:r w:rsidRPr="00C57CD8">
        <w:rPr>
          <w:rFonts w:hAnsi="Times New Roman" w:ascii="Times New Roman"/>
          <w:lang w:val="hr-HR"/>
        </w:rPr>
        <w:t>23. etaža: 2614/78960</w:t>
      </w:r>
      <w:r w:rsidRPr="00C57CD8">
        <w:rPr>
          <w:rFonts w:hAnsi="Times New Roman" w:ascii="Times New Roman"/>
          <w:b w:val="false"/>
          <w:lang w:val="hr-HR"/>
        </w:rPr>
        <w:t xml:space="preserve">, 1. posebni dio zgrade sagrađene na k.č.br. 16521/13, poslovna zgrada "Jakov", potkrovlje, stan broj 16, koji se sastoji od ulaza, kupaone, kuhinje, dnevnog boravka + blagovaone, lođe, korisne površine 26,14 m2, u nacrtu označeno sivom bojom, </w:t>
      </w:r>
      <w:r w:rsidR="00557E28" w:rsidRPr="00C57CD8">
        <w:rPr>
          <w:rFonts w:hAnsi="Times New Roman" w:ascii="Times New Roman"/>
          <w:b w:val="false"/>
          <w:lang w:val="hr-HR"/>
        </w:rPr>
        <w:t>po ovlaštenom sudskom vještaku Zlatku Košćini iz Rijeke, Vidikovac 30</w:t>
      </w:r>
      <w:r w:rsidR="00B4584E" w:rsidRPr="00C57CD8">
        <w:rPr>
          <w:rFonts w:hAnsi="Times New Roman" w:ascii="Times New Roman"/>
          <w:b w:val="false"/>
          <w:lang w:val="hr-HR"/>
        </w:rPr>
        <w:t>,</w:t>
      </w:r>
      <w:r w:rsidR="00557E28" w:rsidRPr="00C57CD8">
        <w:rPr>
          <w:rFonts w:hAnsi="Times New Roman" w:ascii="Times New Roman"/>
          <w:b w:val="false"/>
          <w:lang w:val="hr-HR"/>
        </w:rPr>
        <w:t xml:space="preserve"> iznosi</w:t>
      </w:r>
      <w:r w:rsidR="00C57CD8" w:rsidRPr="00C57CD8">
        <w:rPr>
          <w:rFonts w:hAnsi="Times New Roman" w:ascii="Times New Roman"/>
          <w:b w:val="false"/>
          <w:lang w:val="hr-HR"/>
        </w:rPr>
        <w:t xml:space="preserve"> </w:t>
      </w:r>
      <w:r w:rsidR="00C57CD8" w:rsidRPr="00C57CD8">
        <w:rPr>
          <w:rFonts w:hAnsi="Times New Roman" w:ascii="Times New Roman"/>
          <w:lang w:val="hr-HR"/>
        </w:rPr>
        <w:t>155.000,00 kn.</w:t>
      </w:r>
      <w:r w:rsidR="00557E28" w:rsidRPr="00C57CD8">
        <w:rPr>
          <w:rFonts w:hAnsi="Times New Roman" w:ascii="Times New Roman"/>
          <w:b w:val="false"/>
          <w:lang w:val="hr-HR"/>
        </w:rPr>
        <w:t xml:space="preserve"> </w:t>
      </w:r>
      <w:r w:rsidRPr="00C57CD8">
        <w:rPr>
          <w:rFonts w:hAnsi="Times New Roman" w:ascii="Times New Roman"/>
          <w:lang w:val="hr-HR"/>
        </w:rPr>
        <w:t xml:space="preserve"> </w:t>
      </w:r>
    </w:p>
    <w:p w:rsidRDefault="003768A0" w:rsidP="003768A0" w:rsidR="003768A0" w:rsidRPr="00557E28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072B26" w:rsidP="00C57CD8" w:rsidR="00613977" w:rsidRPr="00C57CD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C57CD8">
        <w:rPr>
          <w:rFonts w:hAnsi="Times New Roman" w:ascii="Times New Roman"/>
          <w:b w:val="false"/>
          <w:lang w:val="hr-HR"/>
        </w:rPr>
        <w:lastRenderedPageBreak/>
        <w:t>Prodaj</w:t>
      </w:r>
      <w:r w:rsidR="007827F2" w:rsidRPr="00C57CD8">
        <w:rPr>
          <w:rFonts w:hAnsi="Times New Roman" w:ascii="Times New Roman"/>
          <w:b w:val="false"/>
          <w:lang w:val="hr-HR"/>
        </w:rPr>
        <w:t>u</w:t>
      </w:r>
      <w:r w:rsidRPr="00C57CD8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C57CD8">
        <w:rPr>
          <w:rFonts w:hAnsi="Times New Roman" w:ascii="Times New Roman"/>
          <w:b w:val="false"/>
          <w:lang w:val="hr-HR"/>
        </w:rPr>
        <w:t>e</w:t>
      </w:r>
      <w:r w:rsidRPr="00C57CD8">
        <w:rPr>
          <w:rFonts w:hAnsi="Times New Roman" w:ascii="Times New Roman"/>
          <w:b w:val="false"/>
          <w:lang w:val="hr-HR"/>
        </w:rPr>
        <w:t xml:space="preserve"> iz točke I. zaključka </w:t>
      </w:r>
      <w:r w:rsidR="007827F2" w:rsidRPr="00C57CD8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C57CD8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C57CD8" w:rsidR="002E1BA2" w:rsidRPr="00C57CD8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C57CD8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C57CD8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C57CD8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C57CD8">
        <w:rPr>
          <w:rFonts w:hAnsi="Times New Roman" w:ascii="Times New Roman"/>
          <w:b w:val="false"/>
          <w:lang w:val="hr-HR"/>
        </w:rPr>
        <w:t>e-</w:t>
      </w:r>
      <w:r w:rsidR="008156DA" w:rsidRPr="00C57CD8">
        <w:rPr>
          <w:rFonts w:hAnsi="Times New Roman" w:ascii="Times New Roman"/>
          <w:b w:val="false"/>
          <w:lang w:val="hr-HR"/>
        </w:rPr>
        <w:t>O</w:t>
      </w:r>
      <w:r w:rsidR="00072B26" w:rsidRPr="00C57CD8">
        <w:rPr>
          <w:rFonts w:hAnsi="Times New Roman" w:ascii="Times New Roman"/>
          <w:b w:val="false"/>
          <w:lang w:val="hr-HR"/>
        </w:rPr>
        <w:t>glasn</w:t>
      </w:r>
      <w:r w:rsidR="007827F2" w:rsidRPr="00C57CD8">
        <w:rPr>
          <w:rFonts w:hAnsi="Times New Roman" w:ascii="Times New Roman"/>
          <w:b w:val="false"/>
          <w:lang w:val="hr-HR"/>
        </w:rPr>
        <w:t>e</w:t>
      </w:r>
      <w:r w:rsidR="00072B26" w:rsidRPr="00C57CD8">
        <w:rPr>
          <w:rFonts w:hAnsi="Times New Roman" w:ascii="Times New Roman"/>
          <w:b w:val="false"/>
          <w:lang w:val="hr-HR"/>
        </w:rPr>
        <w:t xml:space="preserve"> ploč</w:t>
      </w:r>
      <w:r w:rsidR="007827F2" w:rsidRPr="00C57CD8">
        <w:rPr>
          <w:rFonts w:hAnsi="Times New Roman" w:ascii="Times New Roman"/>
          <w:b w:val="false"/>
          <w:lang w:val="hr-HR"/>
        </w:rPr>
        <w:t>e</w:t>
      </w:r>
      <w:r w:rsidR="00072B26" w:rsidRPr="00C57CD8">
        <w:rPr>
          <w:rFonts w:hAnsi="Times New Roman" w:ascii="Times New Roman"/>
          <w:b w:val="false"/>
          <w:lang w:val="hr-HR"/>
        </w:rPr>
        <w:t xml:space="preserve"> suda</w:t>
      </w:r>
      <w:r w:rsidR="00BA1CD6" w:rsidRPr="00C57CD8">
        <w:rPr>
          <w:rFonts w:hAnsi="Times New Roman" w:ascii="Times New Roman"/>
          <w:b w:val="false"/>
          <w:lang w:val="hr-HR"/>
        </w:rPr>
        <w:t xml:space="preserve">, </w:t>
      </w:r>
      <w:r w:rsidR="008B7B31" w:rsidRPr="00C57CD8">
        <w:rPr>
          <w:rFonts w:hAnsi="Times New Roman" w:ascii="Times New Roman"/>
          <w:b w:val="false"/>
          <w:lang w:val="hr-HR"/>
        </w:rPr>
        <w:t>na stranicama w</w:t>
      </w:r>
      <w:r w:rsidR="00BA1CD6" w:rsidRPr="00C57CD8">
        <w:rPr>
          <w:rFonts w:hAnsi="Times New Roman" w:ascii="Times New Roman"/>
          <w:b w:val="false"/>
          <w:lang w:val="hr-HR"/>
        </w:rPr>
        <w:t>eb</w:t>
      </w:r>
      <w:r w:rsidR="0006388C" w:rsidRPr="00C57CD8">
        <w:rPr>
          <w:rFonts w:hAnsi="Times New Roman" w:ascii="Times New Roman"/>
          <w:b w:val="false"/>
          <w:lang w:val="hr-HR"/>
        </w:rPr>
        <w:t>-</w:t>
      </w:r>
      <w:r w:rsidR="00BA1CD6" w:rsidRPr="00C57CD8">
        <w:rPr>
          <w:rFonts w:hAnsi="Times New Roman" w:ascii="Times New Roman"/>
          <w:b w:val="false"/>
          <w:lang w:val="hr-HR"/>
        </w:rPr>
        <w:t>stečaj</w:t>
      </w:r>
      <w:r w:rsidR="007827F2" w:rsidRPr="00C57CD8">
        <w:rPr>
          <w:rFonts w:hAnsi="Times New Roman" w:ascii="Times New Roman"/>
          <w:b w:val="false"/>
          <w:lang w:val="hr-HR"/>
        </w:rPr>
        <w:t xml:space="preserve">  i we</w:t>
      </w:r>
      <w:r w:rsidR="002E1BA2" w:rsidRPr="00C57CD8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C57CD8">
        <w:rPr>
          <w:rFonts w:hAnsi="Times New Roman" w:ascii="Times New Roman"/>
          <w:b w:val="false"/>
          <w:lang w:val="hr-HR"/>
        </w:rPr>
        <w:t xml:space="preserve">  </w:t>
      </w:r>
    </w:p>
    <w:p w:rsidRDefault="002E1BA2" w:rsidP="002E1BA2" w:rsidR="002E1BA2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C57CD8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C57CD8" w:rsidR="00FD7A84" w:rsidRPr="00C57CD8">
      <w:pPr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C57CD8">
        <w:rPr>
          <w:rFonts w:hAnsi="Times New Roman" w:ascii="Times New Roman"/>
          <w:b w:val="false"/>
          <w:lang w:val="hr-HR"/>
        </w:rPr>
        <w:t>prodaje se nekretnina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označena u točki </w:t>
      </w:r>
      <w:r w:rsidR="006524C9" w:rsidRPr="00C57CD8">
        <w:rPr>
          <w:rFonts w:hAnsi="Times New Roman" w:ascii="Times New Roman"/>
          <w:lang w:val="hr-HR"/>
        </w:rPr>
        <w:t>I.</w:t>
      </w:r>
      <w:r w:rsidR="00C57CD8" w:rsidRPr="00C57CD8">
        <w:rPr>
          <w:rFonts w:hAnsi="Times New Roman" w:ascii="Times New Roman"/>
          <w:lang w:val="hr-HR"/>
        </w:rPr>
        <w:t>a)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Pr="00C57CD8">
        <w:rPr>
          <w:rFonts w:hAnsi="Times New Roman" w:ascii="Times New Roman"/>
          <w:b w:val="false"/>
          <w:lang w:val="hr-HR"/>
        </w:rPr>
        <w:t xml:space="preserve"> upisana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 xml:space="preserve">Općinskog suda u Rijeci, </w:t>
      </w:r>
      <w:r w:rsidR="00C57CD8" w:rsidRPr="00C57CD8">
        <w:rPr>
          <w:rFonts w:hAnsi="Times New Roman" w:ascii="Times New Roman"/>
          <w:b w:val="false"/>
          <w:lang w:val="hr-HR"/>
        </w:rPr>
        <w:t>zemljišnoknjižni odjel Novi Vinodolski, zk.ul. 5707, k.o. Novi, k.č.br. 16521/9, zgrada i dvorište, površine 424 čhv i 1525 m2 i to:  11. etaža: 4259/146757, 1. posebni dio zgrade sagrađene na k.č.br. 16521/9, poslovna zgrada "Fijolica", 1. kat, stan broj 3, koji se sastoji od ulaza + kuhinje, kupaonice, dnevnog boravka, sobe i lođe, ukupne neto korisne površine 42,59 m2, u nacrtu označeno crtama koso i crvenom bojom</w:t>
      </w:r>
      <w:r w:rsidR="00C57CD8">
        <w:rPr>
          <w:rFonts w:hAnsi="Times New Roman" w:ascii="Times New Roman"/>
          <w:b w:val="false"/>
          <w:lang w:val="hr-HR"/>
        </w:rPr>
        <w:t xml:space="preserve">; </w:t>
      </w:r>
    </w:p>
    <w:p w:rsidRDefault="00B32B6C" w:rsidP="006524C9" w:rsidR="006524C9" w:rsidRPr="00B32B6C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stan se nalazi na I. katu višestambene  i višekatne samostojeće zgrade;</w:t>
      </w:r>
    </w:p>
    <w:p w:rsidRDefault="00B32B6C" w:rsidP="00C57CD8" w:rsidR="00C57CD8" w:rsidRPr="00C57CD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zgrada je izgrađena </w:t>
      </w:r>
      <w:r w:rsidR="00C57CD8">
        <w:rPr>
          <w:rFonts w:hAnsi="Times New Roman" w:ascii="Times New Roman"/>
          <w:b w:val="false"/>
          <w:lang w:val="hr-HR"/>
        </w:rPr>
        <w:t>2004</w:t>
      </w:r>
      <w:r>
        <w:rPr>
          <w:rFonts w:hAnsi="Times New Roman" w:ascii="Times New Roman"/>
          <w:b w:val="false"/>
          <w:lang w:val="hr-HR"/>
        </w:rPr>
        <w:t xml:space="preserve">. </w:t>
      </w:r>
      <w:r w:rsidR="00C57CD8">
        <w:rPr>
          <w:rFonts w:hAnsi="Times New Roman" w:ascii="Times New Roman"/>
          <w:b w:val="false"/>
          <w:lang w:val="hr-HR"/>
        </w:rPr>
        <w:t>g</w:t>
      </w:r>
      <w:r>
        <w:rPr>
          <w:rFonts w:hAnsi="Times New Roman" w:ascii="Times New Roman"/>
          <w:b w:val="false"/>
          <w:lang w:val="hr-HR"/>
        </w:rPr>
        <w:t>odine;</w:t>
      </w:r>
    </w:p>
    <w:p w:rsidRDefault="00C57CD8" w:rsidP="006524C9" w:rsidR="00B32B6C" w:rsidRPr="009D70E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stan nije u funkciji, izveden do roh bau faze</w:t>
      </w:r>
      <w:r w:rsidR="00B32B6C">
        <w:rPr>
          <w:rFonts w:hAnsi="Times New Roman" w:ascii="Times New Roman"/>
          <w:b w:val="false"/>
          <w:lang w:val="hr-HR"/>
        </w:rPr>
        <w:t>;</w:t>
      </w:r>
    </w:p>
    <w:p w:rsidRDefault="009D70E4" w:rsidP="006524C9" w:rsidR="009D70E4" w:rsidRPr="009D70E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se nalazi u </w:t>
      </w:r>
      <w:r w:rsidR="00C57CD8">
        <w:rPr>
          <w:rFonts w:hAnsi="Times New Roman" w:ascii="Times New Roman"/>
          <w:b w:val="false"/>
          <w:lang w:val="hr-HR"/>
        </w:rPr>
        <w:t xml:space="preserve">Novom Vinodolskom, </w:t>
      </w:r>
      <w:r>
        <w:rPr>
          <w:rFonts w:hAnsi="Times New Roman" w:ascii="Times New Roman"/>
          <w:b w:val="false"/>
          <w:lang w:val="hr-HR"/>
        </w:rPr>
        <w:t xml:space="preserve">na adresi </w:t>
      </w:r>
      <w:r w:rsidR="00C57CD8">
        <w:rPr>
          <w:rFonts w:hAnsi="Times New Roman" w:ascii="Times New Roman"/>
          <w:b w:val="false"/>
          <w:lang w:val="hr-HR"/>
        </w:rPr>
        <w:t>Mel bb</w:t>
      </w:r>
      <w:r>
        <w:rPr>
          <w:rFonts w:hAnsi="Times New Roman" w:ascii="Times New Roman"/>
          <w:b w:val="false"/>
          <w:lang w:val="hr-HR"/>
        </w:rPr>
        <w:t>;</w:t>
      </w:r>
    </w:p>
    <w:p w:rsidRDefault="009D70E4" w:rsidP="006524C9" w:rsidR="009D70E4" w:rsidRPr="00B32B6C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C57CD8">
        <w:rPr>
          <w:rFonts w:hAnsi="Times New Roman" w:ascii="Times New Roman"/>
          <w:lang w:val="hr-HR"/>
        </w:rPr>
        <w:t>170</w:t>
      </w:r>
      <w:r w:rsidRPr="009D70E4">
        <w:rPr>
          <w:rFonts w:hAnsi="Times New Roman" w:ascii="Times New Roman"/>
          <w:lang w:val="hr-HR"/>
        </w:rPr>
        <w:t>.000,00 kn</w:t>
      </w:r>
      <w:r>
        <w:rPr>
          <w:rFonts w:hAnsi="Times New Roman" w:ascii="Times New Roman"/>
          <w:b w:val="false"/>
          <w:lang w:val="hr-HR"/>
        </w:rPr>
        <w:t>;</w:t>
      </w:r>
    </w:p>
    <w:p w:rsidRDefault="004375A8" w:rsidP="007827F2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prvoj dražbi ispod tri četvrtine utvrđene vrijednosti utvrđene vrijednosti nekretnine</w:t>
      </w:r>
      <w:r w:rsidR="00C638B3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drugoj dražbi ispod jedne polovine utvrđene vrijednosti utvrđene vrijednosti nekretnine</w:t>
      </w:r>
      <w:r w:rsidR="00C638B3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trećoj dražbi ispod jedne četvrtine utvrđene vrijednosti utvrđene vrijednosti nekretnine</w:t>
      </w:r>
      <w:r w:rsidR="00C638B3">
        <w:rPr>
          <w:rFonts w:hAnsi="Times New Roman" w:ascii="Times New Roman"/>
          <w:b w:val="false"/>
          <w:lang w:val="hr-HR"/>
        </w:rPr>
        <w:t>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4375A8" w:rsidP="001E0BAD" w:rsidR="00C638B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</w:t>
      </w:r>
      <w:r w:rsidR="000D379B">
        <w:rPr>
          <w:rFonts w:hAnsi="Times New Roman" w:ascii="Times New Roman"/>
          <w:b w:val="false"/>
          <w:lang w:val="hr-HR"/>
        </w:rPr>
        <w:t>na se prodaje po početnoj cijeni</w:t>
      </w:r>
      <w:r>
        <w:rPr>
          <w:rFonts w:hAnsi="Times New Roman" w:ascii="Times New Roman"/>
          <w:b w:val="false"/>
          <w:lang w:val="hr-HR"/>
        </w:rPr>
        <w:t xml:space="preserve"> od 1,00 kn</w:t>
      </w:r>
      <w:r w:rsidR="00C638B3">
        <w:rPr>
          <w:rFonts w:hAnsi="Times New Roman" w:ascii="Times New Roman"/>
          <w:b w:val="false"/>
          <w:lang w:val="hr-HR"/>
        </w:rPr>
        <w:t>;</w:t>
      </w:r>
    </w:p>
    <w:p w:rsidRDefault="001E0BAD" w:rsidP="001E0BAD" w:rsidR="001E0BA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C638B3" w:rsidP="001E0BAD" w:rsidR="00C638B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C638B3" w:rsidP="00C638B3" w:rsidR="00C638B3" w:rsidRPr="00C638B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 xml:space="preserve">na predmetnoj nekretnini u zemljišnim knjigama Općinskog suda u  Rijeci, zemljišnoknjižni odjel </w:t>
      </w:r>
      <w:r w:rsidR="0067742A">
        <w:rPr>
          <w:rFonts w:hAnsi="Times New Roman" w:ascii="Times New Roman"/>
          <w:b w:val="false"/>
          <w:lang w:val="hr-HR"/>
        </w:rPr>
        <w:t>Novi Vinodolski</w:t>
      </w:r>
      <w:r w:rsidRPr="00C638B3">
        <w:rPr>
          <w:rFonts w:hAnsi="Times New Roman" w:ascii="Times New Roman"/>
          <w:b w:val="false"/>
          <w:lang w:val="hr-HR"/>
        </w:rPr>
        <w:t xml:space="preserve"> uknjiženo je pravo zaloga na temelju Ugovora o založnom pravu od </w:t>
      </w:r>
      <w:r w:rsidR="0067742A">
        <w:rPr>
          <w:rFonts w:hAnsi="Times New Roman" w:ascii="Times New Roman"/>
          <w:b w:val="false"/>
          <w:lang w:val="hr-HR"/>
        </w:rPr>
        <w:t>0</w:t>
      </w:r>
      <w:r w:rsidRPr="00C638B3">
        <w:rPr>
          <w:rFonts w:hAnsi="Times New Roman" w:ascii="Times New Roman"/>
          <w:b w:val="false"/>
          <w:lang w:val="hr-HR"/>
        </w:rPr>
        <w:t xml:space="preserve">5. </w:t>
      </w:r>
      <w:r w:rsidR="0067742A">
        <w:rPr>
          <w:rFonts w:hAnsi="Times New Roman" w:ascii="Times New Roman"/>
          <w:b w:val="false"/>
          <w:lang w:val="hr-HR"/>
        </w:rPr>
        <w:t>l</w:t>
      </w:r>
      <w:r w:rsidRPr="00C638B3">
        <w:rPr>
          <w:rFonts w:hAnsi="Times New Roman" w:ascii="Times New Roman"/>
          <w:b w:val="false"/>
          <w:lang w:val="hr-HR"/>
        </w:rPr>
        <w:t>istopada 2006.</w:t>
      </w:r>
      <w:r w:rsidR="0067742A">
        <w:rPr>
          <w:rFonts w:hAnsi="Times New Roman" w:ascii="Times New Roman"/>
          <w:b w:val="false"/>
          <w:lang w:val="hr-HR"/>
        </w:rPr>
        <w:t xml:space="preserve"> </w:t>
      </w:r>
      <w:r w:rsidRPr="00C638B3">
        <w:rPr>
          <w:rFonts w:hAnsi="Times New Roman" w:ascii="Times New Roman"/>
          <w:b w:val="false"/>
          <w:lang w:val="hr-HR"/>
        </w:rPr>
        <w:t>g</w:t>
      </w:r>
      <w:r w:rsidR="0067742A">
        <w:rPr>
          <w:rFonts w:hAnsi="Times New Roman" w:ascii="Times New Roman"/>
          <w:b w:val="false"/>
          <w:lang w:val="hr-HR"/>
        </w:rPr>
        <w:t>odine</w:t>
      </w:r>
      <w:r w:rsidRPr="00C638B3">
        <w:rPr>
          <w:rFonts w:hAnsi="Times New Roman" w:ascii="Times New Roman"/>
          <w:b w:val="false"/>
          <w:lang w:val="hr-HR"/>
        </w:rPr>
        <w:t xml:space="preserve"> za dug u iznosu 4.555.165,40 Eura uvećano za redovne kamate na bazi tromjesečnog LIBOR-a za EUR uvećanog za 3,25% poena godišnje, promjenjiva sa zakonskom zateznom kamatom te ostalim troškovima u korist Zagrebačke banke d.d. Zagreb, Paromlinska 2, primljeno </w:t>
      </w:r>
      <w:r w:rsidR="0067742A">
        <w:rPr>
          <w:rFonts w:hAnsi="Times New Roman" w:ascii="Times New Roman"/>
          <w:b w:val="false"/>
          <w:lang w:val="hr-HR"/>
        </w:rPr>
        <w:t>02. studenoga</w:t>
      </w:r>
      <w:r w:rsidRPr="00C638B3">
        <w:rPr>
          <w:rFonts w:hAnsi="Times New Roman" w:ascii="Times New Roman"/>
          <w:b w:val="false"/>
          <w:lang w:val="hr-HR"/>
        </w:rPr>
        <w:t xml:space="preserve"> 2006.</w:t>
      </w:r>
      <w:r w:rsidR="0067742A">
        <w:rPr>
          <w:rFonts w:hAnsi="Times New Roman" w:ascii="Times New Roman"/>
          <w:b w:val="false"/>
          <w:lang w:val="hr-HR"/>
        </w:rPr>
        <w:t xml:space="preserve"> </w:t>
      </w:r>
      <w:r w:rsidRPr="00C638B3">
        <w:rPr>
          <w:rFonts w:hAnsi="Times New Roman" w:ascii="Times New Roman"/>
          <w:b w:val="false"/>
          <w:lang w:val="hr-HR"/>
        </w:rPr>
        <w:t>g</w:t>
      </w:r>
      <w:r w:rsidR="0067742A">
        <w:rPr>
          <w:rFonts w:hAnsi="Times New Roman" w:ascii="Times New Roman"/>
          <w:b w:val="false"/>
          <w:lang w:val="hr-HR"/>
        </w:rPr>
        <w:t>odine</w:t>
      </w:r>
      <w:r w:rsidRPr="00C638B3">
        <w:rPr>
          <w:rFonts w:hAnsi="Times New Roman" w:ascii="Times New Roman"/>
          <w:b w:val="false"/>
          <w:lang w:val="hr-HR"/>
        </w:rPr>
        <w:t xml:space="preserve"> pod brojem Z-</w:t>
      </w:r>
      <w:r w:rsidR="0067742A">
        <w:rPr>
          <w:rFonts w:hAnsi="Times New Roman" w:ascii="Times New Roman"/>
          <w:b w:val="false"/>
          <w:lang w:val="hr-HR"/>
        </w:rPr>
        <w:t>1133</w:t>
      </w:r>
      <w:r w:rsidRPr="00C638B3">
        <w:rPr>
          <w:rFonts w:hAnsi="Times New Roman" w:ascii="Times New Roman"/>
          <w:b w:val="false"/>
          <w:lang w:val="hr-HR"/>
        </w:rPr>
        <w:t>/06;</w:t>
      </w:r>
    </w:p>
    <w:p w:rsidRDefault="00C638B3" w:rsidP="00C638B3" w:rsidR="00C638B3" w:rsidRPr="00C638B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 xml:space="preserve">na predmetnoj nekretnini u zemljišnim knjigama Općinskog suda u  Rijeci, zemljišnoknjižni odjel </w:t>
      </w:r>
      <w:r w:rsidR="0067742A">
        <w:rPr>
          <w:rFonts w:hAnsi="Times New Roman" w:ascii="Times New Roman"/>
          <w:b w:val="false"/>
          <w:lang w:val="hr-HR"/>
        </w:rPr>
        <w:t>Novi Vinodolski</w:t>
      </w:r>
      <w:r w:rsidRPr="00C638B3">
        <w:rPr>
          <w:rFonts w:hAnsi="Times New Roman" w:ascii="Times New Roman"/>
          <w:b w:val="false"/>
          <w:lang w:val="hr-HR"/>
        </w:rPr>
        <w:t xml:space="preserve"> uknjiženo je pravo zaloga na temelju Ugovora o založnom pravu od </w:t>
      </w:r>
      <w:r w:rsidR="0067742A">
        <w:rPr>
          <w:rFonts w:hAnsi="Times New Roman" w:ascii="Times New Roman"/>
          <w:b w:val="false"/>
          <w:lang w:val="hr-HR"/>
        </w:rPr>
        <w:t>05. l</w:t>
      </w:r>
      <w:r w:rsidRPr="00C638B3">
        <w:rPr>
          <w:rFonts w:hAnsi="Times New Roman" w:ascii="Times New Roman"/>
          <w:b w:val="false"/>
          <w:lang w:val="hr-HR"/>
        </w:rPr>
        <w:t>istopada 2006.</w:t>
      </w:r>
      <w:r w:rsidR="0067742A">
        <w:rPr>
          <w:rFonts w:hAnsi="Times New Roman" w:ascii="Times New Roman"/>
          <w:b w:val="false"/>
          <w:lang w:val="hr-HR"/>
        </w:rPr>
        <w:t xml:space="preserve"> </w:t>
      </w:r>
      <w:r w:rsidRPr="00C638B3">
        <w:rPr>
          <w:rFonts w:hAnsi="Times New Roman" w:ascii="Times New Roman"/>
          <w:b w:val="false"/>
          <w:lang w:val="hr-HR"/>
        </w:rPr>
        <w:t>g</w:t>
      </w:r>
      <w:r w:rsidR="0067742A">
        <w:rPr>
          <w:rFonts w:hAnsi="Times New Roman" w:ascii="Times New Roman"/>
          <w:b w:val="false"/>
          <w:lang w:val="hr-HR"/>
        </w:rPr>
        <w:t>odine</w:t>
      </w:r>
      <w:r w:rsidRPr="00C638B3">
        <w:rPr>
          <w:rFonts w:hAnsi="Times New Roman" w:ascii="Times New Roman"/>
          <w:b w:val="false"/>
          <w:lang w:val="hr-HR"/>
        </w:rPr>
        <w:t xml:space="preserve"> za dug u iznosu 1.000.000,00 kn uvećano za redovne kamate na bazi tromjesečnog LIBOR-a za EUR uvećanog za 3,25% poena godišnje, promjenjiva sa zakonskom zateznom kamatom te ostalim troškovima u korist Zagrebačke banke d.d. Zagreb, Paromlinska 2, primljeno </w:t>
      </w:r>
      <w:r w:rsidR="0067742A">
        <w:rPr>
          <w:rFonts w:hAnsi="Times New Roman" w:ascii="Times New Roman"/>
          <w:b w:val="false"/>
          <w:lang w:val="hr-HR"/>
        </w:rPr>
        <w:t>02. studenoga</w:t>
      </w:r>
      <w:r w:rsidRPr="00C638B3">
        <w:rPr>
          <w:rFonts w:hAnsi="Times New Roman" w:ascii="Times New Roman"/>
          <w:b w:val="false"/>
          <w:lang w:val="hr-HR"/>
        </w:rPr>
        <w:t xml:space="preserve"> 2006.</w:t>
      </w:r>
      <w:r w:rsidR="0067742A">
        <w:rPr>
          <w:rFonts w:hAnsi="Times New Roman" w:ascii="Times New Roman"/>
          <w:b w:val="false"/>
          <w:lang w:val="hr-HR"/>
        </w:rPr>
        <w:t xml:space="preserve"> </w:t>
      </w:r>
      <w:r w:rsidRPr="00C638B3">
        <w:rPr>
          <w:rFonts w:hAnsi="Times New Roman" w:ascii="Times New Roman"/>
          <w:b w:val="false"/>
          <w:lang w:val="hr-HR"/>
        </w:rPr>
        <w:t>g</w:t>
      </w:r>
      <w:r w:rsidR="0067742A">
        <w:rPr>
          <w:rFonts w:hAnsi="Times New Roman" w:ascii="Times New Roman"/>
          <w:b w:val="false"/>
          <w:lang w:val="hr-HR"/>
        </w:rPr>
        <w:t>odine</w:t>
      </w:r>
      <w:r w:rsidRPr="00C638B3">
        <w:rPr>
          <w:rFonts w:hAnsi="Times New Roman" w:ascii="Times New Roman"/>
          <w:b w:val="false"/>
          <w:lang w:val="hr-HR"/>
        </w:rPr>
        <w:t xml:space="preserve"> pod brojem Z-</w:t>
      </w:r>
      <w:r w:rsidR="0067742A">
        <w:rPr>
          <w:rFonts w:hAnsi="Times New Roman" w:ascii="Times New Roman"/>
          <w:b w:val="false"/>
          <w:lang w:val="hr-HR"/>
        </w:rPr>
        <w:t>1134</w:t>
      </w:r>
      <w:r w:rsidRPr="00C638B3">
        <w:rPr>
          <w:rFonts w:hAnsi="Times New Roman" w:ascii="Times New Roman"/>
          <w:b w:val="false"/>
          <w:lang w:val="hr-HR"/>
        </w:rPr>
        <w:t>/06;</w:t>
      </w:r>
    </w:p>
    <w:p w:rsidRDefault="00C638B3" w:rsidP="00C638B3" w:rsidR="00C638B3" w:rsidRPr="00C638B3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1E0BAD" w:rsidP="001E0BAD" w:rsidR="001E0BAD">
      <w:pPr>
        <w:jc w:val="both"/>
        <w:rPr>
          <w:rFonts w:hAnsi="Times New Roman" w:ascii="Times New Roman"/>
          <w:b w:val="false"/>
          <w:lang w:val="hr-HR"/>
        </w:rPr>
      </w:pPr>
    </w:p>
    <w:p w:rsidRDefault="0067742A" w:rsidP="0067742A" w:rsidR="0067742A" w:rsidRPr="00C57CD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C57CD8">
        <w:rPr>
          <w:rFonts w:hAnsi="Times New Roman" w:ascii="Times New Roman"/>
          <w:b w:val="false"/>
          <w:lang w:val="hr-HR"/>
        </w:rPr>
        <w:t xml:space="preserve">prodaje se nekretnina označena u točki </w:t>
      </w:r>
      <w:r w:rsidRPr="00C57CD8">
        <w:rPr>
          <w:rFonts w:hAnsi="Times New Roman" w:ascii="Times New Roman"/>
          <w:lang w:val="hr-HR"/>
        </w:rPr>
        <w:t>I.</w:t>
      </w:r>
      <w:r>
        <w:rPr>
          <w:rFonts w:hAnsi="Times New Roman" w:ascii="Times New Roman"/>
          <w:lang w:val="hr-HR"/>
        </w:rPr>
        <w:t>b</w:t>
      </w:r>
      <w:r w:rsidRPr="00C57CD8">
        <w:rPr>
          <w:rFonts w:hAnsi="Times New Roman" w:ascii="Times New Roman"/>
          <w:lang w:val="hr-HR"/>
        </w:rPr>
        <w:t>)</w:t>
      </w:r>
      <w:r w:rsidRPr="00C57CD8">
        <w:rPr>
          <w:rFonts w:hAnsi="Times New Roman" w:ascii="Times New Roman"/>
          <w:b w:val="false"/>
          <w:lang w:val="hr-HR"/>
        </w:rPr>
        <w:t xml:space="preserve"> izreke upisana u zemljišnim knjigama Općinskog suda u Rijeci, zemljišnoknjižni odjel Novi Vinodolski,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67742A">
        <w:rPr>
          <w:rFonts w:hAnsi="Times New Roman" w:ascii="Times New Roman"/>
          <w:b w:val="false"/>
          <w:lang w:val="hr-HR"/>
        </w:rPr>
        <w:t>zk.ul. 5677, k.o. Novi, k.č.br. 16521/13, stambeno – poslovna zgrada, površine 78 čhv i 281 m2, 20. etaža: 2102/78960,</w:t>
      </w:r>
      <w:r w:rsidRPr="00A309A7">
        <w:rPr>
          <w:rFonts w:hAnsi="Times New Roman" w:ascii="Times New Roman"/>
          <w:b w:val="false"/>
          <w:lang w:val="hr-HR"/>
        </w:rPr>
        <w:t xml:space="preserve"> 1. posebni dio zgrade sagrađene na k.č.br. 16521/13, poslovna zgrada "Jakov", potkrovlje, stan broj 13, koji se sastoji od ulaznog hodnika, kupaone, kuhinje, dnevnog boravka + blagovaone, lođe, korisne površine 21,02 m2, u nacrtu označeno zelenom bojom</w:t>
      </w:r>
      <w:r>
        <w:rPr>
          <w:rFonts w:hAnsi="Times New Roman" w:ascii="Times New Roman"/>
          <w:b w:val="false"/>
          <w:lang w:val="hr-HR"/>
        </w:rPr>
        <w:t>;</w:t>
      </w:r>
      <w:r w:rsidRPr="00C57CD8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67742A" w:rsidP="006524C9" w:rsidR="0067742A" w:rsidRPr="00B32B6C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stan se nalazi u potkrovlju višestambene  i višekatne samostojeće zgrade;</w:t>
      </w:r>
    </w:p>
    <w:p w:rsidRDefault="0067742A" w:rsidP="00C57CD8" w:rsidR="0067742A" w:rsidRPr="00C57CD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zgrada je izgrađena 2004. godine;</w:t>
      </w:r>
    </w:p>
    <w:p w:rsidRDefault="0067742A" w:rsidP="006524C9" w:rsidR="0067742A" w:rsidRPr="009D70E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stan je u funkciji, vidljiva su manja oštećenja koja ne utječu na njegovu tržišnu vrijednost;</w:t>
      </w:r>
    </w:p>
    <w:p w:rsidRDefault="0067742A" w:rsidP="006524C9" w:rsidR="0067742A" w:rsidRPr="009D70E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nekretnina se nalazi u Novom Vinodolskom, na adresi Mel bb;</w:t>
      </w:r>
    </w:p>
    <w:p w:rsidRDefault="0067742A" w:rsidP="006524C9" w:rsidR="0067742A" w:rsidRPr="00B32B6C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utvrđena vrijednost nekretnine iznosi </w:t>
      </w:r>
      <w:r>
        <w:rPr>
          <w:rFonts w:hAnsi="Times New Roman" w:ascii="Times New Roman"/>
          <w:lang w:val="hr-HR"/>
        </w:rPr>
        <w:t>125</w:t>
      </w:r>
      <w:r w:rsidRPr="009D70E4">
        <w:rPr>
          <w:rFonts w:hAnsi="Times New Roman" w:ascii="Times New Roman"/>
          <w:lang w:val="hr-HR"/>
        </w:rPr>
        <w:t>.000,00 kn</w:t>
      </w:r>
      <w:r>
        <w:rPr>
          <w:rFonts w:hAnsi="Times New Roman" w:ascii="Times New Roman"/>
          <w:b w:val="false"/>
          <w:lang w:val="hr-HR"/>
        </w:rPr>
        <w:t>;</w:t>
      </w:r>
    </w:p>
    <w:p w:rsidRDefault="0067742A" w:rsidP="007827F2" w:rsidR="0067742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67742A" w:rsidP="004375A8" w:rsidR="0067742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prvoj dražbi ispod tri četvrtine utvrđene vrijednosti utvrđene vrijednosti nekretnine;  </w:t>
      </w:r>
    </w:p>
    <w:p w:rsidRDefault="0067742A" w:rsidP="004375A8" w:rsidR="0067742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drugoj dražbi ispod jedne polovine utvrđene vrijednosti utvrđene vrijednosti nekretnine;  </w:t>
      </w:r>
    </w:p>
    <w:p w:rsidRDefault="0067742A" w:rsidP="004375A8" w:rsidR="0067742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trećoj dražbi ispod jedne četvrtine utvrđene vrijednosti utvrđene vrijednosti nekretnine; </w:t>
      </w:r>
    </w:p>
    <w:p w:rsidRDefault="0067742A" w:rsidP="001E0BAD" w:rsidR="0067742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67742A" w:rsidP="001E0BAD" w:rsidR="0067742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67742A" w:rsidP="001E0BAD" w:rsidR="0067742A" w:rsidRPr="006B352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6B352D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67742A" w:rsidP="00C638B3" w:rsidR="0067742A" w:rsidRPr="00C638B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 xml:space="preserve">na predmetnoj nekretnini u zemljišnim knjigama Općinskog suda u  Rijeci, zemljišnoknjižni odjel </w:t>
      </w:r>
      <w:r>
        <w:rPr>
          <w:rFonts w:hAnsi="Times New Roman" w:ascii="Times New Roman"/>
          <w:b w:val="false"/>
          <w:lang w:val="hr-HR"/>
        </w:rPr>
        <w:t>Novi Vinodolski</w:t>
      </w:r>
      <w:r w:rsidRPr="00C638B3">
        <w:rPr>
          <w:rFonts w:hAnsi="Times New Roman" w:ascii="Times New Roman"/>
          <w:b w:val="false"/>
          <w:lang w:val="hr-HR"/>
        </w:rPr>
        <w:t xml:space="preserve"> uknjiženo je pravo zaloga na temelju Ugovora o založnom pravu od </w:t>
      </w:r>
      <w:r>
        <w:rPr>
          <w:rFonts w:hAnsi="Times New Roman" w:ascii="Times New Roman"/>
          <w:b w:val="false"/>
          <w:lang w:val="hr-HR"/>
        </w:rPr>
        <w:t>0</w:t>
      </w:r>
      <w:r w:rsidRPr="00C638B3">
        <w:rPr>
          <w:rFonts w:hAnsi="Times New Roman" w:ascii="Times New Roman"/>
          <w:b w:val="false"/>
          <w:lang w:val="hr-HR"/>
        </w:rPr>
        <w:t xml:space="preserve">5. </w:t>
      </w:r>
      <w:r>
        <w:rPr>
          <w:rFonts w:hAnsi="Times New Roman" w:ascii="Times New Roman"/>
          <w:b w:val="false"/>
          <w:lang w:val="hr-HR"/>
        </w:rPr>
        <w:t>l</w:t>
      </w:r>
      <w:r w:rsidRPr="00C638B3">
        <w:rPr>
          <w:rFonts w:hAnsi="Times New Roman" w:ascii="Times New Roman"/>
          <w:b w:val="false"/>
          <w:lang w:val="hr-HR"/>
        </w:rPr>
        <w:t>istopada 2006.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C638B3">
        <w:rPr>
          <w:rFonts w:hAnsi="Times New Roman" w:ascii="Times New Roman"/>
          <w:b w:val="false"/>
          <w:lang w:val="hr-HR"/>
        </w:rPr>
        <w:t>g</w:t>
      </w:r>
      <w:r>
        <w:rPr>
          <w:rFonts w:hAnsi="Times New Roman" w:ascii="Times New Roman"/>
          <w:b w:val="false"/>
          <w:lang w:val="hr-HR"/>
        </w:rPr>
        <w:t>odine</w:t>
      </w:r>
      <w:r w:rsidRPr="00C638B3">
        <w:rPr>
          <w:rFonts w:hAnsi="Times New Roman" w:ascii="Times New Roman"/>
          <w:b w:val="false"/>
          <w:lang w:val="hr-HR"/>
        </w:rPr>
        <w:t xml:space="preserve"> za dug u iznosu 4.555.165,40 Eura uvećano za redovne kamate na bazi tromjesečnog LIBOR-a za EUR uvećanog za 3,25% poena godišnje, promjenjiva sa zakonskom zateznom kamatom te ostalim troškovima u korist Zagrebačke banke d.d. Zagreb, Paromlinska 2, primljeno </w:t>
      </w:r>
      <w:r>
        <w:rPr>
          <w:rFonts w:hAnsi="Times New Roman" w:ascii="Times New Roman"/>
          <w:b w:val="false"/>
          <w:lang w:val="hr-HR"/>
        </w:rPr>
        <w:t>02. studenoga</w:t>
      </w:r>
      <w:r w:rsidRPr="00C638B3">
        <w:rPr>
          <w:rFonts w:hAnsi="Times New Roman" w:ascii="Times New Roman"/>
          <w:b w:val="false"/>
          <w:lang w:val="hr-HR"/>
        </w:rPr>
        <w:t xml:space="preserve"> 2006.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C638B3">
        <w:rPr>
          <w:rFonts w:hAnsi="Times New Roman" w:ascii="Times New Roman"/>
          <w:b w:val="false"/>
          <w:lang w:val="hr-HR"/>
        </w:rPr>
        <w:t>g</w:t>
      </w:r>
      <w:r>
        <w:rPr>
          <w:rFonts w:hAnsi="Times New Roman" w:ascii="Times New Roman"/>
          <w:b w:val="false"/>
          <w:lang w:val="hr-HR"/>
        </w:rPr>
        <w:t>odine</w:t>
      </w:r>
      <w:r w:rsidRPr="00C638B3">
        <w:rPr>
          <w:rFonts w:hAnsi="Times New Roman" w:ascii="Times New Roman"/>
          <w:b w:val="false"/>
          <w:lang w:val="hr-HR"/>
        </w:rPr>
        <w:t xml:space="preserve"> pod brojem Z-</w:t>
      </w:r>
      <w:r>
        <w:rPr>
          <w:rFonts w:hAnsi="Times New Roman" w:ascii="Times New Roman"/>
          <w:b w:val="false"/>
          <w:lang w:val="hr-HR"/>
        </w:rPr>
        <w:t>1133</w:t>
      </w:r>
      <w:r w:rsidRPr="00C638B3">
        <w:rPr>
          <w:rFonts w:hAnsi="Times New Roman" w:ascii="Times New Roman"/>
          <w:b w:val="false"/>
          <w:lang w:val="hr-HR"/>
        </w:rPr>
        <w:t>/06;</w:t>
      </w:r>
    </w:p>
    <w:p w:rsidRDefault="0067742A" w:rsidP="00C638B3" w:rsidR="0067742A" w:rsidRPr="00C638B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 xml:space="preserve">na predmetnoj nekretnini u zemljišnim knjigama Općinskog suda u  Rijeci, zemljišnoknjižni odjel </w:t>
      </w:r>
      <w:r>
        <w:rPr>
          <w:rFonts w:hAnsi="Times New Roman" w:ascii="Times New Roman"/>
          <w:b w:val="false"/>
          <w:lang w:val="hr-HR"/>
        </w:rPr>
        <w:t>Novi Vinodolski</w:t>
      </w:r>
      <w:r w:rsidRPr="00C638B3">
        <w:rPr>
          <w:rFonts w:hAnsi="Times New Roman" w:ascii="Times New Roman"/>
          <w:b w:val="false"/>
          <w:lang w:val="hr-HR"/>
        </w:rPr>
        <w:t xml:space="preserve"> uknjiženo je pravo zaloga na temelju Ugovora o založnom pravu od </w:t>
      </w:r>
      <w:r>
        <w:rPr>
          <w:rFonts w:hAnsi="Times New Roman" w:ascii="Times New Roman"/>
          <w:b w:val="false"/>
          <w:lang w:val="hr-HR"/>
        </w:rPr>
        <w:t>05. l</w:t>
      </w:r>
      <w:r w:rsidRPr="00C638B3">
        <w:rPr>
          <w:rFonts w:hAnsi="Times New Roman" w:ascii="Times New Roman"/>
          <w:b w:val="false"/>
          <w:lang w:val="hr-HR"/>
        </w:rPr>
        <w:t>istopada 2006.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C638B3">
        <w:rPr>
          <w:rFonts w:hAnsi="Times New Roman" w:ascii="Times New Roman"/>
          <w:b w:val="false"/>
          <w:lang w:val="hr-HR"/>
        </w:rPr>
        <w:t>g</w:t>
      </w:r>
      <w:r>
        <w:rPr>
          <w:rFonts w:hAnsi="Times New Roman" w:ascii="Times New Roman"/>
          <w:b w:val="false"/>
          <w:lang w:val="hr-HR"/>
        </w:rPr>
        <w:t>odine</w:t>
      </w:r>
      <w:r w:rsidRPr="00C638B3">
        <w:rPr>
          <w:rFonts w:hAnsi="Times New Roman" w:ascii="Times New Roman"/>
          <w:b w:val="false"/>
          <w:lang w:val="hr-HR"/>
        </w:rPr>
        <w:t xml:space="preserve"> za dug u iznosu 1.000.000,00 kn uvećano za redovne kamate na bazi tromjesečnog LIBOR-a za EUR uvećanog za 3,25% poena godišnje, promjenjiva sa zakonskom zateznom kamatom te ostalim troškovima u korist Zagrebačke banke d.d. Zagreb, Paromlinska 2, primljeno </w:t>
      </w:r>
      <w:r>
        <w:rPr>
          <w:rFonts w:hAnsi="Times New Roman" w:ascii="Times New Roman"/>
          <w:b w:val="false"/>
          <w:lang w:val="hr-HR"/>
        </w:rPr>
        <w:t>02. studenoga</w:t>
      </w:r>
      <w:r w:rsidRPr="00C638B3">
        <w:rPr>
          <w:rFonts w:hAnsi="Times New Roman" w:ascii="Times New Roman"/>
          <w:b w:val="false"/>
          <w:lang w:val="hr-HR"/>
        </w:rPr>
        <w:t xml:space="preserve"> 2006.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C638B3">
        <w:rPr>
          <w:rFonts w:hAnsi="Times New Roman" w:ascii="Times New Roman"/>
          <w:b w:val="false"/>
          <w:lang w:val="hr-HR"/>
        </w:rPr>
        <w:t>g</w:t>
      </w:r>
      <w:r>
        <w:rPr>
          <w:rFonts w:hAnsi="Times New Roman" w:ascii="Times New Roman"/>
          <w:b w:val="false"/>
          <w:lang w:val="hr-HR"/>
        </w:rPr>
        <w:t>odine</w:t>
      </w:r>
      <w:r w:rsidRPr="00C638B3">
        <w:rPr>
          <w:rFonts w:hAnsi="Times New Roman" w:ascii="Times New Roman"/>
          <w:b w:val="false"/>
          <w:lang w:val="hr-HR"/>
        </w:rPr>
        <w:t xml:space="preserve"> pod brojem Z-</w:t>
      </w:r>
      <w:r>
        <w:rPr>
          <w:rFonts w:hAnsi="Times New Roman" w:ascii="Times New Roman"/>
          <w:b w:val="false"/>
          <w:lang w:val="hr-HR"/>
        </w:rPr>
        <w:t>1134</w:t>
      </w:r>
      <w:r w:rsidRPr="00C638B3">
        <w:rPr>
          <w:rFonts w:hAnsi="Times New Roman" w:ascii="Times New Roman"/>
          <w:b w:val="false"/>
          <w:lang w:val="hr-HR"/>
        </w:rPr>
        <w:t>/06;</w:t>
      </w:r>
    </w:p>
    <w:p w:rsidRDefault="001E0BAD" w:rsidP="001E0BAD" w:rsidR="001E0BAD">
      <w:pPr>
        <w:jc w:val="both"/>
        <w:rPr>
          <w:rFonts w:hAnsi="Times New Roman" w:ascii="Times New Roman"/>
          <w:b w:val="false"/>
          <w:lang w:val="hr-HR"/>
        </w:rPr>
      </w:pPr>
    </w:p>
    <w:p w:rsidRDefault="0067742A" w:rsidP="0067742A" w:rsidR="0067742A" w:rsidRPr="00C57CD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C57CD8">
        <w:rPr>
          <w:rFonts w:hAnsi="Times New Roman" w:ascii="Times New Roman"/>
          <w:b w:val="false"/>
          <w:lang w:val="hr-HR"/>
        </w:rPr>
        <w:t xml:space="preserve">prodaje se nekretnina označena u točki </w:t>
      </w:r>
      <w:r w:rsidRPr="00C57CD8">
        <w:rPr>
          <w:rFonts w:hAnsi="Times New Roman" w:ascii="Times New Roman"/>
          <w:lang w:val="hr-HR"/>
        </w:rPr>
        <w:t>I.</w:t>
      </w:r>
      <w:r>
        <w:rPr>
          <w:rFonts w:hAnsi="Times New Roman" w:ascii="Times New Roman"/>
          <w:lang w:val="hr-HR"/>
        </w:rPr>
        <w:t>c</w:t>
      </w:r>
      <w:r w:rsidRPr="00C57CD8">
        <w:rPr>
          <w:rFonts w:hAnsi="Times New Roman" w:ascii="Times New Roman"/>
          <w:lang w:val="hr-HR"/>
        </w:rPr>
        <w:t>)</w:t>
      </w:r>
      <w:r w:rsidRPr="00C57CD8">
        <w:rPr>
          <w:rFonts w:hAnsi="Times New Roman" w:ascii="Times New Roman"/>
          <w:b w:val="false"/>
          <w:lang w:val="hr-HR"/>
        </w:rPr>
        <w:t xml:space="preserve"> izreke upisana u zemljišnim knjigama Općinskog suda u Rijeci, zemljišnoknjižni odjel Novi Vinodolski,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67742A">
        <w:rPr>
          <w:rFonts w:hAnsi="Times New Roman" w:ascii="Times New Roman"/>
          <w:b w:val="false"/>
          <w:lang w:val="hr-HR"/>
        </w:rPr>
        <w:t>zk.ul. 5677, k.o. Novi, k.č.br. 16521/13, stambeno – poslovna zgrada, površine 78 čhv i 281 m2, c)</w:t>
      </w:r>
      <w:r w:rsidRPr="0067742A">
        <w:rPr>
          <w:rFonts w:hAnsi="Times New Roman" w:ascii="Times New Roman"/>
          <w:b w:val="false"/>
          <w:lang w:val="hr-HR"/>
        </w:rPr>
        <w:tab/>
        <w:t xml:space="preserve">23. etaža: 2614/78960, 1. posebni dio zgrade sagrađene na k.č.br. </w:t>
      </w:r>
      <w:r w:rsidRPr="0067742A">
        <w:rPr>
          <w:rFonts w:hAnsi="Times New Roman" w:ascii="Times New Roman"/>
          <w:b w:val="false"/>
          <w:lang w:val="hr-HR"/>
        </w:rPr>
        <w:lastRenderedPageBreak/>
        <w:t>16521/13, poslovna zgrada "Jakov", potkrovlje, stan broj 16, koji se sastoji od ulaza, kupaone, kuhinje, dnevnog boravka + blagovaone, lođe, korisne površine 26,14 m2, u nacrtu označeno sivom bojom</w:t>
      </w:r>
      <w:r>
        <w:rPr>
          <w:rFonts w:hAnsi="Times New Roman" w:ascii="Times New Roman"/>
          <w:b w:val="false"/>
          <w:lang w:val="hr-HR"/>
        </w:rPr>
        <w:t>;</w:t>
      </w:r>
    </w:p>
    <w:p w:rsidRDefault="0067742A" w:rsidP="006524C9" w:rsidR="0067742A" w:rsidRPr="00B32B6C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stan se nalazi u potkrovlju višestambene  i višekatne samostojeće zgrade;</w:t>
      </w:r>
    </w:p>
    <w:p w:rsidRDefault="0067742A" w:rsidP="00C57CD8" w:rsidR="0067742A" w:rsidRPr="00C57CD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zgrada je izgrađena 2004. godine;</w:t>
      </w:r>
    </w:p>
    <w:p w:rsidRDefault="0067742A" w:rsidP="006524C9" w:rsidR="0067742A" w:rsidRPr="009D70E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stan je u funkciji, vidljiva su manja oštećenja koja ne utječu na njegovu tržišnu vrijednost;</w:t>
      </w:r>
    </w:p>
    <w:p w:rsidRDefault="0067742A" w:rsidP="006524C9" w:rsidR="0067742A" w:rsidRPr="009D70E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nekretnina se nalazi u Novom Vinodolskom, na adresi Mel bb;</w:t>
      </w:r>
    </w:p>
    <w:p w:rsidRDefault="0067742A" w:rsidP="006524C9" w:rsidR="0067742A" w:rsidRPr="00B32B6C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6B352D">
        <w:rPr>
          <w:rFonts w:hAnsi="Times New Roman" w:ascii="Times New Roman"/>
          <w:lang w:val="hr-HR"/>
        </w:rPr>
        <w:t>155</w:t>
      </w:r>
      <w:r w:rsidRPr="009D70E4">
        <w:rPr>
          <w:rFonts w:hAnsi="Times New Roman" w:ascii="Times New Roman"/>
          <w:lang w:val="hr-HR"/>
        </w:rPr>
        <w:t>.000,00 kn</w:t>
      </w:r>
      <w:r>
        <w:rPr>
          <w:rFonts w:hAnsi="Times New Roman" w:ascii="Times New Roman"/>
          <w:b w:val="false"/>
          <w:lang w:val="hr-HR"/>
        </w:rPr>
        <w:t>;</w:t>
      </w:r>
    </w:p>
    <w:p w:rsidRDefault="0067742A" w:rsidP="007827F2" w:rsidR="0067742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67742A" w:rsidP="004375A8" w:rsidR="0067742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prvoj dražbi ispod tri četvrtine utvrđene vrijednosti utvrđene vrijednosti nekretnine;  </w:t>
      </w:r>
    </w:p>
    <w:p w:rsidRDefault="0067742A" w:rsidP="004375A8" w:rsidR="0067742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drugoj dražbi ispod jedne polovine utvrđene vrijednosti utvrđene vrijednosti nekretnine;  </w:t>
      </w:r>
    </w:p>
    <w:p w:rsidRDefault="0067742A" w:rsidP="004375A8" w:rsidR="0067742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trećoj dražbi ispod jedne četvrtine utvrđene vrijednosti utvrđene vrijednosti nekretnine; </w:t>
      </w:r>
    </w:p>
    <w:p w:rsidRDefault="0067742A" w:rsidP="001E0BAD" w:rsidR="0067742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67742A" w:rsidP="001E0BAD" w:rsidR="0067742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67742A" w:rsidP="001E0BAD" w:rsidR="0067742A" w:rsidRPr="006B352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6B352D">
        <w:rPr>
          <w:rFonts w:hAnsi="Times New Roman" w:ascii="Times New Roman"/>
          <w:b w:val="false"/>
          <w:lang w:val="hr-HR"/>
        </w:rPr>
        <w:t>nekretnina nije slobodna od osoba i stvari;</w:t>
      </w:r>
    </w:p>
    <w:p w:rsidRDefault="0067742A" w:rsidP="00C638B3" w:rsidR="0067742A" w:rsidRPr="00C638B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638B3">
        <w:rPr>
          <w:rFonts w:hAnsi="Times New Roman" w:ascii="Times New Roman"/>
          <w:b w:val="false"/>
          <w:lang w:val="hr-HR"/>
        </w:rPr>
        <w:t xml:space="preserve">na predmetnoj nekretnini u zemljišnim knjigama Općinskog suda u  Rijeci, zemljišnoknjižni odjel </w:t>
      </w:r>
      <w:r>
        <w:rPr>
          <w:rFonts w:hAnsi="Times New Roman" w:ascii="Times New Roman"/>
          <w:b w:val="false"/>
          <w:lang w:val="hr-HR"/>
        </w:rPr>
        <w:t>Novi Vinodolski</w:t>
      </w:r>
      <w:r w:rsidRPr="00C638B3">
        <w:rPr>
          <w:rFonts w:hAnsi="Times New Roman" w:ascii="Times New Roman"/>
          <w:b w:val="false"/>
          <w:lang w:val="hr-HR"/>
        </w:rPr>
        <w:t xml:space="preserve"> uknjiženo je pravo zaloga na temelju Ugovora o založnom pravu od </w:t>
      </w:r>
      <w:r>
        <w:rPr>
          <w:rFonts w:hAnsi="Times New Roman" w:ascii="Times New Roman"/>
          <w:b w:val="false"/>
          <w:lang w:val="hr-HR"/>
        </w:rPr>
        <w:t>0</w:t>
      </w:r>
      <w:r w:rsidRPr="00C638B3">
        <w:rPr>
          <w:rFonts w:hAnsi="Times New Roman" w:ascii="Times New Roman"/>
          <w:b w:val="false"/>
          <w:lang w:val="hr-HR"/>
        </w:rPr>
        <w:t xml:space="preserve">5. </w:t>
      </w:r>
      <w:r>
        <w:rPr>
          <w:rFonts w:hAnsi="Times New Roman" w:ascii="Times New Roman"/>
          <w:b w:val="false"/>
          <w:lang w:val="hr-HR"/>
        </w:rPr>
        <w:t>l</w:t>
      </w:r>
      <w:r w:rsidRPr="00C638B3">
        <w:rPr>
          <w:rFonts w:hAnsi="Times New Roman" w:ascii="Times New Roman"/>
          <w:b w:val="false"/>
          <w:lang w:val="hr-HR"/>
        </w:rPr>
        <w:t>istopada 2006.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C638B3">
        <w:rPr>
          <w:rFonts w:hAnsi="Times New Roman" w:ascii="Times New Roman"/>
          <w:b w:val="false"/>
          <w:lang w:val="hr-HR"/>
        </w:rPr>
        <w:t>g</w:t>
      </w:r>
      <w:r>
        <w:rPr>
          <w:rFonts w:hAnsi="Times New Roman" w:ascii="Times New Roman"/>
          <w:b w:val="false"/>
          <w:lang w:val="hr-HR"/>
        </w:rPr>
        <w:t>odine</w:t>
      </w:r>
      <w:r w:rsidRPr="00C638B3">
        <w:rPr>
          <w:rFonts w:hAnsi="Times New Roman" w:ascii="Times New Roman"/>
          <w:b w:val="false"/>
          <w:lang w:val="hr-HR"/>
        </w:rPr>
        <w:t xml:space="preserve"> za dug u iznosu 4.555.165,40 Eura uvećano za redovne kamate na bazi tromjesečnog LIBOR-a za EUR uvećanog za 3,25% poena godišnje, promjenjiva sa zakonskom zateznom kamatom te ostalim troškovima u korist Zagrebačke banke d.d. Zagreb, Paromlinska 2, primljeno </w:t>
      </w:r>
      <w:r>
        <w:rPr>
          <w:rFonts w:hAnsi="Times New Roman" w:ascii="Times New Roman"/>
          <w:b w:val="false"/>
          <w:lang w:val="hr-HR"/>
        </w:rPr>
        <w:t>02. studenoga</w:t>
      </w:r>
      <w:r w:rsidRPr="00C638B3">
        <w:rPr>
          <w:rFonts w:hAnsi="Times New Roman" w:ascii="Times New Roman"/>
          <w:b w:val="false"/>
          <w:lang w:val="hr-HR"/>
        </w:rPr>
        <w:t xml:space="preserve"> 2006.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C638B3">
        <w:rPr>
          <w:rFonts w:hAnsi="Times New Roman" w:ascii="Times New Roman"/>
          <w:b w:val="false"/>
          <w:lang w:val="hr-HR"/>
        </w:rPr>
        <w:t>g</w:t>
      </w:r>
      <w:r>
        <w:rPr>
          <w:rFonts w:hAnsi="Times New Roman" w:ascii="Times New Roman"/>
          <w:b w:val="false"/>
          <w:lang w:val="hr-HR"/>
        </w:rPr>
        <w:t>odine</w:t>
      </w:r>
      <w:r w:rsidRPr="00C638B3">
        <w:rPr>
          <w:rFonts w:hAnsi="Times New Roman" w:ascii="Times New Roman"/>
          <w:b w:val="false"/>
          <w:lang w:val="hr-HR"/>
        </w:rPr>
        <w:t xml:space="preserve"> pod brojem Z-</w:t>
      </w:r>
      <w:r>
        <w:rPr>
          <w:rFonts w:hAnsi="Times New Roman" w:ascii="Times New Roman"/>
          <w:b w:val="false"/>
          <w:lang w:val="hr-HR"/>
        </w:rPr>
        <w:t>1133</w:t>
      </w:r>
      <w:r w:rsidRPr="00C638B3">
        <w:rPr>
          <w:rFonts w:hAnsi="Times New Roman" w:ascii="Times New Roman"/>
          <w:b w:val="false"/>
          <w:lang w:val="hr-HR"/>
        </w:rPr>
        <w:t>/06;</w:t>
      </w:r>
    </w:p>
    <w:p w:rsidRDefault="0067742A" w:rsidP="0067742A" w:rsidR="006D1CF1" w:rsidRPr="006B352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6B352D">
        <w:rPr>
          <w:rFonts w:hAnsi="Times New Roman" w:ascii="Times New Roman"/>
          <w:b w:val="false"/>
          <w:lang w:val="hr-HR"/>
        </w:rPr>
        <w:t>na predmetnoj nekretnini u zemljišnim knjigama Općinskog suda u  Rijeci, zemljišnoknjižni odjel Novi Vinodolski uknjiženo je pravo zaloga na temelju Ugovora o založnom pravu od 05. listopada 2006. godine za dug u iznosu 1.000.000,00 kn uvećano za redovne kamate na bazi tromjesečnog LIBOR-a za EUR uvećanog za 3,25% poena godišnje, promjenjiva sa zakonskom zateznom kamatom te ostalim troškovima u korist Zagrebačke banke d.d. Zagreb, Paromlinska 2, primljeno 02. studenoga 2006. godine pod brojem Z-1134/06;</w:t>
      </w:r>
    </w:p>
    <w:p w:rsidRDefault="00C538D7" w:rsidP="00C538D7" w:rsidR="00C538D7" w:rsidRPr="00C538D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538D7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496F9A" w:rsidP="00C538D7" w:rsidR="00496F9A" w:rsidRPr="00496F9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96F9A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</w:t>
      </w:r>
      <w:r w:rsidR="004F2A5B">
        <w:rPr>
          <w:rFonts w:hAnsi="Times New Roman" w:ascii="Times New Roman"/>
          <w:b w:val="false"/>
          <w:lang w:val="hr-HR"/>
        </w:rPr>
        <w:t>poseban račun Agencije, u visini 10% od utvrđene vrijednosti nekretnine,</w:t>
      </w:r>
    </w:p>
    <w:p w:rsidRDefault="00E466EA" w:rsidP="00072B26" w:rsidR="00072B2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t xml:space="preserve">ponuditeljima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čija ponuda ne bude prihvaćena, </w:t>
      </w:r>
      <w:r w:rsidR="004375A8" w:rsidRPr="00E466EA">
        <w:rPr>
          <w:rFonts w:hAnsi="Times New Roman" w:ascii="Times New Roman"/>
          <w:b w:val="false"/>
          <w:lang w:val="hr-HR"/>
        </w:rPr>
        <w:t xml:space="preserve">Agencija </w:t>
      </w:r>
      <w:r w:rsidR="00072B26" w:rsidRPr="00E466EA">
        <w:rPr>
          <w:rFonts w:hAnsi="Times New Roman" w:ascii="Times New Roman"/>
          <w:b w:val="false"/>
          <w:lang w:val="hr-HR"/>
        </w:rPr>
        <w:t xml:space="preserve">će </w:t>
      </w:r>
      <w:r w:rsidR="004375A8" w:rsidRPr="00E466EA">
        <w:rPr>
          <w:rFonts w:hAnsi="Times New Roman" w:ascii="Times New Roman"/>
          <w:b w:val="false"/>
          <w:lang w:val="hr-HR"/>
        </w:rPr>
        <w:t>vratiti jamčevinu na temelju naloga suda za prijenos novčanih sredstava</w:t>
      </w:r>
      <w:r w:rsidR="00BA1CD6" w:rsidRPr="00E466EA">
        <w:rPr>
          <w:rFonts w:hAnsi="Times New Roman" w:ascii="Times New Roman"/>
          <w:b w:val="false"/>
          <w:lang w:val="hr-HR"/>
        </w:rPr>
        <w:t>;</w:t>
      </w:r>
    </w:p>
    <w:p w:rsidRDefault="00E466EA" w:rsidP="00072B26" w:rsidR="00F52A2A" w:rsidRPr="00E466E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E466EA">
        <w:rPr>
          <w:rFonts w:hAnsi="Times New Roman" w:ascii="Times New Roman"/>
          <w:b w:val="false"/>
          <w:lang w:val="hr-HR"/>
        </w:rPr>
        <w:lastRenderedPageBreak/>
        <w:t xml:space="preserve">u pozivu </w:t>
      </w:r>
      <w:r w:rsidR="000769D2" w:rsidRPr="00E466EA">
        <w:rPr>
          <w:rFonts w:hAnsi="Times New Roman" w:ascii="Times New Roman"/>
          <w:b w:val="false"/>
          <w:lang w:val="hr-HR"/>
        </w:rPr>
        <w:t xml:space="preserve">za sudjelovanje na elektroničkoj javnoj dražbi bit će određen datum i vrijeme početka i završetka elektroničke javne dražbe, vrijeme kada osobe zainteresirane za kupnju nekretnine </w:t>
      </w:r>
      <w:r w:rsidR="008156DA" w:rsidRPr="00E466EA">
        <w:rPr>
          <w:rFonts w:hAnsi="Times New Roman" w:ascii="Times New Roman"/>
          <w:b w:val="false"/>
          <w:lang w:val="hr-HR"/>
        </w:rPr>
        <w:t>mogu razgledati nekretnine</w:t>
      </w:r>
      <w:r w:rsidR="000769D2" w:rsidRPr="00E466EA">
        <w:rPr>
          <w:rFonts w:hAnsi="Times New Roman" w:ascii="Times New Roman"/>
          <w:b w:val="false"/>
          <w:lang w:val="hr-HR"/>
        </w:rPr>
        <w:t>, kao i druge potrebne podatke</w:t>
      </w:r>
      <w:r w:rsidR="008156DA" w:rsidRPr="00E466EA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6B352D">
        <w:rPr>
          <w:rFonts w:hAnsi="Times New Roman" w:ascii="Times New Roman"/>
          <w:b w:val="false"/>
          <w:lang w:val="hr-HR"/>
        </w:rPr>
        <w:t>21. srpnja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072B26" w:rsidP="00D8384E" w:rsidR="006B352D" w:rsidRPr="006B352D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  <w:r w:rsidR="00D8384E">
        <w:rPr>
          <w:rFonts w:hAnsi="Times New Roman" w:ascii="Times New Roman"/>
          <w:b w:val="false"/>
        </w:rPr>
        <w:t xml:space="preserve"> </w:t>
      </w:r>
    </w:p>
    <w:p w:rsidRDefault="00902CE6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B637CD" w:rsidP="00B637CD" w:rsidR="00B637CD" w:rsidRPr="00B637CD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EF1D8D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E2A96" w:rsidP="00072B26" w:rsidR="00CE2A96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156DA" w:rsidP="00072B26" w:rsidR="008156DA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E5427C" w:rsidP="00072B26" w:rsidR="00E5427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E5427C" w:rsidP="00072B26" w:rsidR="00E5427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1A6DD4" w:rsidP="00072B26" w:rsidR="001A6DD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1A6DD4" w:rsidP="00072B26" w:rsidR="001A6DD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1A6DD4" w:rsidP="00072B26" w:rsidR="001A6DD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1A6DD4">
        <w:rPr>
          <w:rFonts w:hAnsi="Times New Roman" w:ascii="Times New Roman"/>
          <w:b w:val="false"/>
          <w:sz w:val="20"/>
          <w:szCs w:val="20"/>
          <w:lang w:val="hr-HR"/>
        </w:rPr>
        <w:t>Dušan Crljenko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1A6DD4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razlučnom vjerovniku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1A6DD4" w:rsidP="000769D2" w:rsidR="000769D2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ZABA d.d. Zagreb, po pun. OD Hanžeković i partneri</w:t>
      </w:r>
    </w:p>
    <w:p w:rsidRDefault="000769D2" w:rsidP="007C7601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  <w:r w:rsidR="00C757A7">
        <w:rPr>
          <w:rFonts w:hAnsi="Times New Roman" w:ascii="Times New Roman"/>
          <w:b w:val="false"/>
          <w:sz w:val="20"/>
          <w:szCs w:val="20"/>
          <w:lang w:val="hr-HR"/>
        </w:rPr>
        <w:t>uz zahtjeve za prodaju nekretnine u stečajnom postupku i zk. izvatke</w:t>
      </w:r>
    </w:p>
    <w:p w:rsidRDefault="00C757A7" w:rsidP="00E878AF" w:rsidR="00C757A7" w:rsidRPr="00613977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6B352D">
        <w:rPr>
          <w:rFonts w:hAnsi="Times New Roman" w:ascii="Times New Roman"/>
          <w:b w:val="false"/>
          <w:sz w:val="20"/>
          <w:szCs w:val="20"/>
          <w:lang w:val="hr-HR"/>
        </w:rPr>
        <w:t>21.7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384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6A0D3A">
      <w:rPr>
        <w:rFonts w:hAnsi="Times New Roman" w:ascii="Times New Roman"/>
        <w:b w:val="false"/>
      </w:rPr>
      <w:t>162/10-</w:t>
    </w:r>
    <w:r w:rsidR="00A309A7">
      <w:rPr>
        <w:rFonts w:hAnsi="Times New Roman" w:ascii="Times New Roman"/>
        <w:b w:val="false"/>
      </w:rPr>
      <w:t>1101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1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18"/>
  </w:num>
  <w:num w:numId="8">
    <w:abstractNumId w:val="16"/>
  </w:num>
  <w:num w:numId="9">
    <w:abstractNumId w:val="1"/>
  </w:num>
  <w:num w:numId="10">
    <w:abstractNumId w:val="10"/>
  </w:num>
  <w:num w:numId="11">
    <w:abstractNumId w:val="17"/>
  </w:num>
  <w:num w:numId="12">
    <w:abstractNumId w:val="14"/>
  </w:num>
  <w:num w:numId="13">
    <w:abstractNumId w:val="2"/>
  </w:num>
  <w:num w:numId="14">
    <w:abstractNumId w:val="4"/>
  </w:num>
  <w:num w:numId="15">
    <w:abstractNumId w:val="7"/>
  </w:num>
  <w:num w:numId="16">
    <w:abstractNumId w:val="13"/>
  </w:num>
  <w:num w:numId="17">
    <w:abstractNumId w:val="9"/>
  </w:num>
  <w:num w:numId="18">
    <w:abstractNumId w:val="15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A6DD4"/>
    <w:rsid w:val="001B4C0D"/>
    <w:rsid w:val="001D0CE5"/>
    <w:rsid w:val="001D25F4"/>
    <w:rsid w:val="001D68AD"/>
    <w:rsid w:val="001E0BAD"/>
    <w:rsid w:val="001F4A8B"/>
    <w:rsid w:val="00203B1E"/>
    <w:rsid w:val="00204167"/>
    <w:rsid w:val="0021514A"/>
    <w:rsid w:val="00225123"/>
    <w:rsid w:val="00252FC8"/>
    <w:rsid w:val="00277070"/>
    <w:rsid w:val="00284823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768A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2A5B"/>
    <w:rsid w:val="004F5E77"/>
    <w:rsid w:val="005071EC"/>
    <w:rsid w:val="00513715"/>
    <w:rsid w:val="005224A8"/>
    <w:rsid w:val="005228D9"/>
    <w:rsid w:val="005376CA"/>
    <w:rsid w:val="00544C16"/>
    <w:rsid w:val="0055170E"/>
    <w:rsid w:val="00551D6B"/>
    <w:rsid w:val="0055334D"/>
    <w:rsid w:val="00557E28"/>
    <w:rsid w:val="0056775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88"/>
    <w:rsid w:val="00696ADD"/>
    <w:rsid w:val="006A0D3A"/>
    <w:rsid w:val="006A2B55"/>
    <w:rsid w:val="006A4FF0"/>
    <w:rsid w:val="006B352D"/>
    <w:rsid w:val="006B4120"/>
    <w:rsid w:val="006B47FD"/>
    <w:rsid w:val="006B5337"/>
    <w:rsid w:val="006B7D65"/>
    <w:rsid w:val="006D075E"/>
    <w:rsid w:val="006D1CF1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7601"/>
    <w:rsid w:val="007D6612"/>
    <w:rsid w:val="007E3515"/>
    <w:rsid w:val="00800041"/>
    <w:rsid w:val="00814564"/>
    <w:rsid w:val="008156DA"/>
    <w:rsid w:val="00840634"/>
    <w:rsid w:val="008545F8"/>
    <w:rsid w:val="00860518"/>
    <w:rsid w:val="00870AB0"/>
    <w:rsid w:val="0088411C"/>
    <w:rsid w:val="00887E0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D70E4"/>
    <w:rsid w:val="009E02A2"/>
    <w:rsid w:val="009E2D26"/>
    <w:rsid w:val="009F6457"/>
    <w:rsid w:val="00A06040"/>
    <w:rsid w:val="00A309A7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32B6C"/>
    <w:rsid w:val="00B43038"/>
    <w:rsid w:val="00B44B4C"/>
    <w:rsid w:val="00B4584E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E3533"/>
    <w:rsid w:val="00BF7C88"/>
    <w:rsid w:val="00C02595"/>
    <w:rsid w:val="00C054CF"/>
    <w:rsid w:val="00C10ED2"/>
    <w:rsid w:val="00C400F5"/>
    <w:rsid w:val="00C44032"/>
    <w:rsid w:val="00C451B2"/>
    <w:rsid w:val="00C538D7"/>
    <w:rsid w:val="00C57CD8"/>
    <w:rsid w:val="00C638B3"/>
    <w:rsid w:val="00C65414"/>
    <w:rsid w:val="00C757A7"/>
    <w:rsid w:val="00C75F4C"/>
    <w:rsid w:val="00C815FD"/>
    <w:rsid w:val="00C9308C"/>
    <w:rsid w:val="00CA3AAB"/>
    <w:rsid w:val="00CB1F5B"/>
    <w:rsid w:val="00CC63C5"/>
    <w:rsid w:val="00CC65C2"/>
    <w:rsid w:val="00CE2A96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8384E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466EA"/>
    <w:rsid w:val="00E5427C"/>
    <w:rsid w:val="00E64184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7742A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83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8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84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8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8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7742A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83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84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DC41D-A586-42DE-8C42-5AB9671DF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1686</properties:Words>
  <properties:Characters>9422</properties:Characters>
  <properties:Lines>211</properties:Lines>
  <properties:Paragraphs>79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11145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2016-05-11T08:38:00Z</dcterms:created>
  <dc:creator>dcmelik</dc:creator>
  <cp:lastModifiedBy>Jasna Radulović</cp:lastModifiedBy>
  <cp:lastPrinted>2016-07-21T09:42:00Z</cp:lastPrinted>
  <dcterms:modified xmlns:xsi="http://www.w3.org/2001/XMLSchema-instance" xsi:type="dcterms:W3CDTF">2016-07-21T09:44:00Z</dcterms:modified>
  <cp:revision>31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