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ea5a" w14:paraId="9dfea5a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065BC3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065BC3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52000 PAZIN, Dršćevka 1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</w:t>
      </w:r>
      <w:r w:rsidR="00065BC3" w:rsidRPr="004E3D3F">
        <w:rPr>
          <w:rFonts w:hAnsi="Times New Roman" w:ascii="Times New Roman"/>
          <w:b w:val="false"/>
        </w:rPr>
        <w:t>Stečajnom masom iza NEKRETNINE – PULA d.o.o. u stečaju Kastav, Ćikovići 26/11, OIB 28147952007</w:t>
      </w:r>
      <w:r w:rsidR="00F12369" w:rsidRPr="00F12369">
        <w:rPr>
          <w:rFonts w:hAnsi="Times New Roman" w:ascii="Times New Roman"/>
          <w:b w:val="false"/>
        </w:rPr>
        <w:t xml:space="preserve">, </w:t>
      </w:r>
      <w:r w:rsidR="00065BC3">
        <w:rPr>
          <w:rFonts w:hAnsi="Times New Roman" w:ascii="Times New Roman"/>
          <w:b w:val="false"/>
        </w:rPr>
        <w:t>2</w:t>
      </w:r>
      <w:r w:rsidR="0080258B">
        <w:rPr>
          <w:rFonts w:hAnsi="Times New Roman" w:ascii="Times New Roman"/>
          <w:b w:val="false"/>
        </w:rPr>
        <w:t>9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065BC3">
        <w:rPr>
          <w:rFonts w:hAnsi="Times New Roman" w:ascii="Times New Roman"/>
          <w:b w:val="false"/>
        </w:rPr>
        <w:t xml:space="preserve">ožujka </w:t>
      </w:r>
      <w:r w:rsidR="00F12369" w:rsidRPr="00F12369">
        <w:rPr>
          <w:rFonts w:hAnsi="Times New Roman" w:ascii="Times New Roman"/>
          <w:b w:val="false"/>
        </w:rPr>
        <w:t>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477E46">
        <w:rPr>
          <w:rFonts w:hAnsi="Times New Roman" w:ascii="Times New Roman"/>
          <w:b w:val="false"/>
        </w:rPr>
        <w:t xml:space="preserve">TOP KRAFT d.o.o. Zagreb, Motajička 1, OIB: 14387113018,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477E46">
        <w:rPr>
          <w:rFonts w:hAnsi="Times New Roman" w:ascii="Times New Roman"/>
          <w:b w:val="false"/>
        </w:rPr>
        <w:t>1623600001102027461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477E46">
        <w:rPr>
          <w:rFonts w:hAnsi="Times New Roman" w:ascii="Times New Roman"/>
          <w:b w:val="false"/>
        </w:rPr>
        <w:t>88.269,12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6C73E7">
        <w:rPr>
          <w:rFonts w:hAnsi="Times New Roman" w:ascii="Times New Roman"/>
          <w:b w:val="false"/>
        </w:rPr>
        <w:t>6818</w:t>
      </w:r>
      <w:r>
        <w:rPr>
          <w:rFonts w:hAnsi="Times New Roman" w:ascii="Times New Roman"/>
          <w:b w:val="false"/>
        </w:rPr>
        <w:t>,</w:t>
      </w:r>
    </w:p>
    <w:p w:rsidRDefault="00F12369" w:rsidP="00F12369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585438">
        <w:rPr>
          <w:rFonts w:hAnsi="Times New Roman" w:ascii="Times New Roman"/>
          <w:b w:val="false"/>
        </w:rPr>
        <w:t xml:space="preserve"> </w:t>
      </w:r>
      <w:r w:rsidR="00477E46">
        <w:rPr>
          <w:rFonts w:hAnsi="Times New Roman" w:ascii="Times New Roman"/>
          <w:b w:val="false"/>
        </w:rPr>
        <w:t xml:space="preserve">Siniši Elčiću iz Češke, Sladkovského, 2053 Pardubice, OIB: 37205908038, </w:t>
      </w:r>
      <w:r w:rsidR="00585438" w:rsidRPr="00585438">
        <w:rPr>
          <w:rFonts w:hAnsi="Times New Roman" w:ascii="Times New Roman"/>
          <w:b w:val="false"/>
        </w:rPr>
        <w:t>na račun  HR</w:t>
      </w:r>
      <w:r w:rsidR="00477E46">
        <w:rPr>
          <w:rFonts w:hAnsi="Times New Roman" w:ascii="Times New Roman"/>
          <w:b w:val="false"/>
        </w:rPr>
        <w:t>1424020063290267809</w:t>
      </w:r>
      <w:r w:rsidR="00585438" w:rsidRPr="00585438">
        <w:rPr>
          <w:rFonts w:hAnsi="Times New Roman" w:ascii="Times New Roman"/>
          <w:b w:val="false"/>
        </w:rPr>
        <w:t xml:space="preserve">, u iznosu od </w:t>
      </w:r>
      <w:r w:rsidR="006C73E7">
        <w:rPr>
          <w:rFonts w:hAnsi="Times New Roman" w:ascii="Times New Roman"/>
          <w:b w:val="false"/>
        </w:rPr>
        <w:t>95.270,12</w:t>
      </w:r>
      <w:r w:rsidR="00585438" w:rsidRPr="00585438">
        <w:rPr>
          <w:rFonts w:hAnsi="Times New Roman" w:ascii="Times New Roman"/>
          <w:b w:val="false"/>
        </w:rPr>
        <w:t xml:space="preserve"> kuna, identifikator nadmetanja </w:t>
      </w:r>
      <w:r w:rsidR="006C73E7">
        <w:rPr>
          <w:rFonts w:hAnsi="Times New Roman" w:ascii="Times New Roman"/>
          <w:b w:val="false"/>
        </w:rPr>
        <w:t>6818</w:t>
      </w:r>
      <w:r w:rsidR="00585438" w:rsidRPr="00585438">
        <w:rPr>
          <w:rFonts w:hAnsi="Times New Roman" w:ascii="Times New Roman"/>
          <w:b w:val="false"/>
        </w:rPr>
        <w:t>,</w:t>
      </w:r>
    </w:p>
    <w:p w:rsidRDefault="00585438" w:rsidP="00C6009E" w:rsidR="002D009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477E46">
        <w:rPr>
          <w:rFonts w:hAnsi="Times New Roman" w:ascii="Times New Roman"/>
          <w:b w:val="false"/>
        </w:rPr>
        <w:t xml:space="preserve">VEDRAS d.o.o. Pićan, Most Pićan 108, OIB: 75163602674, </w:t>
      </w:r>
      <w:r w:rsidRPr="00585438">
        <w:rPr>
          <w:rFonts w:hAnsi="Times New Roman" w:ascii="Times New Roman"/>
          <w:b w:val="false"/>
        </w:rPr>
        <w:t>na račun  HR</w:t>
      </w:r>
      <w:r w:rsidR="00477E46">
        <w:rPr>
          <w:rFonts w:hAnsi="Times New Roman" w:ascii="Times New Roman"/>
          <w:b w:val="false"/>
        </w:rPr>
        <w:t>7524070001100006639</w:t>
      </w:r>
      <w:r w:rsidRPr="00585438">
        <w:rPr>
          <w:rFonts w:hAnsi="Times New Roman" w:ascii="Times New Roman"/>
          <w:b w:val="false"/>
        </w:rPr>
        <w:t xml:space="preserve">, u iznosu od </w:t>
      </w:r>
      <w:r w:rsidR="006C73E7">
        <w:rPr>
          <w:rFonts w:hAnsi="Times New Roman" w:ascii="Times New Roman"/>
          <w:b w:val="false"/>
        </w:rPr>
        <w:t>95.270,12</w:t>
      </w:r>
      <w:r w:rsidRPr="00585438">
        <w:rPr>
          <w:rFonts w:hAnsi="Times New Roman" w:ascii="Times New Roman"/>
          <w:b w:val="false"/>
        </w:rPr>
        <w:t xml:space="preserve"> kuna, identifikator nadmetanja </w:t>
      </w:r>
      <w:r w:rsidR="006C73E7">
        <w:rPr>
          <w:rFonts w:hAnsi="Times New Roman" w:ascii="Times New Roman"/>
          <w:b w:val="false"/>
        </w:rPr>
        <w:t>6818</w:t>
      </w:r>
      <w:r w:rsidRPr="00585438">
        <w:rPr>
          <w:rFonts w:hAnsi="Times New Roman" w:ascii="Times New Roman"/>
          <w:b w:val="false"/>
        </w:rPr>
        <w:t>,</w:t>
      </w:r>
    </w:p>
    <w:p w:rsidRDefault="00585438" w:rsidP="00585438" w:rsidR="0058543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477E46">
        <w:rPr>
          <w:rFonts w:hAnsi="Times New Roman" w:ascii="Times New Roman"/>
          <w:b w:val="false"/>
        </w:rPr>
        <w:t xml:space="preserve">KorBox d.o.o. Zagreb, Trgovačka 6, OIB: 54253942164, </w:t>
      </w:r>
      <w:r w:rsidRPr="002D0090">
        <w:rPr>
          <w:rFonts w:hAnsi="Times New Roman" w:ascii="Times New Roman"/>
          <w:b w:val="false"/>
        </w:rPr>
        <w:t>na račun  HR</w:t>
      </w:r>
      <w:r w:rsidR="00477E46">
        <w:rPr>
          <w:rFonts w:hAnsi="Times New Roman" w:ascii="Times New Roman"/>
          <w:b w:val="false"/>
        </w:rPr>
        <w:t>7924840081107137527</w:t>
      </w:r>
      <w:r w:rsidRPr="002D0090">
        <w:rPr>
          <w:rFonts w:hAnsi="Times New Roman" w:ascii="Times New Roman"/>
          <w:b w:val="false"/>
        </w:rPr>
        <w:t xml:space="preserve">, u iznosu od </w:t>
      </w:r>
      <w:r w:rsidR="006C73E7">
        <w:rPr>
          <w:rFonts w:hAnsi="Times New Roman" w:ascii="Times New Roman"/>
          <w:b w:val="false"/>
        </w:rPr>
        <w:t xml:space="preserve">95.270,12 </w:t>
      </w:r>
      <w:r w:rsidRPr="002D0090">
        <w:rPr>
          <w:rFonts w:hAnsi="Times New Roman" w:ascii="Times New Roman"/>
          <w:b w:val="false"/>
        </w:rPr>
        <w:t>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 w:rsidR="006C73E7">
        <w:rPr>
          <w:rFonts w:hAnsi="Times New Roman" w:ascii="Times New Roman"/>
          <w:b w:val="false"/>
        </w:rPr>
        <w:t>6818</w:t>
      </w:r>
      <w:r w:rsidR="00477E46">
        <w:rPr>
          <w:rFonts w:hAnsi="Times New Roman" w:ascii="Times New Roman"/>
          <w:b w:val="false"/>
        </w:rPr>
        <w:t>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065BC3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065BC3">
        <w:rPr>
          <w:rFonts w:hAnsi="Times New Roman" w:ascii="Times New Roman"/>
          <w:b w:val="false"/>
        </w:rPr>
        <w:t>2</w:t>
      </w:r>
      <w:r w:rsidR="0080258B">
        <w:rPr>
          <w:rFonts w:hAnsi="Times New Roman" w:ascii="Times New Roman"/>
          <w:b w:val="false"/>
        </w:rPr>
        <w:t>9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065BC3">
        <w:rPr>
          <w:rFonts w:hAnsi="Times New Roman" w:ascii="Times New Roman"/>
          <w:b w:val="false"/>
        </w:rPr>
        <w:t xml:space="preserve">ožujka </w:t>
      </w:r>
      <w:r w:rsidR="00CF3839" w:rsidRPr="00CF3839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065BC3" w:rsidR="00DA5BD1" w:rsidRPr="008F7763">
      <w:pPr>
        <w:ind w:left="4248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661BC8" w:rsidP="00065BC3" w:rsidR="00661BC8" w:rsidRPr="008F7763">
      <w:pPr>
        <w:ind w:left="4248"/>
        <w:jc w:val="center"/>
        <w:rPr>
          <w:rFonts w:hAnsi="Times New Roman" w:ascii="Times New Roman"/>
          <w:b w:val="false"/>
        </w:rPr>
      </w:pPr>
    </w:p>
    <w:p w:rsidRDefault="00661BC8" w:rsidP="00065BC3" w:rsidR="00DA5BD1" w:rsidRPr="008F7763">
      <w:pPr>
        <w:ind w:left="4248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A552AF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agencija Rijeka, Frana Kurelca </w:t>
      </w:r>
      <w:r w:rsidR="00B10E41">
        <w:rPr>
          <w:rFonts w:hAnsi="Times New Roman" w:ascii="Times New Roman"/>
          <w:b w:val="false"/>
        </w:rPr>
        <w:t>8</w:t>
      </w:r>
      <w:r w:rsidR="00EA4DAB">
        <w:rPr>
          <w:rFonts w:hAnsi="Times New Roman" w:ascii="Times New Roman"/>
          <w:b w:val="false"/>
        </w:rPr>
        <w:t>, uz preslik list</w:t>
      </w:r>
      <w:r w:rsidR="00426BE8">
        <w:rPr>
          <w:rFonts w:hAnsi="Times New Roman" w:ascii="Times New Roman"/>
          <w:b w:val="false"/>
        </w:rPr>
        <w:t xml:space="preserve">ova </w:t>
      </w:r>
      <w:r w:rsidR="006C73E7">
        <w:rPr>
          <w:rFonts w:hAnsi="Times New Roman" w:ascii="Times New Roman"/>
          <w:b w:val="false"/>
        </w:rPr>
        <w:t>138-140</w:t>
      </w:r>
      <w:r w:rsidR="00EA4DAB">
        <w:rPr>
          <w:rFonts w:hAnsi="Times New Roman" w:ascii="Times New Roman"/>
          <w:b w:val="false"/>
        </w:rPr>
        <w:t xml:space="preserve"> spisa</w:t>
      </w: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EAC" w:rsidP="00DA5BD1" w:rsidR="00552EAC">
      <w:r>
        <w:separator/>
      </w:r>
    </w:p>
  </w:endnote>
  <w:endnote w:id="0" w:type="continuationSeparator">
    <w:p w:rsidRDefault="00552EAC" w:rsidP="00DA5BD1" w:rsidR="00552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2A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2AF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A552A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EAC" w:rsidP="00DA5BD1" w:rsidR="00552EAC">
      <w:r>
        <w:separator/>
      </w:r>
    </w:p>
  </w:footnote>
  <w:footnote w:id="0" w:type="continuationSeparator">
    <w:p w:rsidRDefault="00552EAC" w:rsidP="00DA5BD1" w:rsidR="00552E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8543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A552AF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A552AF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065BC3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</w:t>
    </w:r>
    <w:r w:rsidR="00065BC3">
      <w:rPr>
        <w:rFonts w:hAnsi="Times New Roman" w:ascii="Times New Roman"/>
        <w:b w:val="false"/>
      </w:rPr>
      <w:t>908</w:t>
    </w:r>
    <w:r>
      <w:rPr>
        <w:rFonts w:hAnsi="Times New Roman" w:ascii="Times New Roman"/>
        <w:b w:val="false"/>
      </w:rPr>
      <w:t>/2016-</w:t>
    </w:r>
    <w:r w:rsidR="00065BC3">
      <w:rPr>
        <w:rFonts w:hAnsi="Times New Roman" w:ascii="Times New Roman"/>
        <w:b w:val="false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065BC3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C1C2F"/>
    <w:rsid w:val="004208E2"/>
    <w:rsid w:val="00426BE8"/>
    <w:rsid w:val="004550A0"/>
    <w:rsid w:val="00477E46"/>
    <w:rsid w:val="004A71B6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61BC8"/>
    <w:rsid w:val="006B58B6"/>
    <w:rsid w:val="006C36F9"/>
    <w:rsid w:val="006C73E7"/>
    <w:rsid w:val="006F66A2"/>
    <w:rsid w:val="00716DC5"/>
    <w:rsid w:val="00721D15"/>
    <w:rsid w:val="00733755"/>
    <w:rsid w:val="00740611"/>
    <w:rsid w:val="00742E43"/>
    <w:rsid w:val="00773F03"/>
    <w:rsid w:val="007B071B"/>
    <w:rsid w:val="0080258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E28FC"/>
    <w:rsid w:val="00A02DD6"/>
    <w:rsid w:val="00A4237D"/>
    <w:rsid w:val="00A552AF"/>
    <w:rsid w:val="00AB4A25"/>
    <w:rsid w:val="00B10E41"/>
    <w:rsid w:val="00B507CB"/>
    <w:rsid w:val="00B70CB0"/>
    <w:rsid w:val="00B90FED"/>
    <w:rsid w:val="00C6009E"/>
    <w:rsid w:val="00C776FA"/>
    <w:rsid w:val="00C95559"/>
    <w:rsid w:val="00CE056E"/>
    <w:rsid w:val="00CF3839"/>
    <w:rsid w:val="00D50A1D"/>
    <w:rsid w:val="00D841D3"/>
    <w:rsid w:val="00DA5BD1"/>
    <w:rsid w:val="00E24EC1"/>
    <w:rsid w:val="00E35E8D"/>
    <w:rsid w:val="00EA0865"/>
    <w:rsid w:val="00EA4DAB"/>
    <w:rsid w:val="00ED2AE1"/>
    <w:rsid w:val="00F12369"/>
    <w:rsid w:val="00F34C9B"/>
    <w:rsid w:val="00F3524D"/>
    <w:rsid w:val="00F67D33"/>
    <w:rsid w:val="00F70D1F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2A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2AF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2A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2A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2A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2AF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2A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2A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NEKRETNINE - PULA d. o. o. za poslovanje nekretninama u stečaju</izvorni_sadrzaj>
    <derivirana_varijabla naziv="DomainObject.Predmet.ProtustrankaFormated_1">  Stečajna masa iza NEKRETNINE - PULA d. o. o. za poslovanje nekretninama u stečaju</derivirana_varijabla>
  </DomainObject.Predmet.ProtustrankaFormated>
  <DomainObject.Predmet.ProtustrankaFormatedOIB>
    <izvorni_sadrzaj>  Stečajna masa iza NEKRETNINE - PULA d. o. o. za poslovanje nekretninama u stečaju, OIB 28147952007</izvorni_sadrzaj>
    <derivirana_varijabla naziv="DomainObject.Predmet.ProtustrankaFormatedOIB_1">  Stečajna masa iza NEKRETNINE - PULA d. o. o. za poslovanje nekretninama u stečaju, OIB 28147952007</derivirana_varijabla>
  </DomainObject.Predmet.ProtustrankaFormatedOIB>
  <DomainObject.Predmet.ProtustrankaFormatedWithAdress>
    <izvorni_sadrzaj> Stečajna masa iza NEKRETNINE - PULA d. o. o. za poslovanje nekretninama u stečaju, Ćikovići 26/11, 51215 Kastav</izvorni_sadrzaj>
    <derivirana_varijabla naziv="DomainObject.Predmet.ProtustrankaFormatedWithAdress_1"> Stečajna masa iza NEKRETNINE - PULA d. o. o. za poslovanje nekretninama u stečaju, Ćikovići 26/11, 51215 Kastav</derivirana_varijabla>
  </DomainObject.Predmet.ProtustrankaFormatedWithAdress>
  <DomainObject.Predmet.ProtustrankaFormatedWithAdressOIB>
    <izvorni_sadrzaj> Stečajna masa iza NEKRETNINE - PULA d. o. o. za poslovanje nekretninama u stečaju, OIB 28147952007, Ćikovići 26/11, 51215 Kastav</izvorni_sadrzaj>
    <derivirana_varijabla naziv="DomainObject.Predmet.ProtustrankaFormatedWithAdressOIB_1"> Stečajna masa iza NEKRETNINE - PULA d. o. o. za poslovanje nekretninama u stečaju, OIB 28147952007, Ćikovići 26/11, 51215 Kastav</derivirana_varijabla>
  </DomainObject.Predmet.ProtustrankaFormatedWithAdressOIB>
  <DomainObject.Predmet.ProtustrankaWithAdress>
    <izvorni_sadrzaj>Stečajna masa iza NEKRETNINE - PULA d. o. o. za poslovanje nekretninama u stečaju Ćikovići 26/11, 51215 Kastav</izvorni_sadrzaj>
    <derivirana_varijabla naziv="DomainObject.Predmet.ProtustrankaWithAdress_1">Stečajna masa iza NEKRETNINE - PULA d. o. o. za poslovanje nekretninama u stečaju Ćikovići 26/11, 51215 Kastav</derivirana_varijabla>
  </DomainObject.Predmet.ProtustrankaWithAdress>
  <DomainObject.Predmet.ProtustrankaWithAdressOIB>
    <izvorni_sadrzaj>Stečajna masa iza NEKRETNINE - PULA d. o. o. za poslovanje nekretninama u stečaju, OIB 28147952007, Ćikovići 26/11, 51215 Kastav</izvorni_sadrzaj>
    <derivirana_varijabla naziv="DomainObject.Predmet.ProtustrankaWithAdressOIB_1">Stečajna masa iza NEKRETNINE - PULA d. o. o. za poslovanje nekretninama u stečaju, OIB 28147952007, Ćikovići 26/11, 51215 Kastav</derivirana_varijabla>
  </DomainObject.Predmet.ProtustrankaWithAdressOIB>
  <DomainObject.Predmet.ProtustrankaNazivFormated>
    <izvorni_sadrzaj>Stečajna masa iza NEKRETNINE - PULA d. o. o. za poslovanje nekretninama u stečaju</izvorni_sadrzaj>
    <derivirana_varijabla naziv="DomainObject.Predmet.ProtustrankaNazivFormated_1">Stečajna masa iza NEKRETNINE - PULA d. o. o. za poslovanje nekretninama u stečaju</derivirana_varijabla>
  </DomainObject.Predmet.ProtustrankaNazivFormated>
  <DomainObject.Predmet.ProtustrankaNazivFormatedOIB>
    <izvorni_sadrzaj>Stečajna masa iza NEKRETNINE - PULA d. o. o. za poslovanje nekretninama u stečaju, OIB 28147952007</izvorni_sadrzaj>
    <derivirana_varijabla naziv="DomainObject.Predmet.ProtustrankaNazivFormatedOIB_1">Stečajna masa iza NEKRETNINE - PULA d. o. o. za poslovanje nekretninama u stečaju, OIB 28147952007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570219.41</izvorni_sadrzaj>
    <derivirana_varijabla naziv="DomainObject.Predmet.TrenutnaVrijednost_1">570219.41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Stečajna masa iza NEKRETNINE - PULA d. o. o. za poslovanje nekretninama u stečaju</item>
    </izvorni_sadrzaj>
    <derivirana_varijabla naziv="DomainObject.Predmet.ProtuStrankaListFormated_1">
      <item>Stečajna masa iza NEKRETNINE - PULA d. o. o. za poslovanje nekretninama u stečaju</item>
    </derivirana_varijabla>
  </DomainObject.Predmet.ProtuStrankaListFormated>
  <DomainObject.Predmet.ProtuStrankaListFormatedOIB>
    <izvorni_sadrzaj>
      <item>Stečajna masa iza NEKRETNINE - PULA d. o. o. za poslovanje nekretninama u stečaju, OIB 28147952007</item>
    </izvorni_sadrzaj>
    <derivirana_varijabla naziv="DomainObject.Predmet.ProtuStrankaListFormatedOIB_1">
      <item>Stečajna masa iza NEKRETNINE - PULA d. o. o. za poslovanje nekretninama u stečaju, OIB 28147952007</item>
    </derivirana_varijabla>
  </DomainObject.Predmet.ProtuStrankaListFormatedOIB>
  <DomainObject.Predmet.ProtuStrankaListFormatedWithAdress>
    <izvorni_sadrzaj>
      <item>Stečajna masa iza NEKRETNINE - PULA d. o. o. za poslovanje nekretninama u stečaju, Ćikovići 26/11, 51215 Kastav</item>
    </izvorni_sadrzaj>
    <derivirana_varijabla naziv="DomainObject.Predmet.ProtuStrankaListFormatedWithAdress_1">
      <item>Stečajna masa iza NEKRETNINE - PULA d. o. o. za poslovanje nekretninama u stečaju, Ćikovići 26/11, 51215 Kastav</item>
    </derivirana_varijabla>
  </DomainObject.Predmet.ProtuStrankaListFormatedWithAdress>
  <DomainObject.Predmet.ProtuStrankaListFormatedWithAdressOIB>
    <izvorni_sadrzaj>
      <item>Stečajna masa iza NEKRETNINE - PULA d. o. o. za poslovanje nekretninama u stečaju, OIB 28147952007, Ćikovići 26/11, 51215 Kastav</item>
    </izvorni_sadrzaj>
    <derivirana_varijabla naziv="DomainObject.Predmet.ProtuStrankaListFormatedWithAdressOIB_1">
      <item>Stečajna masa iza NEKRETNINE - PULA d. o. o. za poslovanje nekretninama u stečaju, OIB 28147952007, Ćikovići 26/11, 51215 Kastav</item>
    </derivirana_varijabla>
  </DomainObject.Predmet.ProtuStrankaListFormatedWithAdressOIB>
  <DomainObject.Predmet.ProtuStrankaListNazivFormated>
    <izvorni_sadrzaj>
      <item>Stečajna masa iza NEKRETNINE - PULA d. o. o. za poslovanje nekretninama u stečaju</item>
    </izvorni_sadrzaj>
    <derivirana_varijabla naziv="DomainObject.Predmet.ProtuStrankaListNazivFormated_1">
      <item>Stečajna masa iza NEKRETNINE - PULA d. o. o. za poslovanje nekretninama u stečaju</item>
    </derivirana_varijabla>
  </DomainObject.Predmet.ProtuStrankaListNazivFormated>
  <DomainObject.Predmet.ProtuStrankaListNazivFormatedOIB>
    <izvorni_sadrzaj>
      <item>Stečajna masa iza NEKRETNINE - PULA d. o. o. za poslovanje nekretninama u stečaju, OIB 28147952007</item>
    </izvorni_sadrzaj>
    <derivirana_varijabla naziv="DomainObject.Predmet.ProtuStrankaListNazivFormatedOIB_1">
      <item>Stečajna masa iza NEKRETNINE - PULA d. o. o. za poslovanje nekretninama u stečaju, OIB 28147952007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REFIKO d.o.o. PULA</item>
      <item>Odvj. Goran Babić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REFIKO d.o.o. PULA</item>
      <item>Odvj. Goran Babić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REFIKO d.o.o. PULA, OIB 29548315892</item>
      <item>Odvj. Goran Babić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REFIKO d.o.o. PULA, OIB 29548315892</item>
      <item>Odvj. Goran Babić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derivirana_varijabla>
  </DomainObject.Predmet.OstaliListFormatedWithAdressOIB>
  <DomainObject.Predmet.OstaliListNazivFormated>
    <izvorni_sadrzaj>
      <item>ŽDO PULA</item>
      <item>REFIKO d.o.o. PULA</item>
      <item>Odvj. Goran Babić</item>
    </izvorni_sadrzaj>
    <derivirana_varijabla naziv="DomainObject.Predmet.OstaliListNazivFormated_1">
      <item>ŽDO PULA</item>
      <item>REFIKO d.o.o. PULA</item>
      <item>Odvj. Goran Babić</item>
    </derivirana_varijabla>
  </DomainObject.Predmet.OstaliListNazivFormated>
  <DomainObject.Predmet.OstaliListNazivFormatedOIB>
    <izvorni_sadrzaj>
      <item>ŽDO PULA</item>
      <item>REFIKO d.o.o. PULA, OIB 29548315892</item>
      <item>Odvj. Goran Babić</item>
    </izvorni_sadrzaj>
    <derivirana_varijabla naziv="DomainObject.Predmet.OstaliListNazivFormatedOIB_1">
      <item>ŽDO PULA</item>
      <item>REFIKO d.o.o. PULA, OIB 29548315892</item>
      <item>Odvj. Goran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Stečajna masa iza NEKRETNINE - PULA d. o. o. za poslovanje nekretninama u stečaju</izvorni_sadrzaj>
    <derivirana_varijabla naziv="DomainObject.Predmet.ProtustrankaIDrugi_1">Stečajna masa iza NEKRETNINE - PULA d. o. o. za poslovanje nekretninama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Stečajna masa iza NEKRETNINE - PULA d. o. o. za poslovanje nekretninama u stečaju, OIB 28147952007, Ćikovići 26/11, 51215 Kastav</izvorni_sadrzaj>
    <derivirana_varijabla naziv="DomainObject.Predmet.ProtustrankaIDrugiAdressOIB_1">Stečajna masa iza NEKRETNINE - PULA d. o. o. za poslovanje nekretninama u stečaju, OIB 28147952007,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NEKRETNINE - PULA d. o. o. za poslovanje nekretninama u stečaju</item>
      <item>REPUBLIKA HRVATSKA, Ministarstvo financija, Porezna uprava, Područni ured Istra, Primorje, Gorski Kotar  i Lika</item>
      <item>ŽDO PULA</item>
      <item>REFIKO d.o.o. PULA</item>
      <item>Odvj. Goran Babić</item>
    </izvorni_sadrzaj>
    <derivirana_varijabla naziv="DomainObject.Predmet.SudioniciListNaziv_1">
      <item>Stečajna masa iza NEKRETNINE - PULA d. o. o. za poslovanje nekretninama u stečaju</item>
      <item>REPUBLIKA HRVATSKA, Ministarstvo financija, Porezna uprava, Područni ured Istra, Primorje, Gorski Kotar  i Lika</item>
      <item>ŽDO PULA</item>
      <item>REFIKO d.o.o. PULA</item>
      <item>Odvj. Goran Babić</item>
    </derivirana_varijabla>
  </DomainObject.Predmet.SudioniciListNaziv>
  <DomainObject.Predmet.SudioniciListAdressOIB>
    <izvorni_sadrzaj>
      <item>Stečajna masa iza NEKRETNINE - PULA d. o. o. za poslovanje nekretninama u stečaju, OIB 28147952007, Ćikovići 26/11,51215 Kastav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izvorni_sadrzaj>
    <derivirana_varijabla naziv="DomainObject.Predmet.SudioniciListAdressOIB_1">
      <item>Stečajna masa iza NEKRETNINE - PULA d. o. o. za poslovanje nekretninama u stečaju, OIB 28147952007, Ćikovići 26/11,51215 Kastav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28147952007</item>
      <item>, OIB 52634238587</item>
      <item>, OIB null</item>
      <item>, OIB 29548315892</item>
      <item>, OIB null</item>
    </izvorni_sadrzaj>
    <derivirana_varijabla naziv="DomainObject.Predmet.SudioniciListNazivOIB_1">
      <item>, OIB 28147952007</item>
      <item>, OIB 52634238587</item>
      <item>, OIB null</item>
      <item>, OIB 29548315892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1077</properties:Characters>
  <properties:Lines>37</properties:Lines>
  <properties:Paragraphs>18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2018-03-28T10:56:00Z</dcterms:created>
  <dc:creator>Jasmina Matika</dc:creator>
  <cp:lastModifiedBy>Sanja Lakošeljac</cp:lastModifiedBy>
  <dcterms:modified xmlns:xsi="http://www.w3.org/2001/XMLSchema-instance" xsi:type="dcterms:W3CDTF">2018-03-29T08:28:00Z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(St-908-16-zaključak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