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80db" w14:paraId="2f780db" w:rsidRDefault="0084079B" w:rsidP="0084079B" w:rsidR="0084079B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St-94/14-36</w:t>
      </w:r>
    </w:p>
    <w:p w:rsidRDefault="0084079B" w:rsidP="001657A6" w:rsidR="00F14D32" w:rsidRPr="0084079B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84079B">
        <w:t>14 St-</w:t>
      </w:r>
      <w:r w:rsidR="00677CF4">
        <w:t>2</w:t>
      </w:r>
      <w:r w:rsidRPr="0084079B">
        <w:t>/1</w:t>
      </w:r>
      <w:r w:rsidR="00677CF4">
        <w:t>5</w:t>
      </w:r>
      <w:r w:rsidRPr="0084079B">
        <w:t>-</w:t>
      </w:r>
      <w:r w:rsidR="002F10D7">
        <w:t>335</w:t>
      </w:r>
    </w:p>
    <w:p w:rsidRDefault="00677CF4" w:rsidP="00677CF4" w:rsidR="00677CF4">
      <w:r>
        <w:rPr>
          <w:rStyle w:val="Naglaeno"/>
        </w:rPr>
        <w:t xml:space="preserve">           </w:t>
      </w:r>
      <w:r w:rsidR="000C6E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7CF4" w:rsidP="00677CF4" w:rsidR="00677CF4" w:rsidRPr="00D21A2C"/>
    <w:p w:rsidRDefault="00677CF4" w:rsidP="00677CF4" w:rsidR="00677CF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77CF4" w:rsidP="00677CF4" w:rsidR="00677CF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4D32" w:rsidR="00F14D32" w:rsidRPr="0084079B"/>
    <w:p w:rsidRDefault="00A14C1A" w:rsidR="00A14C1A" w:rsidRPr="0084079B"/>
    <w:p w:rsidRDefault="0084079B" w:rsidR="0084079B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84079B">
      <w:pPr>
        <w:pStyle w:val="Naslov1"/>
        <w:rPr>
          <w:b w:val="false"/>
          <w:bCs w:val="false"/>
        </w:rPr>
      </w:pPr>
      <w:r w:rsidRPr="0084079B">
        <w:rPr>
          <w:b w:val="false"/>
          <w:bCs w:val="false"/>
        </w:rPr>
        <w:t>R J E Š E N J E</w:t>
      </w:r>
    </w:p>
    <w:p w:rsidRDefault="00F14D32" w:rsidP="001657A6" w:rsidR="00F14D32"/>
    <w:p w:rsidRDefault="002F10D7" w:rsidP="002F10D7" w:rsidR="002F10D7">
      <w:pPr>
        <w:jc w:val="both"/>
      </w:pPr>
      <w:r>
        <w:tab/>
        <w:t xml:space="preserve">Trgovački sud u Osijeku, po sucu mr. sc. Tihomiru Kovačeviću, kao stečajnom sucu, u stečajnom postupku nad stečajnim dužnikom: </w:t>
      </w:r>
      <w:r w:rsidRPr="00C85655"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5. veljače 2018.</w:t>
      </w:r>
    </w:p>
    <w:p w:rsidRDefault="00677CF4" w:rsidP="00677CF4" w:rsidR="00677CF4">
      <w:pPr>
        <w:ind w:firstLine="708"/>
        <w:jc w:val="both"/>
      </w:pPr>
    </w:p>
    <w:p w:rsidRDefault="00F14D32" w:rsidR="00F14D32" w:rsidRPr="0084079B">
      <w:pPr>
        <w:jc w:val="center"/>
      </w:pPr>
      <w:r w:rsidRPr="0084079B">
        <w:t>r i j e š i o   j e</w:t>
      </w:r>
    </w:p>
    <w:p w:rsidRDefault="00F14D32" w:rsidR="00F14D32">
      <w:pPr>
        <w:jc w:val="center"/>
      </w:pPr>
    </w:p>
    <w:p w:rsidRDefault="008A55E4" w:rsidP="001657A6" w:rsidR="008A55E4">
      <w:pPr>
        <w:pStyle w:val="Tijeloteksta"/>
      </w:pPr>
    </w:p>
    <w:p w:rsidRDefault="001657A6" w:rsidP="001657A6" w:rsidR="001657A6">
      <w:pPr>
        <w:numPr>
          <w:ilvl w:val="0"/>
          <w:numId w:val="3"/>
        </w:numPr>
        <w:ind w:hanging="567" w:left="1418"/>
        <w:jc w:val="both"/>
      </w:pPr>
      <w:r>
        <w:t xml:space="preserve">Odobravaju se stečajnom upravitelju </w:t>
      </w:r>
      <w:r w:rsidR="00507ACC">
        <w:t>Tihomir Zec</w:t>
      </w:r>
      <w:r w:rsidR="00507ACC" w:rsidRPr="00A15442">
        <w:t xml:space="preserve">, Osijek, </w:t>
      </w:r>
      <w:r w:rsidR="00507ACC">
        <w:t>K.A. Stepinca 4</w:t>
      </w:r>
      <w:r w:rsidR="00507ACC" w:rsidRPr="00A15442">
        <w:rPr>
          <w:b/>
        </w:rPr>
        <w:t xml:space="preserve">, </w:t>
      </w:r>
      <w:r w:rsidR="00507ACC" w:rsidRPr="00A15442">
        <w:t xml:space="preserve">OIB </w:t>
      </w:r>
      <w:r w:rsidR="00507ACC">
        <w:t xml:space="preserve">80723087237 </w:t>
      </w:r>
      <w:r>
        <w:t xml:space="preserve">stvarni troškovi za korištenje privatnog automobila u službene svrhe u razdoblju od </w:t>
      </w:r>
      <w:r w:rsidR="00B32BC0">
        <w:t>2</w:t>
      </w:r>
      <w:r w:rsidR="005E325F">
        <w:t>7</w:t>
      </w:r>
      <w:r>
        <w:t>.0</w:t>
      </w:r>
      <w:r w:rsidR="005E325F">
        <w:t>3</w:t>
      </w:r>
      <w:r>
        <w:t xml:space="preserve">. do </w:t>
      </w:r>
      <w:r w:rsidR="00B32BC0">
        <w:t>31</w:t>
      </w:r>
      <w:r>
        <w:t>.</w:t>
      </w:r>
      <w:r w:rsidR="00B32BC0">
        <w:t>1</w:t>
      </w:r>
      <w:r w:rsidR="005E325F">
        <w:t>2</w:t>
      </w:r>
      <w:r>
        <w:t>.201</w:t>
      </w:r>
      <w:r w:rsidR="005E325F">
        <w:t>7</w:t>
      </w:r>
      <w:r>
        <w:t xml:space="preserve">. u neto iznosu od </w:t>
      </w:r>
      <w:r w:rsidR="00331BCF">
        <w:t>5</w:t>
      </w:r>
      <w:r>
        <w:t>.</w:t>
      </w:r>
      <w:r w:rsidR="005E325F">
        <w:t>060</w:t>
      </w:r>
      <w:r>
        <w:t xml:space="preserve">,00 kn. </w:t>
      </w:r>
    </w:p>
    <w:p w:rsidRDefault="00955B49" w:rsidP="00955B49" w:rsidR="00955B49">
      <w:pPr>
        <w:ind w:left="1418"/>
        <w:jc w:val="both"/>
      </w:pPr>
    </w:p>
    <w:p w:rsidRDefault="00955B49" w:rsidP="00955B49" w:rsidR="00955B49">
      <w:pPr>
        <w:numPr>
          <w:ilvl w:val="0"/>
          <w:numId w:val="3"/>
        </w:numPr>
        <w:ind w:hanging="567" w:left="1418"/>
        <w:jc w:val="both"/>
      </w:pPr>
      <w:r>
        <w:t>Dozvoljava se stečajnom upravitelju da nakon pravomoćnosti ovoga rješenja izvrši plaćanje sukladno točki 1. izreke ovoga rješenja s žiro-računa stečajnog dužnika.</w:t>
      </w:r>
    </w:p>
    <w:p w:rsidRDefault="00955B49" w:rsidP="00955B49" w:rsidR="00955B49">
      <w:pPr>
        <w:ind w:left="1418"/>
        <w:jc w:val="both"/>
      </w:pPr>
    </w:p>
    <w:p w:rsidRDefault="001657A6" w:rsidP="00955B49" w:rsidR="001657A6">
      <w:pPr>
        <w:numPr>
          <w:ilvl w:val="0"/>
          <w:numId w:val="3"/>
        </w:numPr>
        <w:ind w:hanging="567" w:left="1418"/>
        <w:jc w:val="both"/>
      </w:pPr>
      <w:r>
        <w:t xml:space="preserve">Ovo rješenje objaviti će se na </w:t>
      </w:r>
      <w:r w:rsidR="00E30116" w:rsidRPr="00E30116">
        <w:t>mrežn</w:t>
      </w:r>
      <w:r w:rsidR="00D75585">
        <w:t>oj</w:t>
      </w:r>
      <w:r w:rsidR="00E30116" w:rsidRPr="00E30116">
        <w:t xml:space="preserve"> stranic</w:t>
      </w:r>
      <w:r w:rsidR="00D75585">
        <w:t>i</w:t>
      </w:r>
      <w:r w:rsidR="002A4D11">
        <w:t xml:space="preserve"> </w:t>
      </w:r>
      <w:r w:rsidR="00955B49">
        <w:t>e-Oglasna ploča sudova</w:t>
      </w:r>
      <w:r>
        <w:t>.</w:t>
      </w:r>
    </w:p>
    <w:p w:rsidRDefault="00F14D32" w:rsidR="00F14D32">
      <w:pPr>
        <w:pStyle w:val="Tijeloteksta"/>
      </w:pPr>
    </w:p>
    <w:p w:rsidRDefault="00F14D32" w:rsidR="00F14D32" w:rsidRPr="0084079B">
      <w:pPr>
        <w:pStyle w:val="Tijeloteksta"/>
        <w:jc w:val="center"/>
      </w:pPr>
      <w:r w:rsidRPr="0084079B">
        <w:t>Obrazloženje</w:t>
      </w:r>
    </w:p>
    <w:p w:rsidRDefault="00C96DCA" w:rsidR="00C96DCA">
      <w:pPr>
        <w:pStyle w:val="Tijeloteksta"/>
      </w:pPr>
    </w:p>
    <w:p w:rsidRDefault="00F14D32" w:rsidP="001657A6" w:rsidR="001657A6">
      <w:pPr>
        <w:pStyle w:val="Tijeloteksta"/>
      </w:pPr>
      <w:r>
        <w:tab/>
      </w:r>
      <w:r w:rsidR="001657A6">
        <w:t xml:space="preserve">Rješenjem ovoga suda </w:t>
      </w:r>
      <w:r w:rsidR="00D75585">
        <w:t>od 2</w:t>
      </w:r>
      <w:r w:rsidR="006E2A07">
        <w:t>8</w:t>
      </w:r>
      <w:r w:rsidR="00D75585">
        <w:t>.0</w:t>
      </w:r>
      <w:r w:rsidR="006E2A07">
        <w:t>3</w:t>
      </w:r>
      <w:r w:rsidR="00D75585">
        <w:t>.201</w:t>
      </w:r>
      <w:r w:rsidR="00806116">
        <w:t>7</w:t>
      </w:r>
      <w:r w:rsidR="00D75585">
        <w:t xml:space="preserve">. Tihomir Zec </w:t>
      </w:r>
      <w:r w:rsidR="0058532F">
        <w:t>iz</w:t>
      </w:r>
      <w:r w:rsidR="00D75585">
        <w:t xml:space="preserve"> Osijek</w:t>
      </w:r>
      <w:r w:rsidR="0058532F">
        <w:t>a</w:t>
      </w:r>
      <w:r w:rsidR="00D75585">
        <w:t xml:space="preserve"> imenovan je za stečajnog upravitelja koj</w:t>
      </w:r>
      <w:r w:rsidR="006E2A07">
        <w:t>e</w:t>
      </w:r>
      <w:r w:rsidR="00D75585">
        <w:t xml:space="preserve"> </w:t>
      </w:r>
      <w:r w:rsidR="006E2A07">
        <w:t>rješenje je postalo pravomoćno 10.05.2017</w:t>
      </w:r>
      <w:r w:rsidR="0058532F">
        <w:t>.</w:t>
      </w:r>
    </w:p>
    <w:p w:rsidRDefault="006E2A07" w:rsidP="001168A2" w:rsidR="006300ED">
      <w:pPr>
        <w:pStyle w:val="Tijeloteksta"/>
        <w:spacing w:before="240"/>
        <w:ind w:firstLine="708"/>
      </w:pPr>
      <w:r>
        <w:t>S</w:t>
      </w:r>
      <w:r w:rsidR="001657A6">
        <w:t>tečajni upravitelj je dana 2.</w:t>
      </w:r>
      <w:r>
        <w:t>02</w:t>
      </w:r>
      <w:r w:rsidR="0058532F">
        <w:t>.</w:t>
      </w:r>
      <w:r w:rsidR="001657A6">
        <w:t>201</w:t>
      </w:r>
      <w:r>
        <w:t>8</w:t>
      </w:r>
      <w:r w:rsidR="001657A6">
        <w:t xml:space="preserve">. godine podnio </w:t>
      </w:r>
      <w:r w:rsidR="00806116">
        <w:t xml:space="preserve">pisani </w:t>
      </w:r>
      <w:r w:rsidR="001657A6">
        <w:t xml:space="preserve">obrazloženi </w:t>
      </w:r>
      <w:r w:rsidR="00806116">
        <w:t xml:space="preserve">i dokumentirani </w:t>
      </w:r>
      <w:r w:rsidR="001657A6">
        <w:t xml:space="preserve">zahtjev za odobrenje </w:t>
      </w:r>
      <w:r w:rsidR="006300ED">
        <w:t xml:space="preserve">stvarnih </w:t>
      </w:r>
      <w:r w:rsidR="001657A6">
        <w:t xml:space="preserve">troškova koji se odnose </w:t>
      </w:r>
      <w:r w:rsidR="006300ED">
        <w:t xml:space="preserve">na putne troškove nastalih korištenjem privatnog automobila u službene svrhe radi </w:t>
      </w:r>
      <w:r w:rsidR="00370BE0">
        <w:t>odlaska u sjedište dužnika u Đakovu, te obilaska i pregleda nekretnina u vlasništvu stečajnog dužnika i preuzimanju ključeva istih, sastanka s radnicima, uvid u poslovnu dokumentaciju i preuzimanje iste, organizacija poslovanja, popis i preuzimanje imovine, sastanci sa zakupoprimcima</w:t>
      </w:r>
      <w:r w:rsidR="004A31EE">
        <w:t>, arhiviranje poslovne dokumentacije, preuzimanje sporova u tijeku, očevid radi etažiranja nekretnina i sastanak u gradskoj upravi Slavonskog Broda</w:t>
      </w:r>
      <w:r w:rsidR="00345703">
        <w:t xml:space="preserve"> (</w:t>
      </w:r>
      <w:r w:rsidR="004A31EE">
        <w:t>Osijek-Đakovo-Osijek</w:t>
      </w:r>
      <w:r w:rsidR="00345703">
        <w:t xml:space="preserve"> = 100 km x 2 x 16 puta = 3.200,00, Osijek-Slavonski Brod-Osijek = 186 km x 2 kn x 5 puta = 1.860,00 kn odnosno ukupno neto 5.060,00 k, a što bruto iznosi 8.292,94 kn).</w:t>
      </w:r>
    </w:p>
    <w:p w:rsidRDefault="006300ED" w:rsidP="001168A2" w:rsidR="006300ED">
      <w:pPr>
        <w:pStyle w:val="Tijeloteksta"/>
        <w:spacing w:before="240"/>
        <w:ind w:firstLine="708"/>
      </w:pPr>
    </w:p>
    <w:p w:rsidRDefault="001657A6" w:rsidP="001657A6" w:rsidR="001657A6">
      <w:pPr>
        <w:pStyle w:val="Tijeloteksta"/>
      </w:pPr>
    </w:p>
    <w:p w:rsidRDefault="001657A6" w:rsidP="002A4D11" w:rsidR="00F14D32">
      <w:pPr>
        <w:jc w:val="both"/>
      </w:pPr>
      <w:r>
        <w:tab/>
        <w:t xml:space="preserve">Budući su predmetni troškovi bili nužni, a pisano izvješće – prijedlog </w:t>
      </w:r>
      <w:r w:rsidR="00AB0F31">
        <w:t xml:space="preserve">privremenog </w:t>
      </w:r>
      <w:r>
        <w:t>stečajnog upravitelja je obrazložen</w:t>
      </w:r>
      <w:r w:rsidR="00806116">
        <w:t xml:space="preserve"> i dokumentiran</w:t>
      </w:r>
      <w:r>
        <w:t>, odlučeno j</w:t>
      </w:r>
      <w:r w:rsidR="005B446C">
        <w:t xml:space="preserve">e kao u izreci temeljem </w:t>
      </w:r>
      <w:r w:rsidR="002A4D11" w:rsidRPr="002A4D11">
        <w:t>čl. 441. Stečajnog zakona (NN 71/15</w:t>
      </w:r>
      <w:r w:rsidR="005B446C">
        <w:t xml:space="preserve"> </w:t>
      </w:r>
      <w:r w:rsidR="005B446C" w:rsidRPr="0043783D">
        <w:t>i 104/17</w:t>
      </w:r>
      <w:r w:rsidR="005B446C" w:rsidRPr="005B446C">
        <w:t>)</w:t>
      </w:r>
      <w:r w:rsidR="002A4D11" w:rsidRPr="002A4D11">
        <w:t>)</w:t>
      </w:r>
      <w:r>
        <w:t>.</w:t>
      </w:r>
    </w:p>
    <w:p w:rsidRDefault="00F14D32" w:rsidR="00F14D32">
      <w:pPr>
        <w:pStyle w:val="Tijeloteksta"/>
      </w:pPr>
    </w:p>
    <w:p w:rsidRDefault="00F14D32" w:rsidP="001657A6" w:rsidR="00F14D32" w:rsidRPr="0084079B">
      <w:pPr>
        <w:pStyle w:val="Tijeloteksta"/>
        <w:jc w:val="center"/>
      </w:pPr>
      <w:r w:rsidRPr="0084079B">
        <w:t xml:space="preserve">U Osijeku </w:t>
      </w:r>
      <w:r w:rsidR="005B446C" w:rsidRPr="005B446C">
        <w:t>5. veljače 2018</w:t>
      </w:r>
      <w:r w:rsidRPr="0084079B">
        <w:t xml:space="preserve">. </w:t>
      </w:r>
    </w:p>
    <w:p w:rsidRDefault="001657A6" w:rsidP="001657A6" w:rsidR="00F14D32" w:rsidRPr="0084079B">
      <w:pPr>
        <w:pStyle w:val="Tijeloteksta"/>
      </w:pPr>
      <w:r>
        <w:tab/>
      </w:r>
      <w:r>
        <w:tab/>
      </w:r>
    </w:p>
    <w:p w:rsidRDefault="00F14D32" w:rsidR="00F14D32" w:rsidRPr="0084079B">
      <w:pPr>
        <w:pStyle w:val="Tijeloteksta"/>
      </w:pPr>
      <w:r w:rsidRPr="0084079B">
        <w:t>Zapisničar</w:t>
      </w:r>
      <w:r w:rsidRPr="0084079B">
        <w:tab/>
      </w:r>
      <w:r w:rsidRPr="0084079B">
        <w:tab/>
      </w:r>
      <w:r w:rsidRPr="0084079B">
        <w:tab/>
      </w:r>
      <w:r w:rsidRPr="0084079B">
        <w:tab/>
      </w:r>
      <w:r w:rsidRPr="0084079B">
        <w:tab/>
      </w:r>
      <w:r w:rsidRPr="0084079B">
        <w:tab/>
      </w:r>
      <w:r w:rsidRPr="0084079B">
        <w:tab/>
      </w:r>
      <w:r w:rsidRPr="0084079B">
        <w:tab/>
        <w:t>STEČAJNI SUDAC:</w:t>
      </w:r>
    </w:p>
    <w:p w:rsidRDefault="005C72BB" w:rsidR="00F14D32" w:rsidRPr="0084079B">
      <w:pPr>
        <w:pStyle w:val="Tijeloteksta"/>
      </w:pPr>
      <w:r w:rsidRPr="0084079B">
        <w:t>Elizabeta Đeke</w:t>
      </w:r>
      <w:r w:rsidRPr="0084079B">
        <w:tab/>
      </w:r>
      <w:r w:rsidRPr="0084079B">
        <w:tab/>
      </w:r>
      <w:r w:rsidRPr="0084079B">
        <w:tab/>
      </w:r>
      <w:r w:rsidRPr="0084079B">
        <w:tab/>
      </w:r>
      <w:r w:rsidRPr="0084079B">
        <w:tab/>
      </w:r>
      <w:r w:rsidRPr="0084079B">
        <w:tab/>
        <w:t xml:space="preserve">       mr. sc. </w:t>
      </w:r>
      <w:smartTag w:element="PersonName" w:uri="urn:schemas-microsoft-com:office:smarttags">
        <w:smartTagPr>
          <w:attr w:val="Tihomir Kovačević" w:name="ProductID"/>
        </w:smartTagPr>
        <w:r w:rsidR="00F14D32" w:rsidRPr="0084079B">
          <w:t>Tihomir Kovačević</w:t>
        </w:r>
      </w:smartTag>
    </w:p>
    <w:p w:rsidRDefault="00F14D32" w:rsidP="001657A6" w:rsidR="002A4D11">
      <w:pPr>
        <w:pStyle w:val="Tijeloteksta"/>
      </w:pPr>
      <w:r>
        <w:tab/>
      </w:r>
      <w:r>
        <w:tab/>
      </w:r>
    </w:p>
    <w:p w:rsidRDefault="00F14D32" w:rsidP="001657A6" w:rsidR="00C96DCA">
      <w:pPr>
        <w:pStyle w:val="Tijeloteksta"/>
      </w:pPr>
      <w:r>
        <w:tab/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2A4D11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84079B">
      <w:pPr>
        <w:pStyle w:val="Tijeloteksta"/>
      </w:pPr>
      <w:r w:rsidRPr="0084079B">
        <w:t>D N A :</w:t>
      </w:r>
    </w:p>
    <w:p w:rsidRDefault="00D5639E" w:rsidR="00F14D32">
      <w:pPr>
        <w:pStyle w:val="Tijeloteksta"/>
        <w:numPr>
          <w:ilvl w:val="0"/>
          <w:numId w:val="2"/>
        </w:numPr>
      </w:pPr>
      <w:r>
        <w:t>stečajn</w:t>
      </w:r>
      <w:r w:rsidR="00EA2144">
        <w:t>i</w:t>
      </w:r>
      <w:r>
        <w:t xml:space="preserve"> upravitelj</w:t>
      </w:r>
      <w:r w:rsidR="005B446C">
        <w:t xml:space="preserve"> Tihomir Zec</w:t>
      </w:r>
    </w:p>
    <w:p w:rsidRDefault="000C4EE5" w:rsidR="005B446C">
      <w:pPr>
        <w:pStyle w:val="Tijeloteksta"/>
        <w:numPr>
          <w:ilvl w:val="0"/>
          <w:numId w:val="2"/>
        </w:numPr>
      </w:pPr>
      <w:r w:rsidRPr="00E30116">
        <w:t>mrežn</w:t>
      </w:r>
      <w:r>
        <w:t>a</w:t>
      </w:r>
      <w:r w:rsidRPr="00E30116">
        <w:t xml:space="preserve"> stranic</w:t>
      </w:r>
      <w:r>
        <w:t>i e-Oglasna ploča sudova</w:t>
      </w:r>
    </w:p>
    <w:p w:rsidRDefault="0067470E" w:rsidP="0067470E" w:rsidR="0067470E">
      <w:pPr>
        <w:pStyle w:val="Tijeloteksta"/>
        <w:ind w:left="720"/>
      </w:pPr>
    </w:p>
    <w:sectPr w:rsidR="0067470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967" w:rsidR="00B43967">
      <w:r>
        <w:separator/>
      </w:r>
    </w:p>
  </w:endnote>
  <w:endnote w:id="0" w:type="continuationSeparator">
    <w:p w:rsidRDefault="00B43967" w:rsidR="00B43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967" w:rsidR="00B43967">
      <w:r>
        <w:separator/>
      </w:r>
    </w:p>
  </w:footnote>
  <w:footnote w:id="0" w:type="continuationSeparator">
    <w:p w:rsidRDefault="00B43967" w:rsidR="00B43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49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7CF4" w:rsidP="00DE53C6" w:rsidR="009538FE">
    <w:pPr>
      <w:pStyle w:val="Zaglavlje"/>
      <w:jc w:val="right"/>
    </w:pPr>
    <w:r w:rsidRPr="00677CF4">
      <w:t>14 St-2/15-</w:t>
    </w:r>
    <w:r w:rsidR="002F10D7">
      <w:t>335</w:t>
    </w:r>
  </w:p>
  <w:p w:rsidRDefault="009538FE" w:rsidP="00CF024C" w:rsidR="009538FE">
    <w:pPr>
      <w:pStyle w:val="Zaglavlje"/>
      <w:jc w:val="right"/>
    </w:pPr>
  </w:p>
  <w:p w:rsidRDefault="009538FE" w:rsidP="00F92D15" w:rsidR="009538F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74B7A"/>
    <w:multiLevelType w:val="hybridMultilevel"/>
    <w:tmpl w:val="9FBED2AA"/>
    <w:lvl w:tplc="128CD346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3797014"/>
    <w:multiLevelType w:val="hybridMultilevel"/>
    <w:tmpl w:val="0C4AEB7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F7C1F0A"/>
    <w:multiLevelType w:val="hybridMultilevel"/>
    <w:tmpl w:val="06C8848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937755"/>
    <w:multiLevelType w:val="hybridMultilevel"/>
    <w:tmpl w:val="A1A6D788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24407"/>
    <w:rsid w:val="00031CCE"/>
    <w:rsid w:val="000462E0"/>
    <w:rsid w:val="0004674A"/>
    <w:rsid w:val="000A5733"/>
    <w:rsid w:val="000C4EE5"/>
    <w:rsid w:val="000C6E49"/>
    <w:rsid w:val="000E01EA"/>
    <w:rsid w:val="000E417E"/>
    <w:rsid w:val="000E7A1B"/>
    <w:rsid w:val="000F7AD4"/>
    <w:rsid w:val="00104772"/>
    <w:rsid w:val="001168A2"/>
    <w:rsid w:val="00123FC1"/>
    <w:rsid w:val="00141C3B"/>
    <w:rsid w:val="0014287E"/>
    <w:rsid w:val="00143FD5"/>
    <w:rsid w:val="00145BB5"/>
    <w:rsid w:val="001657A6"/>
    <w:rsid w:val="001668EF"/>
    <w:rsid w:val="00183E34"/>
    <w:rsid w:val="0018437A"/>
    <w:rsid w:val="00186F62"/>
    <w:rsid w:val="00190A55"/>
    <w:rsid w:val="001A56FE"/>
    <w:rsid w:val="001B0326"/>
    <w:rsid w:val="00200022"/>
    <w:rsid w:val="002120F8"/>
    <w:rsid w:val="00257080"/>
    <w:rsid w:val="0026470C"/>
    <w:rsid w:val="00273211"/>
    <w:rsid w:val="0027717E"/>
    <w:rsid w:val="00282387"/>
    <w:rsid w:val="002844C1"/>
    <w:rsid w:val="002A4D11"/>
    <w:rsid w:val="002C18DB"/>
    <w:rsid w:val="002C2CDE"/>
    <w:rsid w:val="002C4521"/>
    <w:rsid w:val="002C4D92"/>
    <w:rsid w:val="002E4642"/>
    <w:rsid w:val="002E7C6A"/>
    <w:rsid w:val="002F10D7"/>
    <w:rsid w:val="002F7679"/>
    <w:rsid w:val="00310CEE"/>
    <w:rsid w:val="00331BCF"/>
    <w:rsid w:val="00345703"/>
    <w:rsid w:val="00361758"/>
    <w:rsid w:val="00370BE0"/>
    <w:rsid w:val="00385332"/>
    <w:rsid w:val="003A14D4"/>
    <w:rsid w:val="003A3A0C"/>
    <w:rsid w:val="003B010F"/>
    <w:rsid w:val="003C1E2F"/>
    <w:rsid w:val="003D3368"/>
    <w:rsid w:val="003D5822"/>
    <w:rsid w:val="003E6318"/>
    <w:rsid w:val="0040049C"/>
    <w:rsid w:val="00417DFD"/>
    <w:rsid w:val="0044388A"/>
    <w:rsid w:val="00445CA2"/>
    <w:rsid w:val="00452631"/>
    <w:rsid w:val="00474651"/>
    <w:rsid w:val="004761A5"/>
    <w:rsid w:val="004868A7"/>
    <w:rsid w:val="00496EB8"/>
    <w:rsid w:val="004A31EE"/>
    <w:rsid w:val="004A79EB"/>
    <w:rsid w:val="004C4F1E"/>
    <w:rsid w:val="004C7585"/>
    <w:rsid w:val="004E7002"/>
    <w:rsid w:val="004F225F"/>
    <w:rsid w:val="004F5FD3"/>
    <w:rsid w:val="00500F4A"/>
    <w:rsid w:val="0050432F"/>
    <w:rsid w:val="00507ACC"/>
    <w:rsid w:val="005131D3"/>
    <w:rsid w:val="00530129"/>
    <w:rsid w:val="00542A40"/>
    <w:rsid w:val="00542FAD"/>
    <w:rsid w:val="00555A5F"/>
    <w:rsid w:val="00561FF9"/>
    <w:rsid w:val="0058532F"/>
    <w:rsid w:val="005A1517"/>
    <w:rsid w:val="005B446C"/>
    <w:rsid w:val="005C72BB"/>
    <w:rsid w:val="005D2747"/>
    <w:rsid w:val="005E325F"/>
    <w:rsid w:val="005F0872"/>
    <w:rsid w:val="005F4DFA"/>
    <w:rsid w:val="006300ED"/>
    <w:rsid w:val="00673D54"/>
    <w:rsid w:val="0067470E"/>
    <w:rsid w:val="00675C32"/>
    <w:rsid w:val="00677CF4"/>
    <w:rsid w:val="00684FAB"/>
    <w:rsid w:val="00684FD6"/>
    <w:rsid w:val="006C48A6"/>
    <w:rsid w:val="006E2A07"/>
    <w:rsid w:val="00712931"/>
    <w:rsid w:val="007140D0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B6DF7"/>
    <w:rsid w:val="007E652C"/>
    <w:rsid w:val="007E7BDB"/>
    <w:rsid w:val="00806116"/>
    <w:rsid w:val="00813169"/>
    <w:rsid w:val="00816670"/>
    <w:rsid w:val="00830343"/>
    <w:rsid w:val="0084079B"/>
    <w:rsid w:val="008671C8"/>
    <w:rsid w:val="00875522"/>
    <w:rsid w:val="008756C6"/>
    <w:rsid w:val="00876DC3"/>
    <w:rsid w:val="00880934"/>
    <w:rsid w:val="0088142D"/>
    <w:rsid w:val="008A55E4"/>
    <w:rsid w:val="008B4753"/>
    <w:rsid w:val="008B670B"/>
    <w:rsid w:val="008C164B"/>
    <w:rsid w:val="008F446A"/>
    <w:rsid w:val="00912CA9"/>
    <w:rsid w:val="00931E58"/>
    <w:rsid w:val="00932A65"/>
    <w:rsid w:val="00946437"/>
    <w:rsid w:val="009538FE"/>
    <w:rsid w:val="00955B49"/>
    <w:rsid w:val="0098273F"/>
    <w:rsid w:val="00982D96"/>
    <w:rsid w:val="00983AA2"/>
    <w:rsid w:val="009910CC"/>
    <w:rsid w:val="009A4340"/>
    <w:rsid w:val="009B0F1B"/>
    <w:rsid w:val="00A14C1A"/>
    <w:rsid w:val="00A14E5B"/>
    <w:rsid w:val="00A152F2"/>
    <w:rsid w:val="00A57D3E"/>
    <w:rsid w:val="00A74469"/>
    <w:rsid w:val="00A90CA5"/>
    <w:rsid w:val="00A91489"/>
    <w:rsid w:val="00AB0F31"/>
    <w:rsid w:val="00AE693D"/>
    <w:rsid w:val="00AF6D89"/>
    <w:rsid w:val="00B06771"/>
    <w:rsid w:val="00B32BC0"/>
    <w:rsid w:val="00B41D7F"/>
    <w:rsid w:val="00B43967"/>
    <w:rsid w:val="00BC5EF2"/>
    <w:rsid w:val="00BC69B4"/>
    <w:rsid w:val="00BD2D5E"/>
    <w:rsid w:val="00BD402C"/>
    <w:rsid w:val="00BE4483"/>
    <w:rsid w:val="00BE4AEB"/>
    <w:rsid w:val="00C17E69"/>
    <w:rsid w:val="00C25670"/>
    <w:rsid w:val="00C84F09"/>
    <w:rsid w:val="00C96DCA"/>
    <w:rsid w:val="00CA6649"/>
    <w:rsid w:val="00CC15DD"/>
    <w:rsid w:val="00CE58E7"/>
    <w:rsid w:val="00CF024C"/>
    <w:rsid w:val="00CF5189"/>
    <w:rsid w:val="00D16A63"/>
    <w:rsid w:val="00D27143"/>
    <w:rsid w:val="00D34FE4"/>
    <w:rsid w:val="00D5639E"/>
    <w:rsid w:val="00D62AE6"/>
    <w:rsid w:val="00D70C6E"/>
    <w:rsid w:val="00D75585"/>
    <w:rsid w:val="00D76C16"/>
    <w:rsid w:val="00D84FFA"/>
    <w:rsid w:val="00DA0B76"/>
    <w:rsid w:val="00DC497B"/>
    <w:rsid w:val="00DC4E39"/>
    <w:rsid w:val="00DE1877"/>
    <w:rsid w:val="00DE53C6"/>
    <w:rsid w:val="00DF5C40"/>
    <w:rsid w:val="00E01FA4"/>
    <w:rsid w:val="00E26734"/>
    <w:rsid w:val="00E30116"/>
    <w:rsid w:val="00E31038"/>
    <w:rsid w:val="00E43D31"/>
    <w:rsid w:val="00E53416"/>
    <w:rsid w:val="00E575A0"/>
    <w:rsid w:val="00E57B52"/>
    <w:rsid w:val="00E87BA4"/>
    <w:rsid w:val="00EA2144"/>
    <w:rsid w:val="00F00D98"/>
    <w:rsid w:val="00F14D32"/>
    <w:rsid w:val="00F33CF2"/>
    <w:rsid w:val="00F430B8"/>
    <w:rsid w:val="00F434DE"/>
    <w:rsid w:val="00F570A8"/>
    <w:rsid w:val="00F570C0"/>
    <w:rsid w:val="00F601A2"/>
    <w:rsid w:val="00F62E0F"/>
    <w:rsid w:val="00F708F4"/>
    <w:rsid w:val="00F85DFD"/>
    <w:rsid w:val="00F92D15"/>
    <w:rsid w:val="00F94F9A"/>
    <w:rsid w:val="00FB13CE"/>
    <w:rsid w:val="00FC4EA8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84079B"/>
    <w:rPr>
      <w:sz w:val="24"/>
      <w:szCs w:val="24"/>
    </w:rPr>
  </w:style>
  <w:style w:styleId="Naglaeno" w:type="character">
    <w:name w:val="Strong"/>
    <w:qFormat/>
    <w:rsid w:val="00677CF4"/>
    <w:rPr>
      <w:b/>
      <w:bCs/>
    </w:rPr>
  </w:style>
  <w:style w:styleId="Odlomakpopisa" w:type="paragraph">
    <w:name w:val="List Paragraph"/>
    <w:basedOn w:val="Normal"/>
    <w:uiPriority w:val="34"/>
    <w:qFormat/>
    <w:rsid w:val="00955B4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C4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9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9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97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97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84079B"/>
    <w:rPr>
      <w:sz w:val="24"/>
      <w:szCs w:val="24"/>
    </w:rPr>
  </w:style>
  <w:style w:styleId="Naglaeno" w:type="character">
    <w:name w:val="Strong"/>
    <w:qFormat/>
    <w:rsid w:val="00677CF4"/>
    <w:rPr>
      <w:b/>
      <w:bCs/>
    </w:rPr>
  </w:style>
  <w:style w:styleId="Odlomakpopisa" w:type="paragraph">
    <w:name w:val="List Paragraph"/>
    <w:basedOn w:val="Normal"/>
    <w:uiPriority w:val="34"/>
    <w:qFormat/>
    <w:rsid w:val="00955B4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C4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9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9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97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97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</izvorni_sadrzaj>
    <derivirana_varijabla naziv="DomainObject.Predmet.PrimjedbaSuca_1">uložena kopij spisa Pu P-951/15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373</properties:Words>
  <properties:Characters>2097</properties:Characters>
  <properties:Lines>64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2018-02-05T10:24:00Z</dcterms:created>
  <dc:creator>banka</dc:creator>
  <cp:lastModifiedBy>Elizabeta Đeke</cp:lastModifiedBy>
  <cp:lastPrinted>2018-02-05T09:15:00Z</cp:lastPrinted>
  <dcterms:modified xmlns:xsi="http://www.w3.org/2001/XMLSchema-instance" xsi:type="dcterms:W3CDTF">2018-02-05T10:25:00Z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