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28a03" w14:paraId="2d28a03" w:rsidRDefault="00DA433A" w:rsidR="00DA433A" w:rsidRPr="00C540E3">
      <w:pPr>
        <w:jc w:val="both"/>
        <w15:collapsed w:val="false"/>
        <w:rPr>
          <w:rFonts w:hAnsi="Times New Roman" w:ascii="Times New Roman"/>
          <w:szCs w:val="24"/>
          <w:lang w:val="hr-HR"/>
        </w:rPr>
      </w:pPr>
      <w:bookmarkStart w:name="_GoBack" w:id="0"/>
      <w:bookmarkEnd w:id="0"/>
      <w:r w:rsidRPr="00C540E3">
        <w:rPr>
          <w:rFonts w:hAnsi="Times New Roman" w:ascii="Times New Roman"/>
          <w:szCs w:val="24"/>
          <w:lang w:val="hr-HR"/>
        </w:rPr>
        <w:t xml:space="preserve">       REPUBLIKA HRVATSKA</w:t>
      </w:r>
    </w:p>
    <w:p w:rsidRDefault="006F75CA" w:rsidP="00291FBF" w:rsidR="005D60C6" w:rsidRPr="00C540E3">
      <w:pPr>
        <w:jc w:val="both"/>
        <w:rPr>
          <w:rFonts w:hAnsi="Times New Roman" w:ascii="Times New Roman"/>
          <w:szCs w:val="24"/>
          <w:lang w:val="hr-HR"/>
        </w:rPr>
      </w:pPr>
      <w:r w:rsidRPr="00C540E3">
        <w:rPr>
          <w:rFonts w:hAnsi="Times New Roman" w:ascii="Times New Roman"/>
          <w:szCs w:val="24"/>
          <w:lang w:val="hr-HR"/>
        </w:rPr>
        <w:t>TRGOVAČKI SUD U VARAŽDINU</w:t>
      </w:r>
      <w:r w:rsidRPr="00C540E3">
        <w:rPr>
          <w:rFonts w:hAnsi="Times New Roman" w:ascii="Times New Roman"/>
          <w:szCs w:val="24"/>
          <w:lang w:val="hr-HR"/>
        </w:rPr>
        <w:tab/>
      </w:r>
    </w:p>
    <w:p w:rsidRDefault="006F75CA" w:rsidP="00291FBF" w:rsidR="006F75CA" w:rsidRPr="00C540E3">
      <w:pPr>
        <w:jc w:val="both"/>
        <w:rPr>
          <w:rFonts w:hAnsi="Times New Roman" w:ascii="Times New Roman"/>
          <w:b/>
          <w:szCs w:val="24"/>
          <w:lang w:val="hr-HR"/>
        </w:rPr>
      </w:pPr>
      <w:r w:rsidRPr="00C540E3">
        <w:rPr>
          <w:rFonts w:hAnsi="Times New Roman" w:ascii="Times New Roman"/>
          <w:szCs w:val="24"/>
          <w:lang w:val="hr-HR"/>
        </w:rPr>
        <w:tab/>
      </w:r>
      <w:r w:rsidRPr="00C540E3">
        <w:rPr>
          <w:rFonts w:hAnsi="Times New Roman" w:ascii="Times New Roman"/>
          <w:szCs w:val="24"/>
          <w:lang w:val="hr-HR"/>
        </w:rPr>
        <w:tab/>
      </w:r>
      <w:r w:rsidRPr="00C540E3">
        <w:rPr>
          <w:rFonts w:hAnsi="Times New Roman" w:ascii="Times New Roman"/>
          <w:szCs w:val="24"/>
          <w:lang w:val="hr-HR"/>
        </w:rPr>
        <w:tab/>
      </w:r>
      <w:r w:rsidRPr="00C540E3">
        <w:rPr>
          <w:rFonts w:hAnsi="Times New Roman" w:ascii="Times New Roman"/>
          <w:szCs w:val="24"/>
          <w:lang w:val="hr-HR"/>
        </w:rPr>
        <w:tab/>
      </w:r>
    </w:p>
    <w:p w:rsidRDefault="00DA433A" w:rsidR="00DA433A" w:rsidRPr="00C540E3">
      <w:pPr>
        <w:jc w:val="center"/>
        <w:rPr>
          <w:rFonts w:hAnsi="Times New Roman" w:ascii="Times New Roman"/>
          <w:szCs w:val="24"/>
          <w:lang w:val="hr-HR"/>
        </w:rPr>
      </w:pPr>
      <w:r w:rsidRPr="00C540E3">
        <w:rPr>
          <w:rFonts w:hAnsi="Times New Roman" w:ascii="Times New Roman"/>
          <w:b/>
          <w:szCs w:val="24"/>
          <w:lang w:val="hr-HR"/>
        </w:rPr>
        <w:t>Z A P I S N I K</w:t>
      </w:r>
    </w:p>
    <w:p w:rsidRDefault="00EF55AC" w:rsidP="005369E4" w:rsidR="005369E4" w:rsidRPr="00C540E3">
      <w:pPr>
        <w:jc w:val="center"/>
        <w:rPr>
          <w:rFonts w:hAnsi="Times New Roman" w:ascii="Times New Roman"/>
          <w:szCs w:val="24"/>
          <w:lang w:val="hr-HR"/>
        </w:rPr>
      </w:pPr>
      <w:r>
        <w:rPr>
          <w:rFonts w:hAnsi="Times New Roman" w:ascii="Times New Roman"/>
          <w:szCs w:val="24"/>
          <w:lang w:val="hr-HR"/>
        </w:rPr>
        <w:t>od 29. rujna</w:t>
      </w:r>
      <w:r w:rsidR="00861DE2">
        <w:rPr>
          <w:rFonts w:hAnsi="Times New Roman" w:ascii="Times New Roman"/>
          <w:szCs w:val="24"/>
          <w:lang w:val="hr-HR"/>
        </w:rPr>
        <w:t xml:space="preserve"> 2016</w:t>
      </w:r>
      <w:r w:rsidR="00021E91" w:rsidRPr="00C540E3">
        <w:rPr>
          <w:rFonts w:hAnsi="Times New Roman" w:ascii="Times New Roman"/>
          <w:szCs w:val="24"/>
          <w:lang w:val="hr-HR"/>
        </w:rPr>
        <w:t>. godine</w:t>
      </w:r>
      <w:r w:rsidR="005369E4" w:rsidRPr="00C540E3">
        <w:rPr>
          <w:rFonts w:hAnsi="Times New Roman" w:ascii="Times New Roman"/>
          <w:szCs w:val="24"/>
          <w:lang w:val="hr-HR"/>
        </w:rPr>
        <w:t xml:space="preserve"> </w:t>
      </w:r>
    </w:p>
    <w:p w:rsidRDefault="00DA433A" w:rsidP="005369E4" w:rsidR="00DA433A" w:rsidRPr="00C540E3">
      <w:pPr>
        <w:jc w:val="center"/>
        <w:rPr>
          <w:rFonts w:hAnsi="Times New Roman" w:ascii="Times New Roman"/>
          <w:szCs w:val="24"/>
          <w:lang w:val="hr-HR"/>
        </w:rPr>
      </w:pPr>
      <w:r w:rsidRPr="00C540E3">
        <w:rPr>
          <w:rFonts w:hAnsi="Times New Roman" w:ascii="Times New Roman"/>
          <w:szCs w:val="24"/>
          <w:lang w:val="hr-HR"/>
        </w:rPr>
        <w:t xml:space="preserve">sastavljen kod Trgovačkog suda u Varaždinu, </w:t>
      </w:r>
    </w:p>
    <w:p w:rsidRDefault="00DA433A" w:rsidP="003D5659" w:rsidR="003D5659" w:rsidRPr="00C540E3">
      <w:pPr>
        <w:jc w:val="center"/>
        <w:rPr>
          <w:rFonts w:hAnsi="Times New Roman" w:ascii="Times New Roman"/>
          <w:szCs w:val="24"/>
          <w:lang w:val="hr-HR"/>
        </w:rPr>
      </w:pPr>
      <w:r w:rsidRPr="00C540E3">
        <w:rPr>
          <w:rFonts w:hAnsi="Times New Roman" w:ascii="Times New Roman"/>
          <w:szCs w:val="24"/>
          <w:lang w:val="hr-HR"/>
        </w:rPr>
        <w:t xml:space="preserve">o </w:t>
      </w:r>
      <w:r w:rsidR="00D716B3">
        <w:rPr>
          <w:rFonts w:hAnsi="Times New Roman" w:ascii="Times New Roman"/>
          <w:szCs w:val="24"/>
          <w:lang w:val="hr-HR"/>
        </w:rPr>
        <w:t>održanoj javnoj dražbi</w:t>
      </w:r>
      <w:r w:rsidR="003A4205" w:rsidRPr="00C540E3">
        <w:rPr>
          <w:rFonts w:hAnsi="Times New Roman" w:ascii="Times New Roman"/>
          <w:szCs w:val="24"/>
          <w:lang w:val="hr-HR"/>
        </w:rPr>
        <w:t xml:space="preserve"> </w:t>
      </w:r>
      <w:r w:rsidR="003D5659" w:rsidRPr="00C540E3">
        <w:rPr>
          <w:rFonts w:hAnsi="Times New Roman" w:ascii="Times New Roman"/>
          <w:szCs w:val="24"/>
          <w:lang w:val="hr-HR"/>
        </w:rPr>
        <w:t xml:space="preserve">u stečajnom postupku nad dužnikom </w:t>
      </w:r>
    </w:p>
    <w:p w:rsidRDefault="004B0E35" w:rsidP="003D5659" w:rsidR="004B0E35" w:rsidRPr="00C540E3">
      <w:pPr>
        <w:jc w:val="center"/>
        <w:rPr>
          <w:rFonts w:hAnsi="Times New Roman" w:ascii="Times New Roman"/>
          <w:szCs w:val="24"/>
          <w:lang w:val="hr-HR"/>
        </w:rPr>
      </w:pPr>
      <w:r w:rsidRPr="00C540E3">
        <w:rPr>
          <w:rFonts w:hAnsi="Times New Roman" w:ascii="Times New Roman"/>
          <w:szCs w:val="24"/>
          <w:lang w:val="hr-HR"/>
        </w:rPr>
        <w:t>KUTINA PROJEKT d.o.o.</w:t>
      </w:r>
      <w:r w:rsidR="00CE09C4">
        <w:rPr>
          <w:rFonts w:hAnsi="Times New Roman" w:ascii="Times New Roman"/>
          <w:szCs w:val="24"/>
          <w:lang w:val="hr-HR"/>
        </w:rPr>
        <w:t xml:space="preserve"> u stečaju</w:t>
      </w:r>
      <w:r w:rsidRPr="00C540E3">
        <w:rPr>
          <w:rFonts w:hAnsi="Times New Roman" w:ascii="Times New Roman"/>
          <w:szCs w:val="24"/>
          <w:lang w:val="hr-HR"/>
        </w:rPr>
        <w:t>, Varaždin, Zagrebačka 51</w:t>
      </w:r>
    </w:p>
    <w:p w:rsidRDefault="00DA433A" w:rsidR="00DA433A" w:rsidRPr="00C540E3">
      <w:pPr>
        <w:jc w:val="both"/>
        <w:rPr>
          <w:rFonts w:hAnsi="Times New Roman" w:ascii="Times New Roman"/>
          <w:szCs w:val="24"/>
          <w:lang w:val="hr-HR"/>
        </w:rPr>
      </w:pPr>
    </w:p>
    <w:p w:rsidRDefault="003A4205" w:rsidR="003A4205" w:rsidRPr="00C540E3">
      <w:pPr>
        <w:jc w:val="both"/>
        <w:rPr>
          <w:rFonts w:hAnsi="Times New Roman" w:ascii="Times New Roman"/>
          <w:szCs w:val="24"/>
          <w:lang w:val="hr-HR"/>
        </w:rPr>
      </w:pPr>
    </w:p>
    <w:p w:rsidRDefault="00DA433A" w:rsidR="00DA433A" w:rsidRPr="00C540E3">
      <w:pPr>
        <w:jc w:val="both"/>
        <w:rPr>
          <w:rFonts w:hAnsi="Times New Roman" w:ascii="Times New Roman"/>
          <w:szCs w:val="24"/>
          <w:lang w:val="hr-HR"/>
        </w:rPr>
      </w:pPr>
      <w:r w:rsidRPr="00C540E3">
        <w:rPr>
          <w:rFonts w:hAnsi="Times New Roman" w:ascii="Times New Roman"/>
          <w:szCs w:val="24"/>
          <w:lang w:val="hr-HR"/>
        </w:rPr>
        <w:t>NAZOČNI OD STRANE SUDA:</w:t>
      </w:r>
    </w:p>
    <w:p w:rsidRDefault="00DA433A" w:rsidR="00DA433A" w:rsidRPr="00C540E3">
      <w:pPr>
        <w:jc w:val="both"/>
        <w:rPr>
          <w:rFonts w:hAnsi="Times New Roman" w:ascii="Times New Roman"/>
          <w:szCs w:val="24"/>
          <w:lang w:val="hr-HR"/>
        </w:rPr>
      </w:pPr>
      <w:r w:rsidRPr="00C540E3">
        <w:rPr>
          <w:rFonts w:hAnsi="Times New Roman" w:ascii="Times New Roman"/>
          <w:szCs w:val="24"/>
          <w:lang w:val="hr-HR"/>
        </w:rPr>
        <w:t>Sudac: Ksenija Flack-Makitan</w:t>
      </w:r>
    </w:p>
    <w:p w:rsidRDefault="00DA433A" w:rsidR="00DA433A" w:rsidRPr="00C540E3">
      <w:pPr>
        <w:jc w:val="both"/>
        <w:rPr>
          <w:rFonts w:hAnsi="Times New Roman" w:ascii="Times New Roman"/>
          <w:szCs w:val="24"/>
          <w:lang w:val="hr-HR"/>
        </w:rPr>
      </w:pPr>
      <w:r w:rsidRPr="00C540E3">
        <w:rPr>
          <w:rFonts w:hAnsi="Times New Roman" w:ascii="Times New Roman"/>
          <w:szCs w:val="24"/>
          <w:lang w:val="hr-HR"/>
        </w:rPr>
        <w:t xml:space="preserve">Zapisničar: </w:t>
      </w:r>
      <w:smartTag w:element="PersonName" w:uri="urn:schemas-microsoft-com:office:smarttags">
        <w:r w:rsidR="005369E4" w:rsidRPr="00C540E3">
          <w:rPr>
            <w:rFonts w:hAnsi="Times New Roman" w:ascii="Times New Roman"/>
            <w:szCs w:val="24"/>
            <w:lang w:val="hr-HR"/>
          </w:rPr>
          <w:t>Lea Rogina</w:t>
        </w:r>
      </w:smartTag>
    </w:p>
    <w:p w:rsidRDefault="00173939" w:rsidR="00173939" w:rsidRPr="00C540E3">
      <w:pPr>
        <w:jc w:val="both"/>
        <w:rPr>
          <w:rFonts w:hAnsi="Times New Roman" w:ascii="Times New Roman"/>
          <w:szCs w:val="24"/>
          <w:lang w:val="hr-HR"/>
        </w:rPr>
      </w:pPr>
    </w:p>
    <w:p w:rsidRDefault="00DA433A" w:rsidR="00DA433A" w:rsidRPr="00C540E3">
      <w:pPr>
        <w:ind w:firstLine="720"/>
        <w:jc w:val="both"/>
        <w:rPr>
          <w:rFonts w:hAnsi="Times New Roman" w:ascii="Times New Roman"/>
          <w:szCs w:val="24"/>
          <w:lang w:val="hr-HR"/>
        </w:rPr>
      </w:pPr>
      <w:r w:rsidRPr="00C540E3">
        <w:rPr>
          <w:rFonts w:hAnsi="Times New Roman" w:ascii="Times New Roman"/>
          <w:szCs w:val="24"/>
          <w:lang w:val="hr-HR"/>
        </w:rPr>
        <w:t xml:space="preserve">Početak u </w:t>
      </w:r>
      <w:r w:rsidR="00EF55AC">
        <w:rPr>
          <w:rFonts w:hAnsi="Times New Roman" w:ascii="Times New Roman"/>
          <w:szCs w:val="24"/>
          <w:lang w:val="hr-HR"/>
        </w:rPr>
        <w:t xml:space="preserve">08,00 </w:t>
      </w:r>
      <w:r w:rsidR="00731CCB" w:rsidRPr="00C540E3">
        <w:rPr>
          <w:rFonts w:hAnsi="Times New Roman" w:ascii="Times New Roman"/>
          <w:szCs w:val="24"/>
          <w:lang w:val="hr-HR"/>
        </w:rPr>
        <w:t>sati.</w:t>
      </w:r>
    </w:p>
    <w:p w:rsidRDefault="00E93EDC" w:rsidR="00E93EDC">
      <w:pPr>
        <w:jc w:val="both"/>
        <w:rPr>
          <w:rFonts w:hAnsi="Times New Roman" w:ascii="Times New Roman"/>
          <w:szCs w:val="24"/>
          <w:lang w:val="hr-HR"/>
        </w:rPr>
      </w:pPr>
    </w:p>
    <w:p w:rsidRDefault="00E25986" w:rsidR="00E25986">
      <w:pPr>
        <w:jc w:val="both"/>
        <w:rPr>
          <w:rFonts w:hAnsi="Times New Roman" w:ascii="Times New Roman"/>
          <w:szCs w:val="24"/>
          <w:lang w:val="hr-HR"/>
        </w:rPr>
      </w:pPr>
    </w:p>
    <w:p w:rsidRDefault="00545584" w:rsidR="00545584" w:rsidRPr="00C540E3">
      <w:pPr>
        <w:jc w:val="both"/>
        <w:rPr>
          <w:rFonts w:hAnsi="Times New Roman" w:ascii="Times New Roman"/>
          <w:szCs w:val="24"/>
          <w:lang w:val="hr-HR"/>
        </w:rPr>
      </w:pPr>
    </w:p>
    <w:p w:rsidRDefault="00033161" w:rsidP="00EF55AC" w:rsidR="00EF55AC">
      <w:pPr>
        <w:ind w:firstLine="720"/>
        <w:jc w:val="both"/>
        <w:rPr>
          <w:rFonts w:hAnsi="Times New Roman" w:ascii="Times New Roman"/>
          <w:szCs w:val="24"/>
          <w:lang w:val="hr-HR"/>
        </w:rPr>
      </w:pPr>
      <w:r>
        <w:rPr>
          <w:rFonts w:hAnsi="Times New Roman" w:ascii="Times New Roman"/>
          <w:szCs w:val="24"/>
          <w:lang w:val="hr-HR"/>
        </w:rPr>
        <w:t>Konstatira se da su</w:t>
      </w:r>
      <w:r w:rsidR="00BE173D" w:rsidRPr="00C540E3">
        <w:rPr>
          <w:rFonts w:hAnsi="Times New Roman" w:ascii="Times New Roman"/>
          <w:szCs w:val="24"/>
          <w:lang w:val="hr-HR"/>
        </w:rPr>
        <w:t xml:space="preserve"> na </w:t>
      </w:r>
      <w:r w:rsidR="00E3732A">
        <w:rPr>
          <w:rFonts w:hAnsi="Times New Roman" w:ascii="Times New Roman"/>
          <w:szCs w:val="24"/>
          <w:lang w:val="hr-HR"/>
        </w:rPr>
        <w:t>današnju javnu dražbu</w:t>
      </w:r>
      <w:r>
        <w:rPr>
          <w:rFonts w:hAnsi="Times New Roman" w:ascii="Times New Roman"/>
          <w:szCs w:val="24"/>
          <w:lang w:val="hr-HR"/>
        </w:rPr>
        <w:t xml:space="preserve"> pristupile</w:t>
      </w:r>
      <w:r w:rsidR="001D26C3">
        <w:rPr>
          <w:rFonts w:hAnsi="Times New Roman" w:ascii="Times New Roman"/>
          <w:szCs w:val="24"/>
          <w:lang w:val="hr-HR"/>
        </w:rPr>
        <w:t xml:space="preserve"> </w:t>
      </w:r>
      <w:r>
        <w:rPr>
          <w:rFonts w:hAnsi="Times New Roman" w:ascii="Times New Roman"/>
          <w:szCs w:val="24"/>
          <w:lang w:val="hr-HR"/>
        </w:rPr>
        <w:t xml:space="preserve">stečajna upraviteljica Katarina Conar-Brod, te </w:t>
      </w:r>
      <w:r w:rsidR="003A74F8" w:rsidRPr="00C540E3">
        <w:rPr>
          <w:rFonts w:hAnsi="Times New Roman" w:ascii="Times New Roman"/>
          <w:szCs w:val="24"/>
          <w:lang w:val="hr-HR"/>
        </w:rPr>
        <w:t>zamjenica Županijskog državnog odvjetnika u Varaždinu, Građansko-upravn</w:t>
      </w:r>
      <w:r w:rsidR="00DA7FAC">
        <w:rPr>
          <w:rFonts w:hAnsi="Times New Roman" w:ascii="Times New Roman"/>
          <w:szCs w:val="24"/>
          <w:lang w:val="hr-HR"/>
        </w:rPr>
        <w:t>i odjel Tanja Purić-Stamenković</w:t>
      </w:r>
      <w:r w:rsidR="002C4DD0">
        <w:rPr>
          <w:rFonts w:hAnsi="Times New Roman" w:ascii="Times New Roman"/>
          <w:szCs w:val="24"/>
          <w:lang w:val="hr-HR"/>
        </w:rPr>
        <w:t>, za vjerovnika Zagrebačku banku d.d. Saša Šamec, te potencijalni</w:t>
      </w:r>
      <w:r w:rsidR="00E46654">
        <w:rPr>
          <w:rFonts w:hAnsi="Times New Roman" w:ascii="Times New Roman"/>
          <w:szCs w:val="24"/>
          <w:lang w:val="hr-HR"/>
        </w:rPr>
        <w:t xml:space="preserve"> kupci:  POLO d.o.o., Turčin, Trg Franje Tuđmana 2c, za kojeg je pristupio punomoćnik Miroslav Rendić, odvjetnik iz Varaždina, koji predaje u spis punomoć, te direkt</w:t>
      </w:r>
      <w:r w:rsidR="001B0B0C">
        <w:rPr>
          <w:rFonts w:hAnsi="Times New Roman" w:ascii="Times New Roman"/>
          <w:szCs w:val="24"/>
          <w:lang w:val="hr-HR"/>
        </w:rPr>
        <w:t>or</w:t>
      </w:r>
      <w:r w:rsidR="00E46654">
        <w:rPr>
          <w:rFonts w:hAnsi="Times New Roman" w:ascii="Times New Roman"/>
          <w:szCs w:val="24"/>
          <w:lang w:val="hr-HR"/>
        </w:rPr>
        <w:t xml:space="preserve"> Anđelko Mihalić, zatim FLAMTRON d.o.o., Kutina, Ulica Kralja Petra Krešimira IV. br. 1., direktor Anto Marković i LAMPERT d.o.o., Kutina, Kneza Ljudevita Posavskog 11, za kojeg je pristupio direktor Petar Lampert.</w:t>
      </w:r>
    </w:p>
    <w:p w:rsidRDefault="00E46654" w:rsidP="00EF55AC" w:rsidR="00E46654">
      <w:pPr>
        <w:ind w:firstLine="720"/>
        <w:jc w:val="both"/>
        <w:rPr>
          <w:rFonts w:hAnsi="Times New Roman" w:ascii="Times New Roman"/>
          <w:szCs w:val="24"/>
          <w:lang w:val="hr-HR"/>
        </w:rPr>
      </w:pPr>
    </w:p>
    <w:p w:rsidRDefault="00E46654" w:rsidP="00EF55AC" w:rsidR="00E46654">
      <w:pPr>
        <w:ind w:firstLine="720"/>
        <w:jc w:val="both"/>
        <w:rPr>
          <w:rFonts w:hAnsi="Times New Roman" w:ascii="Times New Roman"/>
          <w:szCs w:val="24"/>
          <w:lang w:val="hr-HR"/>
        </w:rPr>
      </w:pPr>
      <w:r>
        <w:rPr>
          <w:rFonts w:hAnsi="Times New Roman" w:ascii="Times New Roman"/>
          <w:szCs w:val="24"/>
          <w:lang w:val="hr-HR"/>
        </w:rPr>
        <w:t>Stečajna upraviteljica upozorava da je omaškom u pisanju oglasa izostavila</w:t>
      </w:r>
      <w:r w:rsidR="001B0B0C">
        <w:rPr>
          <w:rFonts w:hAnsi="Times New Roman" w:ascii="Times New Roman"/>
          <w:szCs w:val="24"/>
          <w:lang w:val="hr-HR"/>
        </w:rPr>
        <w:t xml:space="preserve"> dio teksta iz zaključka ovog suda od 1. rujna 2016., poslovni broj St-357/13-54, iz točke IV. zaključka, u kojoj je kao uvjet prava sudjelovanja na dražbi koja je za danas zakazana jamčevinu trebalo uplatiti tri dana prije održavanja dražbe, tako da sada uvjeti za dražbovanje nisu istovjetni onome u objavljenim oglasima na Sudačkoj mreži i Hrvatskoj gospodarskoj komori.</w:t>
      </w:r>
    </w:p>
    <w:p w:rsidRDefault="001B0B0C" w:rsidP="00EF55AC" w:rsidR="001B0B0C">
      <w:pPr>
        <w:ind w:firstLine="720"/>
        <w:jc w:val="both"/>
        <w:rPr>
          <w:rFonts w:hAnsi="Times New Roman" w:ascii="Times New Roman"/>
          <w:szCs w:val="24"/>
          <w:lang w:val="hr-HR"/>
        </w:rPr>
      </w:pPr>
    </w:p>
    <w:p w:rsidRDefault="001B0B0C" w:rsidP="00EF55AC" w:rsidR="001B0B0C">
      <w:pPr>
        <w:ind w:firstLine="720"/>
        <w:jc w:val="both"/>
        <w:rPr>
          <w:rFonts w:hAnsi="Times New Roman" w:ascii="Times New Roman"/>
          <w:szCs w:val="24"/>
          <w:lang w:val="hr-HR"/>
        </w:rPr>
      </w:pPr>
      <w:r>
        <w:rPr>
          <w:rFonts w:hAnsi="Times New Roman" w:ascii="Times New Roman"/>
          <w:szCs w:val="24"/>
          <w:lang w:val="hr-HR"/>
        </w:rPr>
        <w:t>Nakon toga sudac pojašnjava da se zbog navedene omaške u objavi ne može održati dražba jer objavljeni uvjeti iz oglasa moraju biti istovjetni zaključku kojim je određena javna dražba, te da će se uplaćene jamčevine vratiti uplatiteljima, nakon čega uplatitelji jamčevine koji su naprijed navedeni predaju sudu dokaze o uplatama kako bi se jasno vidjelo sa kojih su računa jamčevine plaćene.</w:t>
      </w:r>
    </w:p>
    <w:p w:rsidRDefault="00EF55AC" w:rsidP="00EF55AC" w:rsidR="00EF55AC">
      <w:pPr>
        <w:ind w:firstLine="720"/>
        <w:jc w:val="both"/>
        <w:rPr>
          <w:rFonts w:hAnsi="Times New Roman" w:ascii="Times New Roman"/>
          <w:szCs w:val="24"/>
          <w:lang w:val="hr-HR"/>
        </w:rPr>
      </w:pPr>
    </w:p>
    <w:p w:rsidRDefault="00FF455F" w:rsidP="00EF55AC" w:rsidR="001B0B0C">
      <w:pPr>
        <w:ind w:firstLine="720"/>
        <w:jc w:val="both"/>
        <w:rPr>
          <w:rFonts w:hAnsi="Times New Roman" w:ascii="Times New Roman"/>
          <w:szCs w:val="24"/>
          <w:lang w:val="hr-HR"/>
        </w:rPr>
      </w:pPr>
      <w:r>
        <w:rPr>
          <w:rFonts w:hAnsi="Times New Roman" w:ascii="Times New Roman"/>
          <w:szCs w:val="24"/>
          <w:lang w:val="hr-HR"/>
        </w:rPr>
        <w:t>Punomoćnik uplatitelja jamčevine POLO d.o.o., odvjetnik Miroslav Rendić izjavljuje: "Smatram kako su ispunjeni svi uvjeti za održavanje današnje dražbe budući da je zaključak o prodaji nekretnine od 1. rujna 2016. kao javni dokument objavljen na e-Oglasnoj ploči suda, a u kojem dokumentu je jasno navedeno da pravo sudjelovanja na dražbi imaju isključivo oni kupci koji su tri dana prije održavanja ročište uplatili zaključkom određenu jamčevinu. Budući da je danas evidentno da je isključivo dražbovatelj POLO d.o.o. postupio po navedenom zaključku, smatramo da bi odgodom današnje dražbe navedenom društvu nastala potencijalna šteta, budući da je na kasnijoj dražbi moguće postignuti veću cijenu za predmetnu nekretninu, a koja šteta bi se očitovala upravo u toj razlici cijene. Stoga predlažemo da se zbog navedenog održi današnja dražba."</w:t>
      </w:r>
    </w:p>
    <w:p w:rsidRDefault="00EF55AC" w:rsidP="00EF55AC" w:rsidR="00EF55AC">
      <w:pPr>
        <w:ind w:firstLine="720"/>
        <w:jc w:val="both"/>
        <w:rPr>
          <w:rFonts w:hAnsi="Times New Roman" w:ascii="Times New Roman"/>
          <w:szCs w:val="24"/>
          <w:lang w:val="hr-HR"/>
        </w:rPr>
      </w:pPr>
    </w:p>
    <w:p w:rsidRDefault="00FF455F" w:rsidP="00EF55AC" w:rsidR="00FF455F">
      <w:pPr>
        <w:ind w:firstLine="720"/>
        <w:jc w:val="both"/>
        <w:rPr>
          <w:rFonts w:hAnsi="Times New Roman" w:ascii="Times New Roman"/>
          <w:szCs w:val="24"/>
          <w:lang w:val="hr-HR"/>
        </w:rPr>
      </w:pPr>
    </w:p>
    <w:p w:rsidRDefault="00FF455F" w:rsidP="00E25986" w:rsidR="002C4DD0">
      <w:pPr>
        <w:ind w:firstLine="720"/>
        <w:jc w:val="both"/>
        <w:rPr>
          <w:rFonts w:hAnsi="Times New Roman" w:ascii="Times New Roman"/>
          <w:szCs w:val="24"/>
          <w:lang w:val="hr-HR"/>
        </w:rPr>
      </w:pPr>
      <w:r>
        <w:rPr>
          <w:rFonts w:hAnsi="Times New Roman" w:ascii="Times New Roman"/>
          <w:szCs w:val="24"/>
          <w:lang w:val="hr-HR"/>
        </w:rPr>
        <w:lastRenderedPageBreak/>
        <w:t>Iz obračunskog lista kojeg je sudu dostavilo računovodstvo ovoga suda, tri dana prije dražbe uplatio je jamčevinu jedino POLO d.o.o.</w:t>
      </w:r>
    </w:p>
    <w:p w:rsidRDefault="00AF4355" w:rsidP="00AF4355" w:rsidR="00AF4355">
      <w:pPr>
        <w:jc w:val="both"/>
        <w:rPr>
          <w:rFonts w:hAnsi="Times New Roman" w:ascii="Times New Roman"/>
          <w:szCs w:val="24"/>
          <w:lang w:val="hr-HR"/>
        </w:rPr>
      </w:pPr>
    </w:p>
    <w:p w:rsidRDefault="002C4DD0" w:rsidP="00E25986" w:rsidR="002C4DD0">
      <w:pPr>
        <w:ind w:firstLine="720"/>
        <w:jc w:val="both"/>
        <w:rPr>
          <w:rFonts w:hAnsi="Times New Roman" w:ascii="Times New Roman"/>
          <w:szCs w:val="24"/>
          <w:lang w:val="hr-HR"/>
        </w:rPr>
      </w:pPr>
      <w:r>
        <w:rPr>
          <w:rFonts w:hAnsi="Times New Roman" w:ascii="Times New Roman"/>
          <w:szCs w:val="24"/>
          <w:lang w:val="hr-HR"/>
        </w:rPr>
        <w:t>Sud donosi</w:t>
      </w:r>
    </w:p>
    <w:p w:rsidRDefault="004E75B9" w:rsidP="00FF455F" w:rsidR="004E75B9" w:rsidRPr="00C540E3">
      <w:pPr>
        <w:rPr>
          <w:rFonts w:hAnsi="Times New Roman" w:ascii="Times New Roman"/>
          <w:szCs w:val="24"/>
          <w:lang w:val="hr-HR"/>
        </w:rPr>
      </w:pPr>
    </w:p>
    <w:p w:rsidRDefault="00C540E3" w:rsidP="00C540E3" w:rsidR="00C540E3">
      <w:pPr>
        <w:jc w:val="center"/>
        <w:rPr>
          <w:rFonts w:hAnsi="Times New Roman" w:ascii="Times New Roman"/>
          <w:szCs w:val="24"/>
          <w:lang w:val="hr-HR"/>
        </w:rPr>
      </w:pPr>
      <w:r w:rsidRPr="00C540E3">
        <w:rPr>
          <w:rFonts w:hAnsi="Times New Roman" w:ascii="Times New Roman"/>
          <w:szCs w:val="24"/>
          <w:lang w:val="hr-HR"/>
        </w:rPr>
        <w:t>Z A K LJ U Č A K</w:t>
      </w:r>
    </w:p>
    <w:p w:rsidRDefault="00EF55AC" w:rsidP="00FF455F" w:rsidR="00EF55AC">
      <w:pPr>
        <w:rPr>
          <w:rFonts w:hAnsi="Times New Roman" w:ascii="Times New Roman"/>
          <w:szCs w:val="24"/>
          <w:lang w:val="hr-HR"/>
        </w:rPr>
      </w:pPr>
    </w:p>
    <w:p w:rsidRDefault="00FF455F" w:rsidP="00FF455F" w:rsidR="00FF455F">
      <w:pPr>
        <w:rPr>
          <w:rFonts w:hAnsi="Times New Roman" w:ascii="Times New Roman"/>
          <w:szCs w:val="24"/>
          <w:lang w:val="hr-HR"/>
        </w:rPr>
      </w:pPr>
    </w:p>
    <w:p w:rsidRDefault="00FF455F" w:rsidP="00FF455F" w:rsidR="00FF455F">
      <w:pPr>
        <w:rPr>
          <w:rFonts w:hAnsi="Times New Roman" w:ascii="Times New Roman"/>
          <w:szCs w:val="24"/>
          <w:lang w:val="hr-HR"/>
        </w:rPr>
      </w:pPr>
    </w:p>
    <w:p w:rsidRDefault="00EF55AC" w:rsidP="007B6E8A" w:rsidR="00EF55AC">
      <w:pPr>
        <w:ind w:firstLine="708"/>
        <w:jc w:val="center"/>
        <w:rPr>
          <w:rFonts w:hAnsi="Times New Roman" w:ascii="Times New Roman"/>
          <w:szCs w:val="24"/>
          <w:lang w:val="hr-HR"/>
        </w:rPr>
      </w:pPr>
    </w:p>
    <w:p w:rsidRDefault="00EF55AC" w:rsidP="00EF55AC" w:rsidR="00EF55AC" w:rsidRPr="00CA4543">
      <w:pPr>
        <w:numPr>
          <w:ilvl w:val="0"/>
          <w:numId w:val="17"/>
        </w:numPr>
        <w:contextualSpacing/>
        <w:jc w:val="both"/>
        <w:rPr>
          <w:rFonts w:hAnsi="Times New Roman" w:ascii="Times New Roman"/>
          <w:noProof/>
          <w:szCs w:val="24"/>
        </w:rPr>
      </w:pPr>
      <w:r w:rsidRPr="00CA4543">
        <w:rPr>
          <w:rFonts w:hAnsi="Times New Roman" w:ascii="Times New Roman"/>
          <w:noProof/>
          <w:szCs w:val="24"/>
        </w:rPr>
        <w:t>Određuje se  usmena javna dražba za prodaju nekretnina  stečajnog dužnika</w:t>
      </w:r>
      <w:r w:rsidRPr="00CA4543">
        <w:rPr>
          <w:noProof/>
        </w:rPr>
        <w:t xml:space="preserve"> </w:t>
      </w:r>
      <w:r w:rsidRPr="00CA4543">
        <w:rPr>
          <w:rFonts w:hAnsi="Times New Roman" w:ascii="Times New Roman"/>
          <w:noProof/>
          <w:szCs w:val="24"/>
        </w:rPr>
        <w:t>KUTINA PROJEKT d.o.o. u stečaju, Varaždin, Zagrebačka 51, OIB 52629264653, i to:</w:t>
      </w:r>
    </w:p>
    <w:p w:rsidRDefault="00EF55AC" w:rsidP="00EF55AC" w:rsidR="00EF55AC" w:rsidRPr="00CA4543">
      <w:pPr>
        <w:ind w:left="720"/>
        <w:contextualSpacing/>
        <w:jc w:val="both"/>
        <w:rPr>
          <w:rFonts w:hAnsi="Times New Roman" w:ascii="Times New Roman"/>
          <w:noProof/>
          <w:szCs w:val="24"/>
        </w:rPr>
      </w:pPr>
    </w:p>
    <w:p w:rsidRDefault="00EF55AC" w:rsidP="00EF55AC" w:rsidR="00EF55AC" w:rsidRPr="00CA4543">
      <w:pPr>
        <w:ind w:firstLine="708"/>
        <w:jc w:val="both"/>
        <w:rPr>
          <w:rFonts w:hAnsi="Times New Roman" w:ascii="Times New Roman"/>
          <w:szCs w:val="24"/>
        </w:rPr>
      </w:pPr>
      <w:r w:rsidRPr="00CA4543">
        <w:rPr>
          <w:rFonts w:hAnsi="Times New Roman" w:ascii="Times New Roman"/>
          <w:szCs w:val="24"/>
        </w:rPr>
        <w:t>-čkbr. 9160 oranica Sečevine sa 7173 m2, čkbr.9161 oranica Sečevine sa 5837 m2, čkbr.9162 oranica Sečevine sa 6459 m2, čkbr.9163 oranica Sečevine sa 9722 m2 i čkbr.9164 oranica Krč sa 5286 m2, upisane u z.k.ul.br.473, k.o. Kutina kod Općinskog suda u Kutini, Zemljišno-knjižni odjel, po cijeni od 573.308,93 kn.</w:t>
      </w:r>
    </w:p>
    <w:p w:rsidRDefault="00EF55AC" w:rsidP="00EF55AC" w:rsidR="00EF55AC" w:rsidRPr="00CA4543">
      <w:pPr>
        <w:ind w:firstLine="708"/>
        <w:jc w:val="both"/>
        <w:rPr>
          <w:rFonts w:hAnsi="Times New Roman" w:ascii="Times New Roman"/>
          <w:szCs w:val="24"/>
        </w:rPr>
      </w:pPr>
    </w:p>
    <w:p w:rsidRDefault="00EF55AC" w:rsidP="00EF55AC" w:rsidR="00EF55AC" w:rsidRPr="00CA4543">
      <w:pPr>
        <w:numPr>
          <w:ilvl w:val="0"/>
          <w:numId w:val="17"/>
        </w:numPr>
        <w:contextualSpacing/>
        <w:jc w:val="both"/>
        <w:rPr>
          <w:rFonts w:hAnsi="Times New Roman" w:ascii="Times New Roman"/>
          <w:noProof/>
          <w:szCs w:val="24"/>
        </w:rPr>
      </w:pPr>
      <w:r w:rsidRPr="00CA4543">
        <w:rPr>
          <w:rFonts w:hAnsi="Times New Roman" w:ascii="Times New Roman"/>
          <w:noProof/>
          <w:szCs w:val="24"/>
        </w:rPr>
        <w:t>Nekretnine navedene pod toč. I. izreke ovog rješenja opterećene su založnim pravima u korist Zagrebačke banke d.d. Zagreb i Republike Hrvatske.</w:t>
      </w:r>
    </w:p>
    <w:p w:rsidRDefault="00EF55AC" w:rsidP="00EF55AC" w:rsidR="00EF55AC" w:rsidRPr="00CA4543">
      <w:pPr>
        <w:ind w:left="720"/>
        <w:contextualSpacing/>
        <w:jc w:val="both"/>
        <w:rPr>
          <w:rFonts w:hAnsi="Times New Roman" w:ascii="Times New Roman"/>
          <w:noProof/>
          <w:szCs w:val="24"/>
        </w:rPr>
      </w:pPr>
    </w:p>
    <w:p w:rsidRDefault="00EF55AC" w:rsidP="00EF55AC" w:rsidR="00EF55AC" w:rsidRPr="00CA4543">
      <w:pPr>
        <w:numPr>
          <w:ilvl w:val="0"/>
          <w:numId w:val="17"/>
        </w:numPr>
        <w:contextualSpacing/>
        <w:jc w:val="both"/>
        <w:rPr>
          <w:rFonts w:hAnsi="Times New Roman" w:ascii="Times New Roman"/>
          <w:noProof/>
          <w:szCs w:val="24"/>
        </w:rPr>
      </w:pPr>
      <w:r w:rsidRPr="00CA4543">
        <w:rPr>
          <w:rFonts w:hAnsi="Times New Roman" w:ascii="Times New Roman"/>
          <w:noProof/>
          <w:szCs w:val="24"/>
        </w:rPr>
        <w:t>Ročište za prodaju nekretnine održati će se na Trgovačkom sudu u Varaždinu, soba broj 232/II,</w:t>
      </w:r>
      <w:r w:rsidRPr="00CA4543">
        <w:rPr>
          <w:rFonts w:hAnsi="Times New Roman" w:ascii="Times New Roman"/>
          <w:b/>
          <w:noProof/>
          <w:szCs w:val="24"/>
        </w:rPr>
        <w:t xml:space="preserve"> </w:t>
      </w:r>
      <w:r w:rsidR="00FF455F">
        <w:rPr>
          <w:rFonts w:hAnsi="Times New Roman" w:ascii="Times New Roman"/>
          <w:b/>
          <w:noProof/>
          <w:szCs w:val="24"/>
        </w:rPr>
        <w:t xml:space="preserve">11. listopada </w:t>
      </w:r>
      <w:r w:rsidRPr="00CA4543">
        <w:rPr>
          <w:rFonts w:hAnsi="Times New Roman" w:ascii="Times New Roman"/>
          <w:b/>
          <w:noProof/>
          <w:szCs w:val="24"/>
        </w:rPr>
        <w:t xml:space="preserve">2016. u </w:t>
      </w:r>
      <w:r w:rsidR="00FF455F">
        <w:rPr>
          <w:rFonts w:hAnsi="Times New Roman" w:ascii="Times New Roman"/>
          <w:b/>
          <w:noProof/>
          <w:szCs w:val="24"/>
        </w:rPr>
        <w:t>12</w:t>
      </w:r>
      <w:r w:rsidRPr="00CA4543">
        <w:rPr>
          <w:rFonts w:hAnsi="Times New Roman" w:ascii="Times New Roman"/>
          <w:b/>
          <w:noProof/>
          <w:szCs w:val="24"/>
        </w:rPr>
        <w:t>,00 sati</w:t>
      </w:r>
      <w:r w:rsidRPr="00CA4543">
        <w:rPr>
          <w:rFonts w:hAnsi="Times New Roman" w:ascii="Times New Roman"/>
          <w:noProof/>
          <w:szCs w:val="24"/>
        </w:rPr>
        <w:t>.</w:t>
      </w:r>
    </w:p>
    <w:p w:rsidRDefault="00EF55AC" w:rsidP="00EF55AC" w:rsidR="00EF55AC" w:rsidRPr="00CA4543">
      <w:pPr>
        <w:contextualSpacing/>
        <w:rPr>
          <w:rFonts w:hAnsi="Times New Roman" w:ascii="Times New Roman"/>
          <w:noProof/>
          <w:szCs w:val="24"/>
        </w:rPr>
      </w:pPr>
    </w:p>
    <w:p w:rsidRDefault="00EF55AC" w:rsidP="00EF55AC" w:rsidR="00EF55AC" w:rsidRPr="00CA4543">
      <w:pPr>
        <w:numPr>
          <w:ilvl w:val="0"/>
          <w:numId w:val="17"/>
        </w:numPr>
        <w:contextualSpacing/>
        <w:jc w:val="both"/>
        <w:rPr>
          <w:rFonts w:hAnsi="Times New Roman" w:ascii="Times New Roman"/>
          <w:noProof/>
          <w:szCs w:val="24"/>
        </w:rPr>
      </w:pPr>
      <w:r w:rsidRPr="00CA4543">
        <w:rPr>
          <w:rFonts w:hAnsi="Times New Roman" w:ascii="Times New Roman"/>
          <w:noProof/>
          <w:szCs w:val="24"/>
        </w:rPr>
        <w:t>Pravo sudjelovanja na dražbi imaju oni kupci koji su tri dana prije održavanja dražbe uplatili osiguranje  u visini 10% vrijednosti nekretnine na račun Trgovačkog suda u Varaždinu broj IBAN: HR40 2390 0011 3000 0275 4, model: HR00, uz naznaku broja predmeta St-357/13.</w:t>
      </w:r>
    </w:p>
    <w:p w:rsidRDefault="00EF55AC" w:rsidP="00EF55AC" w:rsidR="00EF55AC" w:rsidRPr="00CA4543">
      <w:pPr>
        <w:ind w:left="720"/>
        <w:contextualSpacing/>
        <w:jc w:val="both"/>
        <w:rPr>
          <w:rFonts w:hAnsi="Times New Roman" w:ascii="Times New Roman"/>
          <w:noProof/>
          <w:szCs w:val="24"/>
        </w:rPr>
      </w:pPr>
    </w:p>
    <w:p w:rsidRDefault="00EF55AC" w:rsidP="00EF55AC" w:rsidR="00EF55AC" w:rsidRPr="00CA4543">
      <w:pPr>
        <w:numPr>
          <w:ilvl w:val="0"/>
          <w:numId w:val="17"/>
        </w:numPr>
        <w:contextualSpacing/>
        <w:jc w:val="both"/>
        <w:rPr>
          <w:rFonts w:hAnsi="Times New Roman" w:ascii="Times New Roman"/>
          <w:noProof/>
          <w:szCs w:val="24"/>
        </w:rPr>
      </w:pPr>
      <w:r w:rsidRPr="00CA4543">
        <w:rPr>
          <w:rFonts w:hAnsi="Times New Roman" w:ascii="Times New Roman"/>
          <w:noProof/>
          <w:szCs w:val="24"/>
        </w:rPr>
        <w:t>Kupac je dužan kupovninu platiti u roku od 30 dana od dana pravomoćnosti rješenja o dosudi, s time da će se uplaćeno osiguranje uračunati u kupovninu. Ukoliko kupac ne uplati u ovome roku kupovninu, smatrat će se da je odustao od kupnje, čime gubi pravo na povrat jamčevine, a nekretnina će se dosuditi kupcima koji će ponuditi nižu cijenu prema veličini ponuđene cijene ako kupci koji su ponudili veću cijenu ne polože kupovninu u roku koji će im za to biti određen.</w:t>
      </w:r>
    </w:p>
    <w:p w:rsidRDefault="00EF55AC" w:rsidP="00EF55AC" w:rsidR="00EF55AC" w:rsidRPr="00CA4543">
      <w:pPr>
        <w:ind w:left="720"/>
        <w:contextualSpacing/>
        <w:jc w:val="both"/>
        <w:rPr>
          <w:rFonts w:hAnsi="Times New Roman" w:ascii="Times New Roman"/>
          <w:noProof/>
          <w:szCs w:val="24"/>
        </w:rPr>
      </w:pPr>
    </w:p>
    <w:p w:rsidRDefault="00EF55AC" w:rsidP="00EF55AC" w:rsidR="00EF55AC" w:rsidRPr="00CA4543">
      <w:pPr>
        <w:numPr>
          <w:ilvl w:val="0"/>
          <w:numId w:val="17"/>
        </w:numPr>
        <w:contextualSpacing/>
        <w:jc w:val="both"/>
        <w:rPr>
          <w:rFonts w:hAnsi="Times New Roman" w:ascii="Times New Roman"/>
          <w:noProof/>
          <w:szCs w:val="24"/>
        </w:rPr>
      </w:pPr>
      <w:r w:rsidRPr="00CA4543">
        <w:rPr>
          <w:rFonts w:hAnsi="Times New Roman" w:ascii="Times New Roman"/>
          <w:noProof/>
          <w:szCs w:val="24"/>
        </w:rPr>
        <w:t>Nekretnina se prodaje po načelu „viđeno-kupljeno“, te se time isključuju svi prigovori glede nedostataka kupljene nekretnine. Sve porezne obveze i ostale troškove vezane uz ovu kupoprodaju snosi kupac. Obavijesti vezane uz prodaju predmetne nekretnine mogu se dobiti od stečajnog upravitelja Katarine Conar-Brod iz Varaždina, na tel. broj 0915366789 od 8,00-15,00 sati svakog radnog dana.</w:t>
      </w:r>
    </w:p>
    <w:p w:rsidRDefault="00EF55AC" w:rsidP="00FF455F" w:rsidR="00EF55AC" w:rsidRPr="00CA4543">
      <w:pPr>
        <w:contextualSpacing/>
        <w:jc w:val="both"/>
        <w:rPr>
          <w:rFonts w:hAnsi="Times New Roman" w:ascii="Times New Roman"/>
          <w:noProof/>
          <w:szCs w:val="24"/>
        </w:rPr>
      </w:pPr>
    </w:p>
    <w:p w:rsidRDefault="00EF55AC" w:rsidP="00EF55AC" w:rsidR="00EF55AC" w:rsidRPr="00CA4543">
      <w:pPr>
        <w:numPr>
          <w:ilvl w:val="0"/>
          <w:numId w:val="17"/>
        </w:numPr>
        <w:contextualSpacing/>
        <w:jc w:val="both"/>
        <w:rPr>
          <w:rFonts w:hAnsi="Times New Roman" w:ascii="Times New Roman"/>
          <w:noProof/>
          <w:szCs w:val="24"/>
        </w:rPr>
      </w:pPr>
      <w:r w:rsidRPr="00CA4543">
        <w:rPr>
          <w:rFonts w:hAnsi="Times New Roman" w:ascii="Times New Roman"/>
          <w:noProof/>
          <w:szCs w:val="24"/>
        </w:rPr>
        <w:t>Zadužuje se stečajni upravitelj da sukladno ovom zaključku izradi tekst oglasa te isti objavi u javnom glasilu, na web stranicama Hrvatske gospodarske komore, kao i na web stranicama Visokog trgovačkog suda u Zagrebu. Također se zadužuje stečajni upravitelj da objavljeni tekst oglasa dostavi u sudski spis.</w:t>
      </w:r>
    </w:p>
    <w:p w:rsidRDefault="00523A4A" w:rsidP="00F5126D" w:rsidR="00523A4A">
      <w:pPr>
        <w:rPr>
          <w:rFonts w:hAnsi="Times New Roman" w:ascii="Times New Roman"/>
          <w:szCs w:val="24"/>
        </w:rPr>
      </w:pPr>
    </w:p>
    <w:p w:rsidRDefault="00FF455F" w:rsidP="00F5126D" w:rsidR="00FF455F">
      <w:pPr>
        <w:rPr>
          <w:rFonts w:hAnsi="Times New Roman" w:ascii="Times New Roman"/>
          <w:szCs w:val="24"/>
        </w:rPr>
      </w:pPr>
    </w:p>
    <w:p w:rsidRDefault="00FF455F" w:rsidP="00F5126D" w:rsidR="00FF455F">
      <w:pPr>
        <w:rPr>
          <w:rFonts w:hAnsi="Times New Roman" w:ascii="Times New Roman"/>
          <w:szCs w:val="24"/>
        </w:rPr>
      </w:pPr>
    </w:p>
    <w:p w:rsidRDefault="00FF455F" w:rsidP="00FF455F" w:rsidR="00FF455F" w:rsidRPr="00FF455F">
      <w:pPr>
        <w:pStyle w:val="Odlomakpopisa"/>
        <w:numPr>
          <w:ilvl w:val="0"/>
          <w:numId w:val="17"/>
        </w:numPr>
        <w:rPr>
          <w:rFonts w:hAnsi="Times New Roman" w:ascii="Times New Roman"/>
          <w:sz w:val="24"/>
          <w:szCs w:val="24"/>
        </w:rPr>
      </w:pPr>
      <w:r w:rsidRPr="00FF455F">
        <w:rPr>
          <w:rFonts w:hAnsi="Times New Roman" w:ascii="Times New Roman"/>
          <w:sz w:val="24"/>
          <w:szCs w:val="24"/>
        </w:rPr>
        <w:lastRenderedPageBreak/>
        <w:t>Naložiti će se računovodstvu ovoga suda da bez odgode vrati uplaćene jamčevine, za ovu dražbu, uplatiteljima.</w:t>
      </w:r>
    </w:p>
    <w:p w:rsidRDefault="00FF455F" w:rsidP="00F5126D" w:rsidR="00FF455F" w:rsidRPr="00F5126D">
      <w:pPr>
        <w:rPr>
          <w:rFonts w:hAnsi="Times New Roman" w:ascii="Times New Roman"/>
          <w:szCs w:val="24"/>
        </w:rPr>
      </w:pPr>
    </w:p>
    <w:p w:rsidRDefault="00545584" w:rsidP="00B27843" w:rsidR="005D6115">
      <w:pPr>
        <w:ind w:firstLine="720"/>
        <w:jc w:val="both"/>
        <w:rPr>
          <w:rFonts w:hAnsi="Times New Roman" w:ascii="Times New Roman"/>
          <w:szCs w:val="24"/>
          <w:lang w:val="hr-HR"/>
        </w:rPr>
      </w:pPr>
      <w:r>
        <w:rPr>
          <w:rFonts w:hAnsi="Times New Roman" w:ascii="Times New Roman"/>
          <w:szCs w:val="24"/>
          <w:lang w:val="hr-HR"/>
        </w:rPr>
        <w:t>O</w:t>
      </w:r>
      <w:r w:rsidR="00E9505C">
        <w:rPr>
          <w:rFonts w:hAnsi="Times New Roman" w:ascii="Times New Roman"/>
          <w:szCs w:val="24"/>
          <w:lang w:val="hr-HR"/>
        </w:rPr>
        <w:t>vaj zapisnik objaviti će se na E</w:t>
      </w:r>
      <w:r>
        <w:rPr>
          <w:rFonts w:hAnsi="Times New Roman" w:ascii="Times New Roman"/>
          <w:szCs w:val="24"/>
          <w:lang w:val="hr-HR"/>
        </w:rPr>
        <w:t>-oglasnoj ploči suda</w:t>
      </w:r>
      <w:r w:rsidR="00523A4A">
        <w:rPr>
          <w:rFonts w:hAnsi="Times New Roman" w:ascii="Times New Roman"/>
          <w:szCs w:val="24"/>
          <w:lang w:val="hr-HR"/>
        </w:rPr>
        <w:t>.</w:t>
      </w:r>
    </w:p>
    <w:p w:rsidRDefault="005D6115" w:rsidP="00B27843" w:rsidR="005D6115">
      <w:pPr>
        <w:ind w:firstLine="720"/>
        <w:jc w:val="both"/>
        <w:rPr>
          <w:rFonts w:hAnsi="Times New Roman" w:ascii="Times New Roman"/>
          <w:szCs w:val="24"/>
          <w:lang w:val="hr-HR"/>
        </w:rPr>
      </w:pPr>
    </w:p>
    <w:p w:rsidRDefault="005D6115" w:rsidP="00B27843" w:rsidR="005D6115">
      <w:pPr>
        <w:jc w:val="both"/>
        <w:rPr>
          <w:rFonts w:hAnsi="Times New Roman" w:ascii="Times New Roman"/>
          <w:szCs w:val="24"/>
          <w:lang w:val="hr-HR"/>
        </w:rPr>
      </w:pPr>
    </w:p>
    <w:p w:rsidRDefault="005D6115" w:rsidP="005D60C6" w:rsidR="005D6115" w:rsidRPr="00C540E3">
      <w:pPr>
        <w:ind w:firstLine="720"/>
        <w:jc w:val="center"/>
        <w:rPr>
          <w:rFonts w:hAnsi="Times New Roman" w:ascii="Times New Roman"/>
          <w:szCs w:val="24"/>
          <w:lang w:val="hr-HR"/>
        </w:rPr>
      </w:pPr>
    </w:p>
    <w:p w:rsidRDefault="005D60C6" w:rsidP="005D60C6" w:rsidR="005D60C6" w:rsidRPr="00C540E3">
      <w:pPr>
        <w:ind w:firstLine="720"/>
        <w:jc w:val="center"/>
        <w:rPr>
          <w:rFonts w:hAnsi="Times New Roman" w:ascii="Times New Roman"/>
          <w:szCs w:val="24"/>
          <w:lang w:val="hr-HR"/>
        </w:rPr>
      </w:pPr>
      <w:r w:rsidRPr="00C540E3">
        <w:rPr>
          <w:rFonts w:hAnsi="Times New Roman" w:ascii="Times New Roman"/>
          <w:szCs w:val="24"/>
          <w:lang w:val="hr-HR"/>
        </w:rPr>
        <w:t xml:space="preserve">Dovršeno u </w:t>
      </w:r>
      <w:r w:rsidR="00FF455F">
        <w:rPr>
          <w:rFonts w:hAnsi="Times New Roman" w:ascii="Times New Roman"/>
          <w:szCs w:val="24"/>
          <w:lang w:val="hr-HR"/>
        </w:rPr>
        <w:t xml:space="preserve">08,20 </w:t>
      </w:r>
      <w:r w:rsidRPr="00C540E3">
        <w:rPr>
          <w:rFonts w:hAnsi="Times New Roman" w:ascii="Times New Roman"/>
          <w:szCs w:val="24"/>
          <w:lang w:val="hr-HR"/>
        </w:rPr>
        <w:t>sati.</w:t>
      </w:r>
    </w:p>
    <w:sectPr w:rsidSect="006F75CA" w:rsidR="005D60C6" w:rsidRPr="00C540E3">
      <w:headerReference w:type="even" r:id="rId10"/>
      <w:headerReference w:type="default" r:id="rId11"/>
      <w:headerReference w:type="first" r:id="rId12"/>
      <w:endnotePr>
        <w:numFmt w:val="decimal"/>
      </w:endnotePr>
      <w:pgSz w:h="16837" w:w="11905"/>
      <w:pgMar w:gutter="0" w:footer="1440" w:header="1440" w:left="1440" w:bottom="709" w:right="1440"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3D6C" w:rsidR="00CE3D6C">
      <w:r>
        <w:separator/>
      </w:r>
    </w:p>
  </w:endnote>
  <w:endnote w:id="0" w:type="continuationSeparator">
    <w:p w:rsidRDefault="00CE3D6C" w:rsidR="00CE3D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0" w:usb1="00000000" w:usb0="20002A87"/>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Guatemala">
    <w:altName w:val="Goudy Old Style"/>
    <w:charset w:val="00"/>
    <w:family w:val="roman"/>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3D6C" w:rsidR="00CE3D6C">
      <w:r>
        <w:separator/>
      </w:r>
    </w:p>
  </w:footnote>
  <w:footnote w:id="0" w:type="continuationSeparator">
    <w:p w:rsidRDefault="00CE3D6C" w:rsidR="00CE3D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7014" w:rsidR="009D7014">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D7014" w:rsidR="009D701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5CA" w:rsidR="006F75CA" w:rsidRPr="006F75CA">
    <w:pPr>
      <w:pStyle w:val="Zaglavlje"/>
      <w:jc w:val="center"/>
      <w:rPr>
        <w:rFonts w:cs="Arial" w:hAnsi="Arial" w:ascii="Arial"/>
        <w:sz w:val="22"/>
        <w:szCs w:val="22"/>
      </w:rPr>
    </w:pPr>
    <w:r w:rsidRPr="006F75CA">
      <w:rPr>
        <w:rFonts w:cs="Arial" w:hAnsi="Arial" w:ascii="Arial"/>
        <w:sz w:val="22"/>
        <w:szCs w:val="22"/>
      </w:rPr>
      <w:fldChar w:fldCharType="begin"/>
    </w:r>
    <w:r w:rsidRPr="006F75CA">
      <w:rPr>
        <w:rFonts w:cs="Arial" w:hAnsi="Arial" w:ascii="Arial"/>
        <w:sz w:val="22"/>
        <w:szCs w:val="22"/>
      </w:rPr>
      <w:instrText>PAGE   \* MERGEFORMAT</w:instrText>
    </w:r>
    <w:r w:rsidRPr="006F75CA">
      <w:rPr>
        <w:rFonts w:cs="Arial" w:hAnsi="Arial" w:ascii="Arial"/>
        <w:sz w:val="22"/>
        <w:szCs w:val="22"/>
      </w:rPr>
      <w:fldChar w:fldCharType="separate"/>
    </w:r>
    <w:r w:rsidR="00D6594F" w:rsidRPr="00D6594F">
      <w:rPr>
        <w:rFonts w:cs="Arial" w:hAnsi="Arial" w:ascii="Arial"/>
        <w:noProof/>
        <w:sz w:val="22"/>
        <w:szCs w:val="22"/>
        <w:lang w:val="hr-HR"/>
      </w:rPr>
      <w:t>3</w:t>
    </w:r>
    <w:r w:rsidRPr="006F75CA">
      <w:rPr>
        <w:rFonts w:cs="Arial" w:hAnsi="Arial" w:ascii="Arial"/>
        <w:sz w:val="22"/>
        <w:szCs w:val="22"/>
      </w:rPr>
      <w:fldChar w:fldCharType="end"/>
    </w:r>
  </w:p>
  <w:p w:rsidRDefault="00CE58D7" w:rsidR="009D7014" w:rsidRPr="005F4000">
    <w:pPr>
      <w:pStyle w:val="Zaglavlje"/>
      <w:ind w:right="360"/>
      <w:rPr>
        <w:rFonts w:hAnsi="Times New Roman" w:ascii="Times New Roman"/>
        <w:szCs w:val="24"/>
      </w:rPr>
    </w:pPr>
    <w:r>
      <w:rPr>
        <w:rFonts w:cs="Arial" w:hAnsi="Arial" w:ascii="Arial"/>
        <w:sz w:val="22"/>
        <w:szCs w:val="22"/>
      </w:rPr>
      <w:tab/>
    </w:r>
    <w:r>
      <w:rPr>
        <w:rFonts w:cs="Arial" w:hAnsi="Arial" w:ascii="Arial"/>
        <w:sz w:val="22"/>
        <w:szCs w:val="22"/>
      </w:rPr>
      <w:tab/>
    </w:r>
    <w:r w:rsidRPr="005F4000">
      <w:rPr>
        <w:rFonts w:hAnsi="Times New Roman" w:ascii="Times New Roman"/>
        <w:szCs w:val="24"/>
      </w:rPr>
      <w:t>Poslovni broj: 5 St-</w:t>
    </w:r>
    <w:r w:rsidR="00E3732A">
      <w:rPr>
        <w:rFonts w:hAnsi="Times New Roman" w:ascii="Times New Roman"/>
        <w:szCs w:val="24"/>
      </w:rPr>
      <w:t>357/13-</w:t>
    </w:r>
    <w:r w:rsidR="00A07FE8">
      <w:rPr>
        <w:rFonts w:hAnsi="Times New Roman" w:ascii="Times New Roman"/>
        <w:szCs w:val="24"/>
      </w:rPr>
      <w:t>57</w:t>
    </w:r>
  </w:p>
  <w:p w:rsidRDefault="006F75CA" w:rsidR="006F75CA">
    <w:pPr>
      <w:pStyle w:val="Zaglavlje"/>
      <w:ind w:right="360"/>
      <w:rPr>
        <w:rFonts w:cs="Arial" w:hAnsi="Arial" w:ascii="Arial"/>
        <w:sz w:val="22"/>
        <w:szCs w:val="22"/>
      </w:rPr>
    </w:pPr>
  </w:p>
  <w:p w:rsidRDefault="006F75CA" w:rsidR="006F75CA" w:rsidRPr="006F75CA">
    <w:pPr>
      <w:pStyle w:val="Zaglavlje"/>
      <w:ind w:right="360"/>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5CA" w:rsidP="006F75CA" w:rsidR="006F75CA" w:rsidRPr="005F4000">
    <w:pPr>
      <w:pStyle w:val="Zaglavlje"/>
      <w:ind w:right="360"/>
      <w:rPr>
        <w:rFonts w:hAnsi="Times New Roman" w:ascii="Times New Roman"/>
        <w:szCs w:val="24"/>
      </w:rPr>
    </w:pPr>
    <w:r>
      <w:rPr>
        <w:rFonts w:cs="Arial" w:hAnsi="Arial" w:ascii="Arial"/>
        <w:sz w:val="22"/>
        <w:szCs w:val="22"/>
      </w:rPr>
      <w:tab/>
    </w:r>
    <w:r w:rsidRPr="005F4000">
      <w:rPr>
        <w:rFonts w:hAnsi="Times New Roman" w:ascii="Times New Roman"/>
        <w:szCs w:val="24"/>
      </w:rPr>
      <w:tab/>
    </w:r>
    <w:r w:rsidR="005A7D20" w:rsidRPr="005F4000">
      <w:rPr>
        <w:rFonts w:hAnsi="Times New Roman" w:ascii="Times New Roman"/>
        <w:szCs w:val="24"/>
      </w:rPr>
      <w:t>Poslovni broj: 5 St-</w:t>
    </w:r>
    <w:r w:rsidR="004B0E35">
      <w:rPr>
        <w:rFonts w:hAnsi="Times New Roman" w:ascii="Times New Roman"/>
        <w:szCs w:val="24"/>
      </w:rPr>
      <w:t>357/13-</w:t>
    </w:r>
    <w:r w:rsidR="00A07FE8">
      <w:rPr>
        <w:rFonts w:hAnsi="Times New Roman" w:ascii="Times New Roman"/>
        <w:szCs w:val="24"/>
      </w:rPr>
      <w:t>57</w:t>
    </w:r>
  </w:p>
  <w:p w:rsidRDefault="006F75CA" w:rsidR="006F75C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6A3F14"/>
    <w:multiLevelType w:val="hybridMultilevel"/>
    <w:tmpl w:val="32A65FF2"/>
    <w:lvl w:tplc="7110EB44" w:ilvl="0">
      <w:start w:val="3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6DD482F"/>
    <w:multiLevelType w:val="hybridMultilevel"/>
    <w:tmpl w:val="35DA4CE0"/>
    <w:lvl w:tplc="179E47B4"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22FD01FB"/>
    <w:multiLevelType w:val="hybridMultilevel"/>
    <w:tmpl w:val="CE006DA8"/>
    <w:lvl w:tplc="444EF65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8753B76"/>
    <w:multiLevelType w:val="hybridMultilevel"/>
    <w:tmpl w:val="0540E8D6"/>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92F21CE"/>
    <w:multiLevelType w:val="hybridMultilevel"/>
    <w:tmpl w:val="DC880308"/>
    <w:lvl w:tplc="B818F12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ACE576A"/>
    <w:multiLevelType w:val="hybridMultilevel"/>
    <w:tmpl w:val="BD20ECB6"/>
    <w:lvl w:tplc="0304E976" w:ilvl="0">
      <w:start w:val="1"/>
      <w:numFmt w:val="decimal"/>
      <w:lvlText w:val="%1."/>
      <w:lvlJc w:val="left"/>
      <w:pPr>
        <w:tabs>
          <w:tab w:pos="1080" w:val="num"/>
        </w:tabs>
        <w:ind w:hanging="360" w:left="1080"/>
      </w:pPr>
      <w:rPr>
        <w:rFonts w:hint="default"/>
      </w:rPr>
    </w:lvl>
    <w:lvl w:tplc="9CC0189C" w:ilvl="1">
      <w:start w:val="1"/>
      <w:numFmt w:val="upperRoman"/>
      <w:lvlText w:val="%2."/>
      <w:lvlJc w:val="left"/>
      <w:pPr>
        <w:tabs>
          <w:tab w:pos="2160" w:val="num"/>
        </w:tabs>
        <w:ind w:hanging="720" w:left="216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6E521EF"/>
    <w:multiLevelType w:val="hybridMultilevel"/>
    <w:tmpl w:val="443AB3DE"/>
    <w:lvl w:tplc="F2FAECAC"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5EB7D22"/>
    <w:multiLevelType w:val="hybridMultilevel"/>
    <w:tmpl w:val="A65815B0"/>
    <w:lvl w:tplc="041A0013" w:ilvl="0">
      <w:start w:val="1"/>
      <w:numFmt w:val="upperRoman"/>
      <w:lvlText w:val="%1."/>
      <w:lvlJc w:val="righ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8">
    <w:nsid w:val="45F91CE2"/>
    <w:multiLevelType w:val="hybridMultilevel"/>
    <w:tmpl w:val="A1304650"/>
    <w:lvl w:tplc="58ECE5BA" w:ilvl="0">
      <w:start w:val="1"/>
      <w:numFmt w:val="upperRoman"/>
      <w:lvlText w:val="%1."/>
      <w:lvlJc w:val="left"/>
      <w:pPr>
        <w:tabs>
          <w:tab w:pos="1605" w:val="num"/>
        </w:tabs>
        <w:ind w:hanging="885" w:left="1605"/>
      </w:pPr>
      <w:rPr>
        <w:rFonts w:cs="Arial"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71B2076"/>
    <w:multiLevelType w:val="hybridMultilevel"/>
    <w:tmpl w:val="EA324114"/>
    <w:lvl w:tplc="8BD622B6" w:ilvl="0">
      <w:start w:val="1"/>
      <w:numFmt w:val="upperRoman"/>
      <w:lvlText w:val="%1."/>
      <w:lvlJc w:val="left"/>
      <w:pPr>
        <w:tabs>
          <w:tab w:pos="1593" w:val="num"/>
        </w:tabs>
        <w:ind w:hanging="885" w:left="1593"/>
      </w:pPr>
      <w:rPr>
        <w:rFonts w:cs="Arial"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58602554"/>
    <w:multiLevelType w:val="hybridMultilevel"/>
    <w:tmpl w:val="1188FB8C"/>
    <w:lvl w:tplc="1CF4FF6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5DD6371A"/>
    <w:multiLevelType w:val="hybridMultilevel"/>
    <w:tmpl w:val="32C88C2E"/>
    <w:lvl w:tplc="922070F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2">
    <w:nsid w:val="642A7BDC"/>
    <w:multiLevelType w:val="hybridMultilevel"/>
    <w:tmpl w:val="1190FE98"/>
    <w:lvl w:tplc="3B7A41DC"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9CA3171"/>
    <w:multiLevelType w:val="hybridMultilevel"/>
    <w:tmpl w:val="C22A7148"/>
    <w:lvl w:tplc="C4823766" w:ilvl="0">
      <w:start w:val="2"/>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4">
    <w:nsid w:val="6DA80B93"/>
    <w:multiLevelType w:val="hybridMultilevel"/>
    <w:tmpl w:val="DEDC5370"/>
    <w:lvl w:tplc="87AA2CF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75FE5F2E"/>
    <w:multiLevelType w:val="hybridMultilevel"/>
    <w:tmpl w:val="60F402A6"/>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11"/>
  </w:num>
  <w:num w:numId="2">
    <w:abstractNumId w:val="5"/>
  </w:num>
  <w:num w:numId="3">
    <w:abstractNumId w:val="14"/>
  </w:num>
  <w:num w:numId="4">
    <w:abstractNumId w:val="1"/>
  </w:num>
  <w:num w:numId="5">
    <w:abstractNumId w:val="6"/>
  </w:num>
  <w:num w:numId="6">
    <w:abstractNumId w:val="8"/>
  </w:num>
  <w:num w:numId="7">
    <w:abstractNumId w:val="13"/>
  </w:num>
  <w:num w:numId="8">
    <w:abstractNumId w:val="9"/>
  </w:num>
  <w:num w:numId="9">
    <w:abstractNumId w:val="2"/>
  </w:num>
  <w:num w:numId="10">
    <w:abstractNumId w:val="0"/>
  </w:num>
  <w:num w:numId="11">
    <w:abstractNumId w:val="10"/>
  </w:num>
  <w:num w:numId="12">
    <w:abstractNumId w:val="15"/>
  </w:num>
  <w:num w:numId="13">
    <w:abstractNumId w:val="7"/>
  </w:num>
  <w:num w:numId="14">
    <w:abstractNumId w:val="4"/>
  </w:num>
  <w:num w:numId="15">
    <w:abstractNumId w:val="12"/>
  </w:num>
  <w:num w:numId="16">
    <w:abstractNumId w:val="12"/>
  </w:num>
  <w:num w:numId="1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1E91"/>
    <w:rsid w:val="00014B2A"/>
    <w:rsid w:val="0002162B"/>
    <w:rsid w:val="00021E91"/>
    <w:rsid w:val="00033161"/>
    <w:rsid w:val="00033825"/>
    <w:rsid w:val="000442BE"/>
    <w:rsid w:val="0004717E"/>
    <w:rsid w:val="000519E4"/>
    <w:rsid w:val="00057B6D"/>
    <w:rsid w:val="000711C6"/>
    <w:rsid w:val="000819F9"/>
    <w:rsid w:val="00086D1C"/>
    <w:rsid w:val="000A18A4"/>
    <w:rsid w:val="000B2F9A"/>
    <w:rsid w:val="000C1BBD"/>
    <w:rsid w:val="000C658F"/>
    <w:rsid w:val="000D06B3"/>
    <w:rsid w:val="000D06F1"/>
    <w:rsid w:val="000F1889"/>
    <w:rsid w:val="000F3FBB"/>
    <w:rsid w:val="0011255A"/>
    <w:rsid w:val="00117E40"/>
    <w:rsid w:val="00131EEB"/>
    <w:rsid w:val="00173939"/>
    <w:rsid w:val="001769CA"/>
    <w:rsid w:val="00192E97"/>
    <w:rsid w:val="0019385D"/>
    <w:rsid w:val="001A031C"/>
    <w:rsid w:val="001A584E"/>
    <w:rsid w:val="001B0B0C"/>
    <w:rsid w:val="001B7407"/>
    <w:rsid w:val="001C0D6C"/>
    <w:rsid w:val="001C3458"/>
    <w:rsid w:val="001D26C3"/>
    <w:rsid w:val="001D49BC"/>
    <w:rsid w:val="001D7425"/>
    <w:rsid w:val="001F19E2"/>
    <w:rsid w:val="00204859"/>
    <w:rsid w:val="0020510A"/>
    <w:rsid w:val="002102CD"/>
    <w:rsid w:val="00212FB8"/>
    <w:rsid w:val="00221887"/>
    <w:rsid w:val="0023394F"/>
    <w:rsid w:val="00247773"/>
    <w:rsid w:val="00250AE1"/>
    <w:rsid w:val="00250C37"/>
    <w:rsid w:val="00291FBF"/>
    <w:rsid w:val="00293BDB"/>
    <w:rsid w:val="00294232"/>
    <w:rsid w:val="002A15DD"/>
    <w:rsid w:val="002A23E6"/>
    <w:rsid w:val="002A6157"/>
    <w:rsid w:val="002B072D"/>
    <w:rsid w:val="002B310E"/>
    <w:rsid w:val="002C4DD0"/>
    <w:rsid w:val="002C6E23"/>
    <w:rsid w:val="002D2490"/>
    <w:rsid w:val="002D3D88"/>
    <w:rsid w:val="002D5A22"/>
    <w:rsid w:val="002F07FA"/>
    <w:rsid w:val="002F713C"/>
    <w:rsid w:val="00302F5B"/>
    <w:rsid w:val="00313D65"/>
    <w:rsid w:val="00316C3F"/>
    <w:rsid w:val="00324691"/>
    <w:rsid w:val="003321D8"/>
    <w:rsid w:val="00333527"/>
    <w:rsid w:val="00333C53"/>
    <w:rsid w:val="003459AF"/>
    <w:rsid w:val="0035129B"/>
    <w:rsid w:val="003603BB"/>
    <w:rsid w:val="0036305F"/>
    <w:rsid w:val="003844AF"/>
    <w:rsid w:val="00387331"/>
    <w:rsid w:val="00393B3F"/>
    <w:rsid w:val="003962BF"/>
    <w:rsid w:val="003A023D"/>
    <w:rsid w:val="003A4205"/>
    <w:rsid w:val="003A47CE"/>
    <w:rsid w:val="003A74F8"/>
    <w:rsid w:val="003C2DAA"/>
    <w:rsid w:val="003D5659"/>
    <w:rsid w:val="003D7524"/>
    <w:rsid w:val="003E4F43"/>
    <w:rsid w:val="003F15C0"/>
    <w:rsid w:val="003F360C"/>
    <w:rsid w:val="003F3A97"/>
    <w:rsid w:val="004019ED"/>
    <w:rsid w:val="004031C9"/>
    <w:rsid w:val="00431315"/>
    <w:rsid w:val="00441490"/>
    <w:rsid w:val="0044719B"/>
    <w:rsid w:val="004A3E41"/>
    <w:rsid w:val="004A78BB"/>
    <w:rsid w:val="004A7A9A"/>
    <w:rsid w:val="004B0E35"/>
    <w:rsid w:val="004B1BC6"/>
    <w:rsid w:val="004D17C8"/>
    <w:rsid w:val="004D3861"/>
    <w:rsid w:val="004E75B9"/>
    <w:rsid w:val="004F5B52"/>
    <w:rsid w:val="00505C71"/>
    <w:rsid w:val="00505CCB"/>
    <w:rsid w:val="00523A4A"/>
    <w:rsid w:val="0052566D"/>
    <w:rsid w:val="0053478A"/>
    <w:rsid w:val="0053640C"/>
    <w:rsid w:val="005369E4"/>
    <w:rsid w:val="00545584"/>
    <w:rsid w:val="00551D06"/>
    <w:rsid w:val="00562A9F"/>
    <w:rsid w:val="00564E05"/>
    <w:rsid w:val="00567B77"/>
    <w:rsid w:val="00575099"/>
    <w:rsid w:val="0059032D"/>
    <w:rsid w:val="005A1786"/>
    <w:rsid w:val="005A1937"/>
    <w:rsid w:val="005A3914"/>
    <w:rsid w:val="005A4953"/>
    <w:rsid w:val="005A6C56"/>
    <w:rsid w:val="005A7D20"/>
    <w:rsid w:val="005D4C4B"/>
    <w:rsid w:val="005D60C6"/>
    <w:rsid w:val="005D6115"/>
    <w:rsid w:val="005E3F6A"/>
    <w:rsid w:val="005F1970"/>
    <w:rsid w:val="005F4000"/>
    <w:rsid w:val="005F4C0C"/>
    <w:rsid w:val="00606C51"/>
    <w:rsid w:val="0062714F"/>
    <w:rsid w:val="00627E31"/>
    <w:rsid w:val="0063792D"/>
    <w:rsid w:val="00646F0C"/>
    <w:rsid w:val="00650F64"/>
    <w:rsid w:val="006513EA"/>
    <w:rsid w:val="00654FA5"/>
    <w:rsid w:val="00655D42"/>
    <w:rsid w:val="00660C3B"/>
    <w:rsid w:val="006769E0"/>
    <w:rsid w:val="00677F74"/>
    <w:rsid w:val="00681FBC"/>
    <w:rsid w:val="0068274B"/>
    <w:rsid w:val="00684121"/>
    <w:rsid w:val="00690643"/>
    <w:rsid w:val="006B43BC"/>
    <w:rsid w:val="006B77A6"/>
    <w:rsid w:val="006C370F"/>
    <w:rsid w:val="006D3F82"/>
    <w:rsid w:val="006F75CA"/>
    <w:rsid w:val="00702A28"/>
    <w:rsid w:val="00712245"/>
    <w:rsid w:val="00715E8F"/>
    <w:rsid w:val="007207CA"/>
    <w:rsid w:val="00725F93"/>
    <w:rsid w:val="00731CCB"/>
    <w:rsid w:val="00733E81"/>
    <w:rsid w:val="007605AA"/>
    <w:rsid w:val="00762BD9"/>
    <w:rsid w:val="00764B41"/>
    <w:rsid w:val="00766930"/>
    <w:rsid w:val="007819AB"/>
    <w:rsid w:val="007B6BD9"/>
    <w:rsid w:val="007B6E8A"/>
    <w:rsid w:val="007C2FB4"/>
    <w:rsid w:val="007F3B81"/>
    <w:rsid w:val="007F5357"/>
    <w:rsid w:val="008101BF"/>
    <w:rsid w:val="00812022"/>
    <w:rsid w:val="00821D10"/>
    <w:rsid w:val="00830A8A"/>
    <w:rsid w:val="008535D2"/>
    <w:rsid w:val="00861DE2"/>
    <w:rsid w:val="00862EC7"/>
    <w:rsid w:val="00863F27"/>
    <w:rsid w:val="00872EA8"/>
    <w:rsid w:val="00876733"/>
    <w:rsid w:val="0088150C"/>
    <w:rsid w:val="0088444C"/>
    <w:rsid w:val="00885959"/>
    <w:rsid w:val="008912EE"/>
    <w:rsid w:val="00895D98"/>
    <w:rsid w:val="008A1255"/>
    <w:rsid w:val="008A5750"/>
    <w:rsid w:val="008B2FB2"/>
    <w:rsid w:val="008E2614"/>
    <w:rsid w:val="008F00F9"/>
    <w:rsid w:val="00916B5C"/>
    <w:rsid w:val="00925300"/>
    <w:rsid w:val="009279C0"/>
    <w:rsid w:val="00930738"/>
    <w:rsid w:val="00956F41"/>
    <w:rsid w:val="00977AF2"/>
    <w:rsid w:val="009922DD"/>
    <w:rsid w:val="009A2AE4"/>
    <w:rsid w:val="009A71CC"/>
    <w:rsid w:val="009B2401"/>
    <w:rsid w:val="009B75AB"/>
    <w:rsid w:val="009C09F2"/>
    <w:rsid w:val="009C5291"/>
    <w:rsid w:val="009D7014"/>
    <w:rsid w:val="009F1369"/>
    <w:rsid w:val="00A01D9A"/>
    <w:rsid w:val="00A07FE8"/>
    <w:rsid w:val="00A10D66"/>
    <w:rsid w:val="00A2316C"/>
    <w:rsid w:val="00A266B6"/>
    <w:rsid w:val="00A63EB1"/>
    <w:rsid w:val="00A64D0C"/>
    <w:rsid w:val="00A85A82"/>
    <w:rsid w:val="00A97EDA"/>
    <w:rsid w:val="00AA3071"/>
    <w:rsid w:val="00AC250D"/>
    <w:rsid w:val="00AD0E2A"/>
    <w:rsid w:val="00AF4355"/>
    <w:rsid w:val="00B0136F"/>
    <w:rsid w:val="00B07B6E"/>
    <w:rsid w:val="00B13EEC"/>
    <w:rsid w:val="00B17DEC"/>
    <w:rsid w:val="00B235C5"/>
    <w:rsid w:val="00B27843"/>
    <w:rsid w:val="00B570A9"/>
    <w:rsid w:val="00B61C3B"/>
    <w:rsid w:val="00B65BDA"/>
    <w:rsid w:val="00B722A5"/>
    <w:rsid w:val="00B726CA"/>
    <w:rsid w:val="00B82E1F"/>
    <w:rsid w:val="00B94940"/>
    <w:rsid w:val="00BA5B2F"/>
    <w:rsid w:val="00BA6052"/>
    <w:rsid w:val="00BA6B0E"/>
    <w:rsid w:val="00BB4453"/>
    <w:rsid w:val="00BB46CA"/>
    <w:rsid w:val="00BB4F25"/>
    <w:rsid w:val="00BE173D"/>
    <w:rsid w:val="00BF3AB0"/>
    <w:rsid w:val="00BF5731"/>
    <w:rsid w:val="00C14EB9"/>
    <w:rsid w:val="00C321E6"/>
    <w:rsid w:val="00C341D2"/>
    <w:rsid w:val="00C36F66"/>
    <w:rsid w:val="00C540E3"/>
    <w:rsid w:val="00C77C29"/>
    <w:rsid w:val="00C964C2"/>
    <w:rsid w:val="00CB087C"/>
    <w:rsid w:val="00CC6EE5"/>
    <w:rsid w:val="00CD1EAD"/>
    <w:rsid w:val="00CE09C4"/>
    <w:rsid w:val="00CE3D6C"/>
    <w:rsid w:val="00CE58D7"/>
    <w:rsid w:val="00D302FF"/>
    <w:rsid w:val="00D6553A"/>
    <w:rsid w:val="00D6594F"/>
    <w:rsid w:val="00D67F4D"/>
    <w:rsid w:val="00D7107A"/>
    <w:rsid w:val="00D716B3"/>
    <w:rsid w:val="00D81D08"/>
    <w:rsid w:val="00D85A2B"/>
    <w:rsid w:val="00D9019F"/>
    <w:rsid w:val="00D92D6A"/>
    <w:rsid w:val="00DA433A"/>
    <w:rsid w:val="00DA7FAC"/>
    <w:rsid w:val="00DB0B6E"/>
    <w:rsid w:val="00DC1DB7"/>
    <w:rsid w:val="00DD42FE"/>
    <w:rsid w:val="00DE4D11"/>
    <w:rsid w:val="00E1131E"/>
    <w:rsid w:val="00E132B3"/>
    <w:rsid w:val="00E159A1"/>
    <w:rsid w:val="00E16637"/>
    <w:rsid w:val="00E21B13"/>
    <w:rsid w:val="00E25986"/>
    <w:rsid w:val="00E30E60"/>
    <w:rsid w:val="00E335C5"/>
    <w:rsid w:val="00E353E6"/>
    <w:rsid w:val="00E3732A"/>
    <w:rsid w:val="00E40776"/>
    <w:rsid w:val="00E40D7D"/>
    <w:rsid w:val="00E46654"/>
    <w:rsid w:val="00E46C36"/>
    <w:rsid w:val="00E55DF5"/>
    <w:rsid w:val="00E75DB9"/>
    <w:rsid w:val="00E8326A"/>
    <w:rsid w:val="00E93EDC"/>
    <w:rsid w:val="00E9505C"/>
    <w:rsid w:val="00EA0D9F"/>
    <w:rsid w:val="00EB7869"/>
    <w:rsid w:val="00EC0480"/>
    <w:rsid w:val="00ED26CF"/>
    <w:rsid w:val="00ED2B33"/>
    <w:rsid w:val="00ED4379"/>
    <w:rsid w:val="00ED7DA1"/>
    <w:rsid w:val="00EF0C3B"/>
    <w:rsid w:val="00EF55AC"/>
    <w:rsid w:val="00F10D61"/>
    <w:rsid w:val="00F14B73"/>
    <w:rsid w:val="00F27FDC"/>
    <w:rsid w:val="00F5126D"/>
    <w:rsid w:val="00F70D2B"/>
    <w:rsid w:val="00F8052D"/>
    <w:rsid w:val="00F90A00"/>
    <w:rsid w:val="00FC109E"/>
    <w:rsid w:val="00FE7067"/>
    <w:rsid w:val="00FE7FE2"/>
    <w:rsid w:val="00FF45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uiPriority="9"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val="en-US"/>
    </w:rPr>
  </w:style>
  <w:style w:styleId="Naslov3" w:type="paragraph">
    <w:name w:val="heading 3"/>
    <w:basedOn w:val="Normal"/>
    <w:next w:val="Normal"/>
    <w:link w:val="Naslov3Char"/>
    <w:uiPriority w:val="9"/>
    <w:semiHidden/>
    <w:unhideWhenUsed/>
    <w:qFormat/>
    <w:rsid w:val="00BF3AB0"/>
    <w:pPr>
      <w:keepNext/>
      <w:widowControl/>
      <w:spacing w:after="60" w:before="240"/>
      <w:outlineLvl w:val="2"/>
    </w:pPr>
    <w:rPr>
      <w:rFonts w:hAnsi="Cambria" w:ascii="Cambria"/>
      <w:b/>
      <w:bCs/>
      <w:snapToGrid/>
      <w:sz w:val="26"/>
      <w:szCs w:val="26"/>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cs="Tahoma" w:hAnsi="Tahoma" w:ascii="Tahoma"/>
      <w:sz w:val="16"/>
      <w:szCs w:val="16"/>
    </w:rPr>
  </w:style>
  <w:style w:customStyle="true" w:styleId="Standard" w:type="paragraph">
    <w:name w:val="Standard"/>
    <w:rsid w:val="00ED4379"/>
    <w:pPr>
      <w:suppressAutoHyphens/>
      <w:autoSpaceDN w:val="false"/>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true" w:styleId="PodnojeChar" w:type="character">
    <w:name w:val="Podnožje Char"/>
    <w:link w:val="Podnoje"/>
    <w:rsid w:val="006F75CA"/>
    <w:rPr>
      <w:rFonts w:hAnsi="Guatemala" w:ascii="Guatemala"/>
      <w:snapToGrid w:val="false"/>
      <w:sz w:val="24"/>
      <w:lang w:eastAsia="en-US" w:val="en-US"/>
    </w:rPr>
  </w:style>
  <w:style w:customStyle="true" w:styleId="ZaglavljeChar" w:type="character">
    <w:name w:val="Zaglavlje Char"/>
    <w:link w:val="Zaglavlje"/>
    <w:uiPriority w:val="99"/>
    <w:rsid w:val="006F75CA"/>
    <w:rPr>
      <w:rFonts w:hAnsi="Guatemala" w:ascii="Guatemala"/>
      <w:snapToGrid w:val="false"/>
      <w:sz w:val="24"/>
      <w:lang w:eastAsia="en-US" w:val="en-US"/>
    </w:rPr>
  </w:style>
  <w:style w:styleId="Odlomakpopisa" w:type="paragraph">
    <w:name w:val="List Paragraph"/>
    <w:basedOn w:val="Normal"/>
    <w:uiPriority w:val="34"/>
    <w:qFormat/>
    <w:rsid w:val="00431315"/>
    <w:pPr>
      <w:widowControl/>
      <w:spacing w:lineRule="auto" w:line="276" w:after="200"/>
      <w:ind w:left="720"/>
      <w:contextualSpacing/>
    </w:pPr>
    <w:rPr>
      <w:rFonts w:eastAsia="Calibri" w:hAnsi="Calibri" w:ascii="Calibri"/>
      <w:noProof/>
      <w:snapToGrid/>
      <w:sz w:val="22"/>
      <w:szCs w:val="22"/>
      <w:lang w:val="hr-HR"/>
    </w:rPr>
  </w:style>
  <w:style w:customStyle="true" w:styleId="Naslov3Char" w:type="character">
    <w:name w:val="Naslov 3 Char"/>
    <w:link w:val="Naslov3"/>
    <w:uiPriority w:val="9"/>
    <w:semiHidden/>
    <w:rsid w:val="00BF3AB0"/>
    <w:rPr>
      <w:rFonts w:hAnsi="Cambria" w:ascii="Cambria"/>
      <w:b/>
      <w:bCs/>
      <w:sz w:val="26"/>
      <w:szCs w:val="26"/>
    </w:rPr>
  </w:style>
  <w:style w:styleId="Tijeloteksta" w:type="paragraph">
    <w:name w:val="Body Text"/>
    <w:basedOn w:val="Normal"/>
    <w:link w:val="TijelotekstaChar"/>
    <w:rsid w:val="00B61C3B"/>
    <w:rPr>
      <w:rFonts w:hAnsi="Arial" w:ascii="Arial"/>
      <w:sz w:val="22"/>
    </w:rPr>
  </w:style>
  <w:style w:customStyle="true" w:styleId="TijelotekstaChar" w:type="character">
    <w:name w:val="Tijelo teksta Char"/>
    <w:link w:val="Tijeloteksta"/>
    <w:rsid w:val="00B61C3B"/>
    <w:rPr>
      <w:rFonts w:hAnsi="Arial" w:ascii="Arial"/>
      <w:snapToGrid w:val="false"/>
      <w:sz w:val="22"/>
      <w:lang w:eastAsia="en-US" w:val="en-US"/>
    </w:rPr>
  </w:style>
  <w:style w:styleId="Tekstrezerviranogmjesta" w:type="character">
    <w:name w:val="Placeholder Text"/>
    <w:basedOn w:val="Zadanifontodlomka"/>
    <w:uiPriority w:val="99"/>
    <w:semiHidden/>
    <w:rsid w:val="00D6594F"/>
    <w:rPr>
      <w:color w:val="808080"/>
      <w:bdr w:space="0" w:sz="0" w:color="auto" w:val="none"/>
      <w:shd w:fill="auto" w:color="auto" w:val="clear"/>
    </w:rPr>
  </w:style>
  <w:style w:customStyle="true" w:styleId="eSPISCCParagraphDefaultFont" w:type="character">
    <w:name w:val="eSPIS_CC_Paragraph Default Font"/>
    <w:basedOn w:val="Zadanifontodlomka"/>
    <w:rsid w:val="00D6594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6594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6594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6594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iPriority="9"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val="en-US"/>
    </w:rPr>
  </w:style>
  <w:style w:styleId="Naslov3" w:type="paragraph">
    <w:name w:val="heading 3"/>
    <w:basedOn w:val="Normal"/>
    <w:next w:val="Normal"/>
    <w:link w:val="Naslov3Char"/>
    <w:uiPriority w:val="9"/>
    <w:semiHidden/>
    <w:unhideWhenUsed/>
    <w:qFormat/>
    <w:rsid w:val="00BF3AB0"/>
    <w:pPr>
      <w:keepNext/>
      <w:widowControl/>
      <w:spacing w:after="60" w:before="240"/>
      <w:outlineLvl w:val="2"/>
    </w:pPr>
    <w:rPr>
      <w:rFonts w:ascii="Cambria" w:hAnsi="Cambria"/>
      <w:b/>
      <w:bCs/>
      <w:snapToGrid/>
      <w:sz w:val="26"/>
      <w:szCs w:val="26"/>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ascii="Tahoma" w:cs="Tahoma" w:hAnsi="Tahoma"/>
      <w:sz w:val="16"/>
      <w:szCs w:val="16"/>
    </w:rPr>
  </w:style>
  <w:style w:customStyle="1" w:styleId="Standard" w:type="paragraph">
    <w:name w:val="Standard"/>
    <w:rsid w:val="00ED4379"/>
    <w:pPr>
      <w:suppressAutoHyphens/>
      <w:autoSpaceDN w:val="0"/>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1" w:styleId="PodnojeChar" w:type="character">
    <w:name w:val="Podnožje Char"/>
    <w:link w:val="Podnoje"/>
    <w:rsid w:val="006F75CA"/>
    <w:rPr>
      <w:rFonts w:ascii="Guatemala" w:hAnsi="Guatemala"/>
      <w:snapToGrid w:val="0"/>
      <w:sz w:val="24"/>
      <w:lang w:eastAsia="en-US" w:val="en-US"/>
    </w:rPr>
  </w:style>
  <w:style w:customStyle="1" w:styleId="ZaglavljeChar" w:type="character">
    <w:name w:val="Zaglavlje Char"/>
    <w:link w:val="Zaglavlje"/>
    <w:uiPriority w:val="99"/>
    <w:rsid w:val="006F75CA"/>
    <w:rPr>
      <w:rFonts w:ascii="Guatemala" w:hAnsi="Guatemala"/>
      <w:snapToGrid w:val="0"/>
      <w:sz w:val="24"/>
      <w:lang w:eastAsia="en-US" w:val="en-US"/>
    </w:rPr>
  </w:style>
  <w:style w:styleId="Odlomakpopisa" w:type="paragraph">
    <w:name w:val="List Paragraph"/>
    <w:basedOn w:val="Normal"/>
    <w:uiPriority w:val="34"/>
    <w:qFormat/>
    <w:rsid w:val="00431315"/>
    <w:pPr>
      <w:widowControl/>
      <w:spacing w:after="200" w:line="276" w:lineRule="auto"/>
      <w:ind w:left="720"/>
      <w:contextualSpacing/>
    </w:pPr>
    <w:rPr>
      <w:rFonts w:ascii="Calibri" w:eastAsia="Calibri" w:hAnsi="Calibri"/>
      <w:noProof/>
      <w:snapToGrid/>
      <w:sz w:val="22"/>
      <w:szCs w:val="22"/>
      <w:lang w:val="hr-HR"/>
    </w:rPr>
  </w:style>
  <w:style w:customStyle="1" w:styleId="Naslov3Char" w:type="character">
    <w:name w:val="Naslov 3 Char"/>
    <w:link w:val="Naslov3"/>
    <w:uiPriority w:val="9"/>
    <w:semiHidden/>
    <w:rsid w:val="00BF3AB0"/>
    <w:rPr>
      <w:rFonts w:ascii="Cambria" w:hAnsi="Cambria"/>
      <w:b/>
      <w:bCs/>
      <w:sz w:val="26"/>
      <w:szCs w:val="26"/>
    </w:rPr>
  </w:style>
  <w:style w:styleId="Tijeloteksta" w:type="paragraph">
    <w:name w:val="Body Text"/>
    <w:basedOn w:val="Normal"/>
    <w:link w:val="TijelotekstaChar"/>
    <w:rsid w:val="00B61C3B"/>
    <w:rPr>
      <w:rFonts w:ascii="Arial" w:hAnsi="Arial"/>
      <w:sz w:val="22"/>
    </w:rPr>
  </w:style>
  <w:style w:customStyle="1" w:styleId="TijelotekstaChar" w:type="character">
    <w:name w:val="Tijelo teksta Char"/>
    <w:link w:val="Tijeloteksta"/>
    <w:rsid w:val="00B61C3B"/>
    <w:rPr>
      <w:rFonts w:ascii="Arial" w:hAnsi="Arial"/>
      <w:snapToGrid w:val="0"/>
      <w:sz w:val="22"/>
      <w:lang w:eastAsia="en-US" w:val="en-US"/>
    </w:rPr>
  </w:style>
  <w:style w:styleId="Tekstrezerviranogmjesta" w:type="character">
    <w:name w:val="Placeholder Text"/>
    <w:basedOn w:val="Zadanifontodlomka"/>
    <w:uiPriority w:val="99"/>
    <w:semiHidden/>
    <w:rsid w:val="00D6594F"/>
    <w:rPr>
      <w:color w:val="808080"/>
      <w:bdr w:color="auto" w:space="0" w:sz="0" w:val="none"/>
      <w:shd w:color="auto" w:fill="auto" w:val="clear"/>
    </w:rPr>
  </w:style>
  <w:style w:customStyle="1" w:styleId="eSPISCCParagraphDefaultFont" w:type="character">
    <w:name w:val="eSPIS_CC_Paragraph Default Font"/>
    <w:basedOn w:val="Zadanifontodlomka"/>
    <w:rsid w:val="00D6594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6594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6594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6594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3884181">
      <w:bodyDiv w:val="true"/>
      <w:marLeft w:val="0"/>
      <w:marRight w:val="0"/>
      <w:marTop w:val="0"/>
      <w:marBottom w:val="0"/>
      <w:divBdr>
        <w:top w:space="0" w:sz="0" w:color="auto" w:val="none"/>
        <w:left w:space="0" w:sz="0" w:color="auto" w:val="none"/>
        <w:bottom w:space="0" w:sz="0" w:color="auto" w:val="none"/>
        <w:right w:space="0" w:sz="0" w:color="auto" w:val="none"/>
      </w:divBdr>
    </w:div>
    <w:div w:id="2138329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29. rujna 2016.</izvorni_sadrzaj>
    <derivirana_varijabla naziv="DomainObject.StvarniPocetakDatum_1">29. rujna 2016.</derivirana_varijabla>
  </DomainObject.StvarniPocetakDatum>
  <DomainObject.StvarniZavrsetakDatum>
    <izvorni_sadrzaj>29. rujna 2016.</izvorni_sadrzaj>
    <derivirana_varijabla naziv="DomainObject.StvarniZavrsetakDatum_1">29. rujna 2016.</derivirana_varijabla>
  </DomainObject.StvarniZavrsetakDatum>
  <DomainObject.PlaniraniZavrsetakDatum>
    <izvorni_sadrzaj>29. rujna 2016.</izvorni_sadrzaj>
    <derivirana_varijabla naziv="DomainObject.PlaniraniZavrsetakDatum_1">29. rujna 2016.</derivirana_varijabla>
  </DomainObject.PlaniraniZavrsetakDatum>
  <DomainObject.PlaniraniPocetakDatum>
    <izvorni_sadrzaj>29. rujna 2016.</izvorni_sadrzaj>
    <derivirana_varijabla naziv="DomainObject.PlaniraniPocetakDatum_1">29. rujna 2016.</derivirana_varijabla>
  </DomainObject.PlaniraniPocetakDatum>
  <DomainObject.StvarniPocetakVrijeme>
    <izvorni_sadrzaj>08:00</izvorni_sadrzaj>
    <derivirana_varijabla naziv="DomainObject.StvarniPocetakVrijeme_1">08:00</derivirana_varijabla>
  </DomainObject.StvarniPocetakVrijeme>
  <DomainObject.StvarniZavrsetakVrijeme>
    <izvorni_sadrzaj>08:20</izvorni_sadrzaj>
    <derivirana_varijabla naziv="DomainObject.StvarniZavrsetakVrijeme_1">08:20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08:00</izvorni_sadrzaj>
    <derivirana_varijabla naziv="DomainObject.PlaniraniPocetakVrijeme_1">08:00</derivirana_varijabla>
  </DomainObject.PlaniraniPocetakVrijeme>
  <DomainObject.UcesnikSudskeRadnjeListNaziv>
    <izvorni_sadrzaj>
      <item>KUTINA PROJEKT, društvo s ograničenom odgovornošću za građenje, projektiranje i trgovinu</item>
      <item>Financijska agencija</item>
      <item>AGRONOMUS društvo s ograničenom odgovornošću za poljoprivredu i trgovinu</item>
      <item>Katarina Conar-brod</item>
    </izvorni_sadrzaj>
    <derivirana_varijabla naziv="DomainObject.UcesnikSudskeRadnjeListNaziv_1">
      <item>KUTINA PROJEKT, društvo s ograničenom odgovornošću za građenje, projektiranje i trgovinu</item>
      <item>Financijska agencija</item>
      <item>AGRONOMUS društvo s ograničenom odgovornošću za poljoprivredu i trgovinu</item>
      <item>Katarina Conar-brod</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izvorni_sadrzaj>
    <derivirana_varijabla naziv="DomainObject.Predmet.Broj_1">357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2013.</izvorni_sadrzaj>
    <derivirana_varijabla naziv="DomainObject.Predmet.DatumOsnivanja_1">21.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St-357/2013</izvorni_sadrzaj>
    <derivirana_varijabla naziv="DomainObject.Predmet.OznakaBroj_1">St-357/2013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KUTINA PROJEKT, društvo s ograničenom odgovornošću za građenje, projektiranje i trgovinu</izvorni_sadrzaj>
    <derivirana_varijabla naziv="DomainObject.Predmet.ProtustrankaFormated_1">  KUTINA PROJEKT, društvo s ograničenom odgovornošću za građenje, projektiranje i trgovinu</derivirana_varijabla>
  </DomainObject.Predmet.ProtustrankaFormated>
  <DomainObject.Predmet.ProtustrankaFormatedOIB>
    <izvorni_sadrzaj>  KUTINA PROJEKT, društvo s ograničenom odgovornošću za građenje, projektiranje i trgovinu, OIB 52629264653</izvorni_sadrzaj>
    <derivirana_varijabla naziv="DomainObject.Predmet.ProtustrankaFormatedOIB_1">  KUTINA PROJEKT, društvo s ograničenom odgovornošću za građenje, projektiranje i trgovinu, OIB 52629264653</derivirana_varijabla>
  </DomainObject.Predmet.ProtustrankaFormatedOIB>
  <DomainObject.Predmet.ProtustrankaFormatedWithAdress>
    <izvorni_sadrzaj> KUTINA PROJEKT, društvo s ograničenom odgovornošću za građenje, projektiranje i trgovinu, Zagrebačka 51, Varaždin</izvorni_sadrzaj>
    <derivirana_varijabla naziv="DomainObject.Predmet.ProtustrankaFormatedWithAdress_1"> KUTINA PROJEKT, društvo s ograničenom odgovornošću za građenje, projektiranje i trgovinu, Zagrebačka 51, Varaždin</derivirana_varijabla>
  </DomainObject.Predmet.ProtustrankaFormatedWithAdress>
  <DomainObject.Predmet.ProtustrankaFormatedWithAdressOIB>
    <izvorni_sadrzaj> KUTINA PROJEKT, društvo s ograničenom odgovornošću za građenje, projektiranje i trgovinu, OIB 52629264653, Zagrebačka 51, Varaždin</izvorni_sadrzaj>
    <derivirana_varijabla naziv="DomainObject.Predmet.ProtustrankaFormatedWithAdressOIB_1"> KUTINA PROJEKT, društvo s ograničenom odgovornošću za građenje, projektiranje i trgovinu, OIB 52629264653, Zagrebačka 51, Varaždin</derivirana_varijabla>
  </DomainObject.Predmet.ProtustrankaFormatedWithAdressOIB>
  <DomainObject.Predmet.ProtustrankaWithAdress>
    <izvorni_sadrzaj>KUTINA PROJEKT, društvo s ograničenom odgovornošću za građenje, projektiranje i trgovinu Zagrebačka 51, Varaždin</izvorni_sadrzaj>
    <derivirana_varijabla naziv="DomainObject.Predmet.ProtustrankaWithAdress_1">KUTINA PROJEKT, društvo s ograničenom odgovornošću za građenje, projektiranje i trgovinu Zagrebačka 51, Varaždin</derivirana_varijabla>
  </DomainObject.Predmet.ProtustrankaWithAdress>
  <DomainObject.Predmet.ProtustrankaWithAdressOIB>
    <izvorni_sadrzaj>KUTINA PROJEKT, društvo s ograničenom odgovornošću za građenje, projektiranje i trgovinu, OIB 52629264653, Zagrebačka 51, Varaždin</izvorni_sadrzaj>
    <derivirana_varijabla naziv="DomainObject.Predmet.ProtustrankaWithAdressOIB_1">KUTINA PROJEKT, društvo s ograničenom odgovornošću za građenje, projektiranje i trgovinu, OIB 52629264653, Zagrebačka 51, Varaždin</derivirana_varijabla>
  </DomainObject.Predmet.ProtustrankaWithAdressOIB>
  <DomainObject.Predmet.ProtustrankaNazivFormated>
    <izvorni_sadrzaj>KUTINA PROJEKT, društvo s ograničenom odgovornošću za građenje, projektiranje i trgovinu</izvorni_sadrzaj>
    <derivirana_varijabla naziv="DomainObject.Predmet.ProtustrankaNazivFormated_1">KUTINA PROJEKT, društvo s ograničenom odgovornošću za građenje, projektiranje i trgovinu</derivirana_varijabla>
  </DomainObject.Predmet.ProtustrankaNazivFormated>
  <DomainObject.Predmet.ProtustrankaNazivFormatedOIB>
    <izvorni_sadrzaj>KUTINA PROJEKT, društvo s ograničenom odgovornošću za građenje, projektiranje i trgovinu, OIB 52629264653</izvorni_sadrzaj>
    <derivirana_varijabla naziv="DomainObject.Predmet.ProtustrankaNazivFormatedOIB_1">KUTINA PROJEKT, društvo s ograničenom odgovornošću za građenje, projektiranje i trgovinu, OIB 52629264653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KUTINA PROJEKT, društvo s ograničenom odgovornošću za građenje, projektiranje i trgovinu</item>
    </izvorni_sadrzaj>
    <derivirana_varijabla naziv="DomainObject.Predmet.ProtuStrankaListFormated_1">
      <item>KUTINA PROJEKT, društvo s ograničenom odgovornošću za građenje, projektiranje i trgovinu</item>
    </derivirana_varijabla>
  </DomainObject.Predmet.ProtuStrankaListFormated>
  <DomainObject.Predmet.ProtuStrankaListFormatedOIB>
    <izvorni_sadrzaj>
      <item>KUTINA PROJEKT, društvo s ograničenom odgovornošću za građenje, projektiranje i trgovinu, OIB 52629264653</item>
    </izvorni_sadrzaj>
    <derivirana_varijabla naziv="DomainObject.Predmet.ProtuStrankaListFormatedOIB_1">
      <item>KUTINA PROJEKT, društvo s ograničenom odgovornošću za građenje, projektiranje i trgovinu, OIB 52629264653</item>
    </derivirana_varijabla>
  </DomainObject.Predmet.ProtuStrankaListFormatedOIB>
  <DomainObject.Predmet.ProtuStrankaListFormatedWithAdress>
    <izvorni_sadrzaj>
      <item>KUTINA PROJEKT, društvo s ograničenom odgovornošću za građenje, projektiranje i trgovinu, Zagrebačka 51, Varaždin</item>
    </izvorni_sadrzaj>
    <derivirana_varijabla naziv="DomainObject.Predmet.ProtuStrankaListFormatedWithAdress_1">
      <item>KUTINA PROJEKT, društvo s ograničenom odgovornošću za građenje, projektiranje i trgovinu, Zagrebačka 51, Varaždin</item>
    </derivirana_varijabla>
  </DomainObject.Predmet.ProtuStrankaListFormatedWithAdress>
  <DomainObject.Predmet.ProtuStrankaListFormatedWithAdressOIB>
    <izvorni_sadrzaj>
      <item>KUTINA PROJEKT, društvo s ograničenom odgovornošću za građenje, projektiranje i trgovinu, OIB 52629264653, Zagrebačka 51, Varaždin</item>
    </izvorni_sadrzaj>
    <derivirana_varijabla naziv="DomainObject.Predmet.ProtuStrankaListFormatedWithAdressOIB_1">
      <item>KUTINA PROJEKT, društvo s ograničenom odgovornošću za građenje, projektiranje i trgovinu, OIB 52629264653, Zagrebačka 51, Varaždin</item>
    </derivirana_varijabla>
  </DomainObject.Predmet.ProtuStrankaListFormatedWithAdressOIB>
  <DomainObject.Predmet.ProtuStrankaListNazivFormated>
    <izvorni_sadrzaj>
      <item>KUTINA PROJEKT, društvo s ograničenom odgovornošću za građenje, projektiranje i trgovinu</item>
    </izvorni_sadrzaj>
    <derivirana_varijabla naziv="DomainObject.Predmet.ProtuStrankaListNazivFormated_1">
      <item>KUTINA PROJEKT, društvo s ograničenom odgovornošću za građenje, projektiranje i trgovinu</item>
    </derivirana_varijabla>
  </DomainObject.Predmet.ProtuStrankaListNazivFormated>
  <DomainObject.Predmet.ProtuStrankaListNazivFormatedOIB>
    <izvorni_sadrzaj>
      <item>KUTINA PROJEKT, društvo s ograničenom odgovornošću za građenje, projektiranje i trgovinu, OIB 52629264653</item>
    </izvorni_sadrzaj>
    <derivirana_varijabla naziv="DomainObject.Predmet.ProtuStrankaListNazivFormatedOIB_1">
      <item>KUTINA PROJEKT, društvo s ograničenom odgovornošću za građenje, projektiranje i trgovinu, OIB 52629264653</item>
    </derivirana_varijabla>
  </DomainObject.Predmet.ProtuStrankaListNazivFormatedOIB>
  <DomainObject.Predmet.OstaliListFormated>
    <izvorni_sadrzaj>
      <item>Katarina Conar-brod</item>
      <item>AGRONOMUS društvo s ograničenom odgovornošću za poljoprivredu i trgovinu</item>
    </izvorni_sadrzaj>
    <derivirana_varijabla naziv="DomainObject.Predmet.OstaliListFormated_1">
      <item>Katarina Conar-brod</item>
      <item>AGRONOMUS društvo s ograničenom odgovornošću za poljoprivredu i trgovinu</item>
    </derivirana_varijabla>
  </DomainObject.Predmet.OstaliListFormated>
  <DomainObject.Predmet.OstaliListFormatedOIB>
    <izvorni_sadrzaj>
      <item>Katarina Conar-brod, OIB 45444178361</item>
      <item>AGRONOMUS društvo s ograničenom odgovornošću za poljoprivredu i trgovinu, OIB 68661963917</item>
    </izvorni_sadrzaj>
    <derivirana_varijabla naziv="DomainObject.Predmet.OstaliListFormatedOIB_1">
      <item>Katarina Conar-brod, OIB 45444178361</item>
      <item>AGRONOMUS društvo s ograničenom odgovornošću za poljoprivredu i trgovinu, OIB 68661963917</item>
    </derivirana_varijabla>
  </DomainObject.Predmet.OstaliListFormatedOIB>
  <DomainObject.Predmet.OstaliListFormatedWithAdress>
    <izvorni_sadrzaj>
      <item>Katarina Conar-brod, Juraja Križanića 92, 42000 Varaždin</item>
      <item>AGRONOMUS društvo s ograničenom odgovornošću za poljoprivredu i trgovinu, Janka Jurkovića 9, 42000 Varaždin</item>
    </izvorni_sadrzaj>
    <derivirana_varijabla naziv="DomainObject.Predmet.OstaliListFormatedWithAdress_1">
      <item>Katarina Conar-brod, Juraja Križanića 92, 42000 Varaždin</item>
      <item>AGRONOMUS društvo s ograničenom odgovornošću za poljoprivredu i trgovinu, Janka Jurkovića 9, 42000 Varaždin</item>
    </derivirana_varijabla>
  </DomainObject.Predmet.OstaliListFormatedWithAdress>
  <DomainObject.Predmet.OstaliListFormatedWithAdressOIB>
    <izvorni_sadrzaj>
      <item>Katarina Conar-brod, OIB 45444178361, Juraja Križanića 92, 42000 Varaždin</item>
      <item>AGRONOMUS društvo s ograničenom odgovornošću za poljoprivredu i trgovinu, OIB 68661963917, Janka Jurkovića 9, 42000 Varaždin</item>
    </izvorni_sadrzaj>
    <derivirana_varijabla naziv="DomainObject.Predmet.OstaliListFormatedWithAdressOIB_1">
      <item>Katarina Conar-brod, OIB 45444178361, Juraja Križanića 92, 42000 Varaždin</item>
      <item>AGRONOMUS društvo s ograničenom odgovornošću za poljoprivredu i trgovinu, OIB 68661963917, Janka Jurkovića 9, 42000 Varaždin</item>
    </derivirana_varijabla>
  </DomainObject.Predmet.OstaliListFormatedWithAdressOIB>
  <DomainObject.Predmet.OstaliListNazivFormated>
    <izvorni_sadrzaj>
      <item>Katarina Conar-brod</item>
      <item>AGRONOMUS društvo s ograničenom odgovornošću za poljoprivredu i trgovinu</item>
    </izvorni_sadrzaj>
    <derivirana_varijabla naziv="DomainObject.Predmet.OstaliListNazivFormated_1">
      <item>Katarina Conar-brod</item>
      <item>AGRONOMUS društvo s ograničenom odgovornošću za poljoprivredu i trgovinu</item>
    </derivirana_varijabla>
  </DomainObject.Predmet.OstaliListNazivFormated>
  <DomainObject.Predmet.OstaliListNazivFormatedOIB>
    <izvorni_sadrzaj>
      <item>Katarina Conar-brod, OIB 45444178361</item>
      <item>AGRONOMUS društvo s ograničenom odgovornošću za poljoprivredu i trgovinu, OIB 68661963917</item>
    </izvorni_sadrzaj>
    <derivirana_varijabla naziv="DomainObject.Predmet.OstaliListNazivFormatedOIB_1">
      <item>Katarina Conar-brod, OIB 45444178361</item>
      <item>AGRONOMUS društvo s ograničenom odgovornošću za poljoprivredu i trgovinu, OIB 68661963917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KUTINA PROJEKT, društvo s ograničenom odgovornošću za građenje, projektiranje i trgovinu</izvorni_sadrzaj>
    <derivirana_varijabla naziv="DomainObject.Predmet.ProtustrankaIDrugi_1">KUTINA PROJEKT, društvo s ograničenom odgovornošću za građenje, projektiranje i trgovinu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KUTINA PROJEKT, društvo s ograničenom odgovornošću za građenje, projektiranje i trgovinu, OIB 52629264653, Zagrebačka 51, Varaždin</izvorni_sadrzaj>
    <derivirana_varijabla naziv="DomainObject.Predmet.ProtustrankaIDrugiAdressOIB_1">KUTINA PROJEKT, društvo s ograničenom odgovornošću za građenje, projektiranje i trgovinu, OIB 52629264653, Zagrebačka 51,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KUTINA PROJEKT, društvo s ograničenom odgovornošću za građenje, projektiranje i trgovinu</item>
      <item>Financijska agencija</item>
      <item>Katarina Conar-brod</item>
      <item>AGRONOMUS društvo s ograničenom odgovornošću za poljoprivredu i trgovinu</item>
    </izvorni_sadrzaj>
    <derivirana_varijabla naziv="DomainObject.Predmet.SudioniciListNaziv_1">
      <item>KUTINA PROJEKT, društvo s ograničenom odgovornošću za građenje, projektiranje i trgovinu</item>
      <item>Financijska agencija</item>
      <item>Katarina Conar-brod</item>
      <item>AGRONOMUS društvo s ograničenom odgovornošću za poljoprivredu i trgovinu</item>
    </derivirana_varijabla>
  </DomainObject.Predmet.SudioniciListNaziv>
  <DomainObject.Predmet.SudioniciListAdressOIB>
    <izvorni_sadrzaj>
      <item>KUTINA PROJEKT, društvo s ograničenom odgovornošću za građenje, projektiranje i trgovinu, OIB 52629264653, Zagrebačka 51,Varaždin</item>
      <item>Financijska agencija, OIB 85821130368</item>
      <item>Katarina Conar-brod, OIB 45444178361, Juraja Križanića 92,42000 Varaždin</item>
      <item>AGRONOMUS društvo s ograničenom odgovornošću za poljoprivredu i trgovinu, OIB 68661963917, Janka Jurkovića 9,42000 Varaždin</item>
    </izvorni_sadrzaj>
    <derivirana_varijabla naziv="DomainObject.Predmet.SudioniciListAdressOIB_1">
      <item>KUTINA PROJEKT, društvo s ograničenom odgovornošću za građenje, projektiranje i trgovinu, OIB 52629264653, Zagrebačka 51,Varaždin</item>
      <item>Financijska agencija, OIB 85821130368</item>
      <item>Katarina Conar-brod, OIB 45444178361, Juraja Križanića 92,42000 Varaždin</item>
      <item>AGRONOMUS društvo s ograničenom odgovornošću za poljoprivredu i trgovinu, OIB 68661963917, Janka Jurkovića 9,42000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52629264653</item>
      <item>, OIB 85821130368</item>
      <item>, OIB 45444178361</item>
      <item>, OIB 68661963917</item>
    </izvorni_sadrzaj>
    <derivirana_varijabla naziv="DomainObject.Predmet.SudioniciListNazivOIB_1">
      <item>, OIB 52629264653</item>
      <item>, OIB 85821130368</item>
      <item>, OIB 45444178361</item>
      <item>, OIB 68661963917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Katarina Conar-Brod, OIB 45444178631, Ulica Juraja Križanića 92 Varaždin</item>
    </izvorni_sadrzaj>
    <derivirana_varijabla naziv="DomainObject.Predmet.StecajniUpraviteljiListAddressOIB_1">
      <item>Katarina Conar-Brod, OIB 45444178631, Ulica Juraja Križanića 92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16CB95-3D4F-48CA-9058-C9260F1812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802</properties:Words>
  <properties:Characters>4430</properties:Characters>
  <properties:Lines>108</properties:Lines>
  <properties:Paragraphs>29</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2015-11-02T07:40:00Z</dcterms:created>
  <dc:creator>VOTA NĂO Ŕ REGIONALIZAÇĂO! SIM AO REFORÇO DO MUNICIPALISMO!</dc:creator>
  <dc:description>A REGIONALIZAÇĂO É UM ERRO COLOSSAL!</dc:description>
  <cp:lastModifiedBy>Lea Rogina</cp:lastModifiedBy>
  <cp:lastPrinted>2016-09-29T06:20:00Z</cp:lastPrinted>
  <dcterms:modified xmlns:xsi="http://www.w3.org/2001/XMLSchema-instance" xsi:type="dcterms:W3CDTF">2016-09-29T11:45:00Z</dcterms:modified>
  <cp:revision>26</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3</vt:i4>
  </prop:property>
</prop:Properties>
</file>