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0d16a" w14:paraId="650d16a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                                     St-</w:t>
      </w:r>
      <w:r w:rsidR="00A23DB5">
        <w:rPr>
          <w:rFonts w:hAnsi="Times New Roman" w:ascii="Times New Roman"/>
        </w:rPr>
        <w:t>2</w:t>
      </w:r>
      <w:r w:rsidR="00CF2B3D">
        <w:rPr>
          <w:rFonts w:hAnsi="Times New Roman" w:ascii="Times New Roman"/>
        </w:rPr>
        <w:t>631</w:t>
      </w:r>
      <w:r w:rsidR="00F24198" w:rsidRPr="008D3E9F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Šestića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>u stečajnom predmetu povodom zahtjeva</w:t>
      </w:r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CF2B3D">
        <w:rPr>
          <w:rFonts w:hAnsi="Times New Roman" w:ascii="Times New Roman"/>
        </w:rPr>
        <w:t>MOLINARI POINT d.o.o. Zagreb, Ulica Marina Getaldića 1</w:t>
      </w:r>
      <w:r w:rsidR="00F24198" w:rsidRPr="008D3E9F">
        <w:rPr>
          <w:rFonts w:hAnsi="Times New Roman" w:ascii="Times New Roman"/>
        </w:rPr>
        <w:t xml:space="preserve">, OIB: </w:t>
      </w:r>
      <w:r w:rsidR="00CF2B3D" w:rsidRPr="00CF2B3D">
        <w:rPr>
          <w:rFonts w:hAnsi="Times New Roman" w:ascii="Times New Roman"/>
        </w:rPr>
        <w:t>47997760886</w:t>
      </w:r>
      <w:r w:rsidR="007B2078" w:rsidRPr="008D3E9F">
        <w:rPr>
          <w:rFonts w:hAnsi="Times New Roman" w:ascii="Times New Roman"/>
        </w:rPr>
        <w:t xml:space="preserve">, </w:t>
      </w:r>
      <w:r w:rsidRPr="008D3E9F">
        <w:rPr>
          <w:rFonts w:hAnsi="Times New Roman" w:ascii="Times New Roman"/>
        </w:rPr>
        <w:t xml:space="preserve"> </w:t>
      </w:r>
      <w:r w:rsidR="00040FCF" w:rsidRPr="008D3E9F">
        <w:rPr>
          <w:rFonts w:hAnsi="Times New Roman" w:ascii="Times New Roman"/>
        </w:rPr>
        <w:t>13</w:t>
      </w:r>
      <w:r w:rsidRPr="008D3E9F">
        <w:rPr>
          <w:rFonts w:hAnsi="Times New Roman" w:ascii="Times New Roman"/>
        </w:rPr>
        <w:t>. studenog 2015.</w:t>
      </w:r>
    </w:p>
    <w:p w:rsidRDefault="00F24198" w:rsidP="00E37E87" w:rsidR="00F24198" w:rsidRPr="008D3E9F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185947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  <w:lang w:val="en-GB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CF2B3D">
        <w:rPr>
          <w:rFonts w:hAnsi="Times New Roman" w:ascii="Times New Roman"/>
        </w:rPr>
        <w:t>MOLINARI POINT d.o.o. Zagreb, Ulica Marina Getaldića 1</w:t>
      </w:r>
      <w:r w:rsidR="00CF2B3D" w:rsidRPr="008D3E9F">
        <w:rPr>
          <w:rFonts w:hAnsi="Times New Roman" w:ascii="Times New Roman"/>
        </w:rPr>
        <w:t xml:space="preserve">, OIB: </w:t>
      </w:r>
      <w:r w:rsidR="00CF2B3D" w:rsidRPr="00CF2B3D">
        <w:rPr>
          <w:rFonts w:hAnsi="Times New Roman" w:ascii="Times New Roman"/>
        </w:rPr>
        <w:t>47997760886</w:t>
      </w:r>
      <w:r w:rsidR="001708AB">
        <w:rPr>
          <w:rFonts w:hAnsi="Times New Roman" w:ascii="Times New Roman"/>
        </w:rPr>
        <w:t>.</w:t>
      </w:r>
    </w:p>
    <w:p w:rsidRDefault="001708AB" w:rsidP="00E37E87" w:rsidR="001708AB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040FCF" w:rsidRPr="008D3E9F">
        <w:rPr>
          <w:rFonts w:hAnsi="Times New Roman" w:ascii="Times New Roman"/>
        </w:rPr>
        <w:t>13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>Za točnost otpravka: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C740A6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520B"/>
    <w:rsid w:val="00040FCF"/>
    <w:rsid w:val="0011239D"/>
    <w:rsid w:val="001708AB"/>
    <w:rsid w:val="00185947"/>
    <w:rsid w:val="001E08AE"/>
    <w:rsid w:val="0021467B"/>
    <w:rsid w:val="002C36A4"/>
    <w:rsid w:val="00301B02"/>
    <w:rsid w:val="003B2361"/>
    <w:rsid w:val="003B3987"/>
    <w:rsid w:val="003E7543"/>
    <w:rsid w:val="00426B48"/>
    <w:rsid w:val="00454ECC"/>
    <w:rsid w:val="004E482B"/>
    <w:rsid w:val="004F6D65"/>
    <w:rsid w:val="00503DC3"/>
    <w:rsid w:val="00635949"/>
    <w:rsid w:val="006D7BBB"/>
    <w:rsid w:val="0073691F"/>
    <w:rsid w:val="00772463"/>
    <w:rsid w:val="007B2078"/>
    <w:rsid w:val="007F3785"/>
    <w:rsid w:val="00824F30"/>
    <w:rsid w:val="008D3E9F"/>
    <w:rsid w:val="008F6A78"/>
    <w:rsid w:val="00922A28"/>
    <w:rsid w:val="00987284"/>
    <w:rsid w:val="00994BA8"/>
    <w:rsid w:val="009F01B6"/>
    <w:rsid w:val="00A23DB5"/>
    <w:rsid w:val="00A30D47"/>
    <w:rsid w:val="00B926DA"/>
    <w:rsid w:val="00BF2EA7"/>
    <w:rsid w:val="00C740A6"/>
    <w:rsid w:val="00CA1A66"/>
    <w:rsid w:val="00CF2B3D"/>
    <w:rsid w:val="00D05D5F"/>
    <w:rsid w:val="00D25D51"/>
    <w:rsid w:val="00D97D46"/>
    <w:rsid w:val="00DA47E7"/>
    <w:rsid w:val="00E20D67"/>
    <w:rsid w:val="00E37E87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3E9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D3E9F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D3E9F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D3E9F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D3E9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D3E9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D3E9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D3E9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D3E9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D3E9F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D3E9F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D3E9F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D3E9F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D3E9F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D3E9F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D3E9F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D3E9F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D3E9F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D3E9F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D3E9F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D3E9F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D3E9F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D3E9F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D3E9F"/>
    <w:rPr>
      <w:b/>
      <w:bCs/>
    </w:rPr>
  </w:style>
  <w:style w:styleId="Istaknuto" w:type="character">
    <w:name w:val="Emphasis"/>
    <w:basedOn w:val="Zadanifontodlomka"/>
    <w:uiPriority w:val="20"/>
    <w:qFormat/>
    <w:rsid w:val="008D3E9F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D3E9F"/>
    <w:rPr>
      <w:szCs w:val="32"/>
    </w:rPr>
  </w:style>
  <w:style w:styleId="Odlomakpopisa" w:type="paragraph">
    <w:name w:val="List Paragraph"/>
    <w:basedOn w:val="Normal"/>
    <w:uiPriority w:val="34"/>
    <w:qFormat/>
    <w:rsid w:val="008D3E9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D3E9F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D3E9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D3E9F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D3E9F"/>
    <w:rPr>
      <w:b/>
      <w:i/>
      <w:sz w:val="24"/>
    </w:rPr>
  </w:style>
  <w:style w:styleId="Neupadljivoisticanje" w:type="character">
    <w:name w:val="Subtle Emphasis"/>
    <w:uiPriority w:val="19"/>
    <w:qFormat/>
    <w:rsid w:val="008D3E9F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D3E9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D3E9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D3E9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D3E9F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D3E9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B23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3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36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3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3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3E9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D3E9F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D3E9F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D3E9F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D3E9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D3E9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D3E9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D3E9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D3E9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D3E9F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D3E9F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D3E9F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D3E9F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D3E9F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D3E9F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D3E9F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D3E9F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D3E9F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D3E9F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D3E9F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D3E9F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D3E9F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D3E9F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D3E9F"/>
    <w:rPr>
      <w:b/>
      <w:bCs/>
    </w:rPr>
  </w:style>
  <w:style w:styleId="Istaknuto" w:type="character">
    <w:name w:val="Emphasis"/>
    <w:basedOn w:val="Zadanifontodlomka"/>
    <w:uiPriority w:val="20"/>
    <w:qFormat/>
    <w:rsid w:val="008D3E9F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D3E9F"/>
    <w:rPr>
      <w:szCs w:val="32"/>
    </w:rPr>
  </w:style>
  <w:style w:styleId="Odlomakpopisa" w:type="paragraph">
    <w:name w:val="List Paragraph"/>
    <w:basedOn w:val="Normal"/>
    <w:uiPriority w:val="34"/>
    <w:qFormat/>
    <w:rsid w:val="008D3E9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D3E9F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D3E9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D3E9F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D3E9F"/>
    <w:rPr>
      <w:b/>
      <w:i/>
      <w:sz w:val="24"/>
    </w:rPr>
  </w:style>
  <w:style w:styleId="Neupadljivoisticanje" w:type="character">
    <w:name w:val="Subtle Emphasis"/>
    <w:uiPriority w:val="19"/>
    <w:qFormat/>
    <w:rsid w:val="008D3E9F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D3E9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D3E9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D3E9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D3E9F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D3E9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B23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3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36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3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3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2631</izvorni_sadrzaj>
    <derivirana_varijabla naziv="DomainObject.Predmet.Broj_1">2631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St-2631/2015</izvorni_sadrzaj>
    <derivirana_varijabla naziv="DomainObject.Predmet.OznakaBroj_1">St-2631/2015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MOLINARI POINT d.o.o.</izvorni_sadrzaj>
    <derivirana_varijabla naziv="DomainObject.Predmet.ProtustrankaFormated_1">  MOLINARI POINT d.o.o.</derivirana_varijabla>
  </DomainObject.Predmet.ProtustrankaFormated>
  <DomainObject.Predmet.ProtustrankaFormatedOIB>
    <izvorni_sadrzaj>  MOLINARI POINT d.o.o., OIB 47997760886</izvorni_sadrzaj>
    <derivirana_varijabla naziv="DomainObject.Predmet.ProtustrankaFormatedOIB_1">  MOLINARI POINT d.o.o., OIB 47997760886</derivirana_varijabla>
  </DomainObject.Predmet.ProtustrankaFormatedOIB>
  <DomainObject.Predmet.ProtustrankaFormatedWithAdress>
    <izvorni_sadrzaj> MOLINARI POINT d.o.o., Ulica Marina Getaldića 1, 10000 Zagreb</izvorni_sadrzaj>
    <derivirana_varijabla naziv="DomainObject.Predmet.ProtustrankaFormatedWithAdress_1"> MOLINARI POINT d.o.o., Ulica Marina Getaldića 1, 10000 Zagreb</derivirana_varijabla>
  </DomainObject.Predmet.ProtustrankaFormatedWithAdress>
  <DomainObject.Predmet.ProtustrankaFormatedWithAdressOIB>
    <izvorni_sadrzaj> MOLINARI POINT d.o.o., OIB 47997760886, Ulica Marina Getaldića 1, 10000 Zagreb</izvorni_sadrzaj>
    <derivirana_varijabla naziv="DomainObject.Predmet.ProtustrankaFormatedWithAdressOIB_1"> MOLINARI POINT d.o.o., OIB 47997760886, Ulica Marina Getaldića 1, 10000 Zagreb</derivirana_varijabla>
  </DomainObject.Predmet.ProtustrankaFormatedWithAdressOIB>
  <DomainObject.Predmet.ProtustrankaWithAdress>
    <izvorni_sadrzaj>MOLINARI POINT d.o.o. Ulica Marina Getaldića 1, 10000 Zagreb</izvorni_sadrzaj>
    <derivirana_varijabla naziv="DomainObject.Predmet.ProtustrankaWithAdress_1">MOLINARI POINT d.o.o. Ulica Marina Getaldića 1, 10000 Zagreb</derivirana_varijabla>
  </DomainObject.Predmet.ProtustrankaWithAdress>
  <DomainObject.Predmet.ProtustrankaWithAdressOIB>
    <izvorni_sadrzaj>MOLINARI POINT d.o.o., OIB 47997760886, Ulica Marina Getaldića 1, 10000 Zagreb</izvorni_sadrzaj>
    <derivirana_varijabla naziv="DomainObject.Predmet.ProtustrankaWithAdressOIB_1">MOLINARI POINT d.o.o., OIB 47997760886, Ulica Marina Getaldića 1, 10000 Zagreb</derivirana_varijabla>
  </DomainObject.Predmet.ProtustrankaWithAdressOIB>
  <DomainObject.Predmet.ProtustrankaNazivFormated>
    <izvorni_sadrzaj>MOLINARI POINT d.o.o.</izvorni_sadrzaj>
    <derivirana_varijabla naziv="DomainObject.Predmet.ProtustrankaNazivFormated_1">MOLINARI POINT d.o.o.</derivirana_varijabla>
  </DomainObject.Predmet.ProtustrankaNazivFormated>
  <DomainObject.Predmet.ProtustrankaNazivFormatedOIB>
    <izvorni_sadrzaj>MOLINARI POINT d.o.o., OIB 47997760886</izvorni_sadrzaj>
    <derivirana_varijabla naziv="DomainObject.Predmet.ProtustrankaNazivFormatedOIB_1">MOLINARI POINT d.o.o., OIB 47997760886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MOLINARI POINT d.o.o.</item>
    </izvorni_sadrzaj>
    <derivirana_varijabla naziv="DomainObject.Predmet.ProtuStrankaListFormated_1">
      <item>MOLINARI POINT d.o.o.</item>
    </derivirana_varijabla>
  </DomainObject.Predmet.ProtuStrankaListFormated>
  <DomainObject.Predmet.ProtuStrankaListFormatedOIB>
    <izvorni_sadrzaj>
      <item>MOLINARI POINT d.o.o., OIB 47997760886</item>
    </izvorni_sadrzaj>
    <derivirana_varijabla naziv="DomainObject.Predmet.ProtuStrankaListFormatedOIB_1">
      <item>MOLINARI POINT d.o.o., OIB 47997760886</item>
    </derivirana_varijabla>
  </DomainObject.Predmet.ProtuStrankaListFormatedOIB>
  <DomainObject.Predmet.ProtuStrankaListFormatedWithAdress>
    <izvorni_sadrzaj>
      <item>MOLINARI POINT d.o.o., Ulica Marina Getaldića 1, 10000 Zagreb</item>
    </izvorni_sadrzaj>
    <derivirana_varijabla naziv="DomainObject.Predmet.ProtuStrankaListFormatedWithAdress_1">
      <item>MOLINARI POINT d.o.o., Ulica Marina Getaldića 1, 10000 Zagreb</item>
    </derivirana_varijabla>
  </DomainObject.Predmet.ProtuStrankaListFormatedWithAdress>
  <DomainObject.Predmet.ProtuStrankaListFormatedWithAdressOIB>
    <izvorni_sadrzaj>
      <item>MOLINARI POINT d.o.o., OIB 47997760886, Ulica Marina Getaldića 1, 10000 Zagreb</item>
    </izvorni_sadrzaj>
    <derivirana_varijabla naziv="DomainObject.Predmet.ProtuStrankaListFormatedWithAdressOIB_1">
      <item>MOLINARI POINT d.o.o., OIB 47997760886, Ulica Marina Getaldića 1, 10000 Zagreb</item>
    </derivirana_varijabla>
  </DomainObject.Predmet.ProtuStrankaListFormatedWithAdressOIB>
  <DomainObject.Predmet.ProtuStrankaListNazivFormated>
    <izvorni_sadrzaj>
      <item>MOLINARI POINT d.o.o.</item>
    </izvorni_sadrzaj>
    <derivirana_varijabla naziv="DomainObject.Predmet.ProtuStrankaListNazivFormated_1">
      <item>MOLINARI POINT d.o.o.</item>
    </derivirana_varijabla>
  </DomainObject.Predmet.ProtuStrankaListNazivFormated>
  <DomainObject.Predmet.ProtuStrankaListNazivFormatedOIB>
    <izvorni_sadrzaj>
      <item>MOLINARI POINT d.o.o., OIB 47997760886</item>
    </izvorni_sadrzaj>
    <derivirana_varijabla naziv="DomainObject.Predmet.ProtuStrankaListNazivFormatedOIB_1">
      <item>MOLINARI POINT d.o.o., OIB 47997760886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MOLINARI POINT d.o.o.</izvorni_sadrzaj>
    <derivirana_varijabla naziv="DomainObject.Predmet.ProtustrankaIDrugi_1">MOLINARI POINT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MOLINARI POINT d.o.o., OIB 47997760886, Ulica Marina Getaldića 1, 10000 Zagreb</izvorni_sadrzaj>
    <derivirana_varijabla naziv="DomainObject.Predmet.ProtustrankaIDrugiAdressOIB_1">MOLINARI POINT d.o.o., OIB 47997760886, Ulica Marina Getaldića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MOLINARI POINT d.o.o.</item>
    </izvorni_sadrzaj>
    <derivirana_varijabla naziv="DomainObject.Predmet.SudioniciListNaziv_1">
      <item>FINA Regionalni centar Zagreb</item>
      <item>MOLINARI POINT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MOLINARI POINT d.o.o., OIB 47997760886, Ulica Marina Getaldića 1,10000 Zagreb</item>
    </izvorni_sadrzaj>
    <derivirana_varijabla naziv="DomainObject.Predmet.SudioniciListAdressOIB_1">
      <item>FINA Regionalni centar Zagreb, OIB 85821130368, Trg Svibanjskih žrtava 1995. br. 1,10000 Zagreb</item>
      <item>MOLINARI POINT d.o.o., OIB 47997760886, Ulica Marina Getaldića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47997760886</item>
    </izvorni_sadrzaj>
    <derivirana_varijabla naziv="DomainObject.Predmet.SudioniciListNazivOIB_1">
      <item>, OIB 85821130368</item>
      <item>, OIB 47997760886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D179A9-3A62-4AD2-959E-D1F31039A1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1748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2015-11-13T13:26:00Z</dcterms:created>
  <dc:creator>Gordana Grčić</dc:creator>
  <cp:lastModifiedBy>Gordana Grčić</cp:lastModifiedBy>
  <cp:lastPrinted>2015-11-13T13:25:00Z</cp:lastPrinted>
  <dcterms:modified xmlns:xsi="http://www.w3.org/2001/XMLSchema-instance" xsi:type="dcterms:W3CDTF">2015-11-13T13:27:00Z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