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3bff1" w14:paraId="083bff1" w:rsidRDefault="00604D63" w:rsidP="00C62E1F" w:rsidR="00604D63">
      <w:pPr>
        <w:pStyle w:val="Bezproreda"/>
        <w15:collapsed w:val="false"/>
      </w:pPr>
      <w:bookmarkStart w:name="_GoBack" w:id="0"/>
      <w:bookmarkEnd w:id="0"/>
    </w:p>
    <w:p w:rsidRDefault="00604D63" w:rsidP="00C62E1F" w:rsidR="00604D63">
      <w:pPr>
        <w:pStyle w:val="Bezproreda"/>
      </w:pPr>
      <w: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62E1F" w:rsidP="00C62E1F" w:rsidR="00C62E1F">
      <w:pPr>
        <w:pStyle w:val="Bezproreda"/>
      </w:pPr>
      <w:r>
        <w:t>REPUBLIKA HRVATSKA</w:t>
      </w:r>
    </w:p>
    <w:p w:rsidRDefault="00C62E1F" w:rsidP="00C62E1F" w:rsidR="00C62E1F">
      <w:pPr>
        <w:pStyle w:val="Bezproreda"/>
      </w:pPr>
      <w:r>
        <w:t>TRGOVAČKI SUD U ZAGREBU</w:t>
      </w:r>
    </w:p>
    <w:p w:rsidRDefault="00C62E1F" w:rsidP="00C62E1F" w:rsidR="00C62E1F">
      <w:pPr>
        <w:pStyle w:val="Bezproreda"/>
      </w:pPr>
      <w:r>
        <w:t xml:space="preserve">Zagreb, Amruševa 2/II                                                            </w:t>
      </w:r>
      <w:r w:rsidR="00507A83">
        <w:t xml:space="preserve">                  </w:t>
      </w:r>
      <w:r w:rsidR="0072198B">
        <w:t xml:space="preserve">      </w:t>
      </w:r>
      <w:r w:rsidR="00507A83">
        <w:t xml:space="preserve"> 70.St-1710</w:t>
      </w:r>
      <w:r w:rsidR="00604D63">
        <w:t>/2015</w:t>
      </w:r>
    </w:p>
    <w:p w:rsidRDefault="00C62E1F" w:rsidP="00C62E1F" w:rsidR="00C62E1F">
      <w:pPr>
        <w:pStyle w:val="Bezproreda"/>
      </w:pPr>
    </w:p>
    <w:p w:rsidRDefault="00C62E1F" w:rsidP="00C62E1F" w:rsidR="00C62E1F">
      <w:pPr>
        <w:pStyle w:val="Bezproreda"/>
      </w:pPr>
    </w:p>
    <w:p w:rsidRDefault="0072198B" w:rsidP="0072198B" w:rsidR="00C62E1F">
      <w:pPr>
        <w:pStyle w:val="Bezproreda"/>
        <w:jc w:val="center"/>
      </w:pPr>
      <w:r>
        <w:t>R E P U B L I K A   H R V A T S K A</w:t>
      </w:r>
    </w:p>
    <w:p w:rsidRDefault="0072198B" w:rsidP="0072198B" w:rsidR="0072198B">
      <w:pPr>
        <w:pStyle w:val="Bezproreda"/>
        <w:jc w:val="center"/>
      </w:pPr>
    </w:p>
    <w:p w:rsidRDefault="00C62E1F" w:rsidP="00604D63" w:rsidR="00C62E1F">
      <w:pPr>
        <w:pStyle w:val="Bezproreda"/>
        <w:jc w:val="center"/>
      </w:pPr>
      <w:r>
        <w:t>R J E Š E NJ E</w:t>
      </w:r>
    </w:p>
    <w:p w:rsidRDefault="00C62E1F" w:rsidP="00C62E1F" w:rsidR="00C62E1F">
      <w:pPr>
        <w:pStyle w:val="Bezproreda"/>
      </w:pPr>
    </w:p>
    <w:p w:rsidRDefault="00C62E1F" w:rsidP="00604D63" w:rsidR="00C62E1F">
      <w:pPr>
        <w:pStyle w:val="Bezproreda"/>
        <w:jc w:val="both"/>
      </w:pPr>
      <w:r>
        <w:t>TRGOVAČKI SUD U ZAGREBU, po stečajnom sucu</w:t>
      </w:r>
      <w:r w:rsidR="00604D63">
        <w:t xml:space="preserve"> Maji Jurovicki</w:t>
      </w:r>
      <w:r>
        <w:t>, u stečajnom predmetu stečajnog postupka nad dužnikom</w:t>
      </w:r>
      <w:r w:rsidR="0071614C">
        <w:t xml:space="preserve"> </w:t>
      </w:r>
      <w:r w:rsidR="0071614C" w:rsidRPr="0071614C">
        <w:t>ARMA NOVA ustanova za obrazovanje odraslih OIB: 40854008389 MBS:080498412 iz Zagreba, Grižanska 12</w:t>
      </w:r>
      <w:r w:rsidR="00361A35">
        <w:t>, dana 2</w:t>
      </w:r>
      <w:r w:rsidR="0072198B">
        <w:t>5</w:t>
      </w:r>
      <w:r w:rsidR="00361A35">
        <w:t xml:space="preserve">. siječnja </w:t>
      </w:r>
      <w:r w:rsidR="00604D63">
        <w:t>2017</w:t>
      </w:r>
      <w:r w:rsidR="00361A35">
        <w:t>.</w:t>
      </w:r>
    </w:p>
    <w:p w:rsidRDefault="00C62E1F" w:rsidP="00C62E1F" w:rsidR="00C62E1F">
      <w:pPr>
        <w:pStyle w:val="Bezproreda"/>
      </w:pPr>
    </w:p>
    <w:p w:rsidRDefault="00C62E1F" w:rsidP="00604D63" w:rsidR="00C62E1F">
      <w:pPr>
        <w:pStyle w:val="Bezproreda"/>
        <w:jc w:val="center"/>
      </w:pPr>
      <w:r>
        <w:t>r i j e š i o  j e</w:t>
      </w:r>
    </w:p>
    <w:p w:rsidRDefault="00C62E1F" w:rsidP="00C62E1F" w:rsidR="00C62E1F">
      <w:pPr>
        <w:pStyle w:val="Bezproreda"/>
      </w:pPr>
    </w:p>
    <w:p w:rsidRDefault="00604D63" w:rsidP="006E43D5" w:rsidR="00604D63">
      <w:pPr>
        <w:pStyle w:val="Bezproreda"/>
        <w:jc w:val="both"/>
      </w:pPr>
      <w:r>
        <w:t xml:space="preserve">         </w:t>
      </w:r>
      <w:r w:rsidR="00C62E1F">
        <w:t>Nastavlja se stečajni postupak nad dužnikom</w:t>
      </w:r>
      <w:r w:rsidR="00361A35">
        <w:t xml:space="preserve"> </w:t>
      </w:r>
      <w:r w:rsidR="0071614C" w:rsidRPr="0071614C">
        <w:t>ARMA NOVA ustanova za obrazovanje odraslih OIB: 40854008389 MBS:080498412 iz Zagreba, Grižanska 12</w:t>
      </w:r>
      <w:r w:rsidR="0071614C">
        <w:t>.</w:t>
      </w:r>
    </w:p>
    <w:p w:rsidRDefault="00C62E1F" w:rsidP="00C62E1F" w:rsidR="00C62E1F">
      <w:pPr>
        <w:pStyle w:val="Bezproreda"/>
      </w:pPr>
      <w:r>
        <w:tab/>
      </w:r>
      <w:r>
        <w:tab/>
      </w:r>
      <w:r>
        <w:tab/>
      </w:r>
      <w:r>
        <w:tab/>
      </w:r>
    </w:p>
    <w:p w:rsidRDefault="00C62E1F" w:rsidP="00604D63" w:rsidR="00C62E1F">
      <w:pPr>
        <w:pStyle w:val="Bezproreda"/>
        <w:jc w:val="center"/>
      </w:pPr>
      <w:r>
        <w:t>Obrazloženje</w:t>
      </w:r>
    </w:p>
    <w:p w:rsidRDefault="00C62E1F" w:rsidP="00C62E1F" w:rsidR="00C62E1F">
      <w:pPr>
        <w:pStyle w:val="Bezproreda"/>
      </w:pPr>
    </w:p>
    <w:p w:rsidRDefault="00C62E1F" w:rsidP="006E1374" w:rsidR="00C62E1F">
      <w:pPr>
        <w:pStyle w:val="Bezproreda"/>
        <w:jc w:val="both"/>
      </w:pPr>
      <w:r>
        <w:tab/>
        <w:t>U skraćenom stečajnom postupku nad</w:t>
      </w:r>
      <w:r w:rsidR="0071614C">
        <w:t xml:space="preserve"> </w:t>
      </w:r>
      <w:r w:rsidR="0071614C" w:rsidRPr="0071614C">
        <w:t>ARMA NOVA ustanova za obrazovanje odraslih OIB: 40854008389 MBS:080498412 iz Zagreba, Grižanska 12</w:t>
      </w:r>
      <w:r>
        <w:t>, otvoren je i zaključen stečajni postupak, rješenje je postalo pravomoćno te je, potom, dužnik brisan iz sudskog registra.</w:t>
      </w:r>
    </w:p>
    <w:p w:rsidRDefault="00C62E1F" w:rsidP="006E1374" w:rsidR="00B87F3F">
      <w:pPr>
        <w:pStyle w:val="Bezproreda"/>
        <w:jc w:val="both"/>
      </w:pPr>
      <w:r>
        <w:tab/>
      </w:r>
      <w:r w:rsidR="00005812">
        <w:t xml:space="preserve">Republika Hrvatska, Ministarstvo Financija, Porezna uprava, Područni ured Zagreb </w:t>
      </w:r>
      <w:r>
        <w:t>obavijestili su sud kako je stečajni dužnik vlasnik</w:t>
      </w:r>
      <w:r w:rsidR="00F514C4">
        <w:t xml:space="preserve"> osobnog automobila marke Opel A</w:t>
      </w:r>
      <w:r w:rsidR="00B87F3F">
        <w:t>stra 1.4. reg.</w:t>
      </w:r>
      <w:r w:rsidR="00F514C4">
        <w:t xml:space="preserve"> </w:t>
      </w:r>
      <w:r w:rsidR="00B87F3F">
        <w:t>oznake ZG 7631 BM</w:t>
      </w:r>
      <w:r w:rsidR="006108E7">
        <w:t xml:space="preserve"> i predložili nastavak postupka radi naknadne diobe.</w:t>
      </w:r>
    </w:p>
    <w:p w:rsidRDefault="001A3F02" w:rsidP="006E1374" w:rsidR="00C62E1F">
      <w:pPr>
        <w:pStyle w:val="Bezproreda"/>
        <w:jc w:val="both"/>
      </w:pPr>
      <w:r>
        <w:t xml:space="preserve">            </w:t>
      </w:r>
      <w:r w:rsidR="00743ABC">
        <w:t>Prema odredbi čl. 289</w:t>
      </w:r>
      <w:r w:rsidR="00C62E1F">
        <w:t xml:space="preserve">. st. </w:t>
      </w:r>
      <w:r w:rsidR="0020401E">
        <w:t>1</w:t>
      </w:r>
      <w:r w:rsidR="006753DB">
        <w:t xml:space="preserve">. </w:t>
      </w:r>
      <w:r w:rsidR="0020401E">
        <w:t xml:space="preserve">toč.3. </w:t>
      </w:r>
      <w:r w:rsidR="006753DB">
        <w:t xml:space="preserve">Stečajnog zakona (NN 71/15 </w:t>
      </w:r>
      <w:r w:rsidR="00C62E1F">
        <w:t xml:space="preserve">dalje: SZ) stečajni sudac će na prijedlog stečajnoga upravitelja, kojega od stečajnih vjerovnika ili po službenoj dužnosti odrediti nastavak postupka radi naknadne diobe, ako se pronađe imovina koja ulazi u stečajnu masu. </w:t>
      </w:r>
    </w:p>
    <w:p w:rsidRDefault="00C62E1F" w:rsidP="006E1374" w:rsidR="00C62E1F">
      <w:pPr>
        <w:pStyle w:val="Bezproreda"/>
        <w:jc w:val="both"/>
      </w:pPr>
      <w:r>
        <w:tab/>
        <w:t>Kako je u konkretnom slučaju pronađena imovina koja ulazi u stečajnu masu, sud je ocijenio d</w:t>
      </w:r>
      <w:r w:rsidR="00F95C1B">
        <w:t>a su ispunjeni uvjeti iz čl. 289. st. 2</w:t>
      </w:r>
      <w:r>
        <w:t>. SZ-a za nastavak stečajnog postupka.</w:t>
      </w:r>
    </w:p>
    <w:p w:rsidRDefault="006C369F" w:rsidP="00C62E1F" w:rsidR="006C369F">
      <w:pPr>
        <w:pStyle w:val="Bezproreda"/>
      </w:pPr>
    </w:p>
    <w:p w:rsidRDefault="006C369F" w:rsidP="006C369F" w:rsidR="00C62E1F">
      <w:pPr>
        <w:pStyle w:val="Bezproreda"/>
        <w:jc w:val="center"/>
      </w:pPr>
      <w:r>
        <w:t>U Zagrebu</w:t>
      </w:r>
      <w:r w:rsidR="00C42052">
        <w:t>,</w:t>
      </w:r>
      <w:r w:rsidR="00C42052" w:rsidRPr="00C42052">
        <w:t xml:space="preserve"> 2</w:t>
      </w:r>
      <w:r w:rsidR="00BF5EA8">
        <w:t>5</w:t>
      </w:r>
      <w:r w:rsidR="00C42052" w:rsidRPr="00C42052">
        <w:t>. siječnja 2017.</w:t>
      </w:r>
    </w:p>
    <w:p w:rsidRDefault="00C62E1F" w:rsidP="00C62E1F" w:rsidR="00C62E1F">
      <w:pPr>
        <w:pStyle w:val="Bezproreda"/>
      </w:pPr>
      <w:r>
        <w:tab/>
      </w:r>
    </w:p>
    <w:p w:rsidRDefault="00C62E1F" w:rsidP="00C62E1F" w:rsidR="00C62E1F">
      <w:pPr>
        <w:pStyle w:val="Bezproreda"/>
      </w:pPr>
      <w:r>
        <w:tab/>
      </w:r>
    </w:p>
    <w:p w:rsidRDefault="00C62E1F" w:rsidP="006C369F" w:rsidR="00C62E1F">
      <w:pPr>
        <w:pStyle w:val="Bezproreda"/>
        <w:jc w:val="right"/>
      </w:pPr>
      <w:r>
        <w:tab/>
        <w:t>SUDAC</w:t>
      </w:r>
    </w:p>
    <w:p w:rsidRDefault="00C62E1F" w:rsidP="006C369F" w:rsidR="00C62E1F">
      <w:pPr>
        <w:pStyle w:val="Bezproreda"/>
        <w:jc w:val="right"/>
      </w:pPr>
      <w:r>
        <w:t xml:space="preserve">       </w:t>
      </w:r>
      <w:r w:rsidR="006C369F">
        <w:t>Maja Jurovicki</w:t>
      </w:r>
      <w:r w:rsidR="00AF383A">
        <w:t xml:space="preserve">, v.r. </w:t>
      </w:r>
    </w:p>
    <w:p w:rsidRDefault="00C62E1F" w:rsidP="00C62E1F" w:rsidR="00C62E1F">
      <w:pPr>
        <w:pStyle w:val="Bezproreda"/>
      </w:pPr>
    </w:p>
    <w:p w:rsidRDefault="00C62E1F" w:rsidP="00C62E1F" w:rsidR="00C62E1F">
      <w:pPr>
        <w:pStyle w:val="Bezproreda"/>
      </w:pPr>
      <w:r>
        <w:tab/>
      </w:r>
    </w:p>
    <w:p w:rsidRDefault="00C62E1F" w:rsidP="00C62E1F" w:rsidR="00C62E1F">
      <w:pPr>
        <w:pStyle w:val="Bezproreda"/>
      </w:pPr>
      <w:r>
        <w:tab/>
        <w:t>UPUTA O PRAVNOM LIJEKU:</w:t>
      </w:r>
    </w:p>
    <w:p w:rsidRDefault="00C62E1F" w:rsidP="00351869" w:rsidR="00C62E1F">
      <w:pPr>
        <w:pStyle w:val="Bezproreda"/>
        <w:jc w:val="both"/>
      </w:pPr>
      <w:r>
        <w:tab/>
        <w:t xml:space="preserve">Zastupnik po zakonu dužnika do dana nastupanja pravnih posljedica otvaranja stečajnoga postupka ima pravo na žalbu protiv ovog rješenja u roku od 8 dana od dana </w:t>
      </w:r>
      <w:r>
        <w:lastRenderedPageBreak/>
        <w:t>primitka. Žalba se ulaže putem ovog suda Visokom trgovačkom sudu Republike Hrvatske u 2 primjerka.</w:t>
      </w:r>
    </w:p>
    <w:p w:rsidRDefault="00C62E1F" w:rsidP="00351869" w:rsidR="00C62E1F">
      <w:pPr>
        <w:pStyle w:val="Bezproreda"/>
        <w:jc w:val="both"/>
      </w:pPr>
      <w:r>
        <w:tab/>
      </w:r>
    </w:p>
    <w:p w:rsidRDefault="00C62E1F" w:rsidP="00C62E1F" w:rsidR="00C62E1F">
      <w:pPr>
        <w:pStyle w:val="Bezproreda"/>
      </w:pPr>
      <w:r>
        <w:tab/>
      </w:r>
    </w:p>
    <w:p w:rsidRDefault="00AF383A" w:rsidP="00AF383A" w:rsidR="00AF383A">
      <w:pPr>
        <w:pStyle w:val="Bezproreda"/>
        <w:jc w:val="right"/>
      </w:pPr>
      <w:r>
        <w:t>Za točnost otpravka-</w:t>
      </w:r>
    </w:p>
    <w:p w:rsidRDefault="00AF383A" w:rsidP="00AF383A" w:rsidR="00AF383A">
      <w:pPr>
        <w:pStyle w:val="Bezproreda"/>
        <w:jc w:val="right"/>
      </w:pPr>
      <w:r>
        <w:t>ovlašteni službenik</w:t>
      </w:r>
    </w:p>
    <w:p w:rsidRDefault="00AF383A" w:rsidP="00AF383A" w:rsidR="00AF383A" w:rsidRPr="007B269F">
      <w:pPr>
        <w:pStyle w:val="Bezproreda"/>
        <w:jc w:val="right"/>
      </w:pPr>
      <w:r>
        <w:t xml:space="preserve">Mirjana Gašparić </w:t>
      </w:r>
    </w:p>
    <w:p w:rsidRDefault="0072198B" w:rsidP="0072198B" w:rsidR="006E1039">
      <w:r>
        <w:tab/>
      </w:r>
    </w:p>
    <w:sectPr w:rsidSect="00A01018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018" w:rsidP="00A01018" w:rsidR="00A01018">
      <w:pPr>
        <w:spacing w:lineRule="auto" w:line="240" w:after="0"/>
      </w:pPr>
      <w:r>
        <w:separator/>
      </w:r>
    </w:p>
  </w:endnote>
  <w:endnote w:id="0" w:type="continuationSeparator">
    <w:p w:rsidRDefault="00A01018" w:rsidP="00A01018" w:rsidR="00A0101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018" w:rsidP="00A01018" w:rsidR="00A01018">
      <w:pPr>
        <w:spacing w:lineRule="auto" w:line="240" w:after="0"/>
      </w:pPr>
      <w:r>
        <w:separator/>
      </w:r>
    </w:p>
  </w:footnote>
  <w:footnote w:id="0" w:type="continuationSeparator">
    <w:p w:rsidRDefault="00A01018" w:rsidP="00A01018" w:rsidR="00A0101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8060635"/>
      <w:docPartObj>
        <w:docPartGallery w:val="Page Numbers (Top of Page)"/>
        <w:docPartUnique/>
      </w:docPartObj>
    </w:sdtPr>
    <w:sdtEndPr/>
    <w:sdtContent>
      <w:p w:rsidRDefault="00A01018" w:rsidP="00A01018" w:rsidR="00A01018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383A">
          <w:rPr>
            <w:noProof/>
          </w:rPr>
          <w:t>2</w:t>
        </w:r>
        <w:r>
          <w:fldChar w:fldCharType="end"/>
        </w:r>
        <w:r>
          <w:tab/>
          <w:t>70.St-1710/2015</w:t>
        </w:r>
      </w:p>
    </w:sdtContent>
  </w:sdt>
  <w:p w:rsidRDefault="00A01018" w:rsidR="00A010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E1F"/>
    <w:rsid w:val="00005812"/>
    <w:rsid w:val="001140C2"/>
    <w:rsid w:val="001A3F02"/>
    <w:rsid w:val="0020401E"/>
    <w:rsid w:val="00280362"/>
    <w:rsid w:val="00351869"/>
    <w:rsid w:val="00361A35"/>
    <w:rsid w:val="004A266C"/>
    <w:rsid w:val="00507A83"/>
    <w:rsid w:val="005A3043"/>
    <w:rsid w:val="00604D63"/>
    <w:rsid w:val="006108E7"/>
    <w:rsid w:val="006753DB"/>
    <w:rsid w:val="006C369F"/>
    <w:rsid w:val="006E1039"/>
    <w:rsid w:val="006E1374"/>
    <w:rsid w:val="006E43D5"/>
    <w:rsid w:val="0071614C"/>
    <w:rsid w:val="0072198B"/>
    <w:rsid w:val="00743ABC"/>
    <w:rsid w:val="007D1DAD"/>
    <w:rsid w:val="00882940"/>
    <w:rsid w:val="009C1D2F"/>
    <w:rsid w:val="00A01018"/>
    <w:rsid w:val="00A72C9C"/>
    <w:rsid w:val="00AF383A"/>
    <w:rsid w:val="00B87F3F"/>
    <w:rsid w:val="00BF5EA8"/>
    <w:rsid w:val="00C42052"/>
    <w:rsid w:val="00C62E1F"/>
    <w:rsid w:val="00D60B6A"/>
    <w:rsid w:val="00F514C4"/>
    <w:rsid w:val="00F9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62E1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4D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4D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0101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01018"/>
  </w:style>
  <w:style w:styleId="Podnoje" w:type="paragraph">
    <w:name w:val="footer"/>
    <w:basedOn w:val="Normal"/>
    <w:link w:val="PodnojeChar"/>
    <w:uiPriority w:val="99"/>
    <w:unhideWhenUsed/>
    <w:rsid w:val="00A0101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01018"/>
  </w:style>
  <w:style w:styleId="Tekstrezerviranogmjesta" w:type="character">
    <w:name w:val="Placeholder Text"/>
    <w:basedOn w:val="Zadanifontodlomka"/>
    <w:uiPriority w:val="99"/>
    <w:semiHidden/>
    <w:rsid w:val="00AF38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8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8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8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8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62E1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4D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4D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0101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01018"/>
  </w:style>
  <w:style w:styleId="Podnoje" w:type="paragraph">
    <w:name w:val="footer"/>
    <w:basedOn w:val="Normal"/>
    <w:link w:val="PodnojeChar"/>
    <w:uiPriority w:val="99"/>
    <w:unhideWhenUsed/>
    <w:rsid w:val="00A0101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01018"/>
  </w:style>
  <w:style w:styleId="Tekstrezerviranogmjesta" w:type="character">
    <w:name w:val="Placeholder Text"/>
    <w:basedOn w:val="Zadanifontodlomka"/>
    <w:uiPriority w:val="99"/>
    <w:semiHidden/>
    <w:rsid w:val="00AF38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8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8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8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8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St-1710/2015-12</izvorni_sadrzaj>
    <derivirana_varijabla naziv="DomainObject.Oznaka_1">St-1710/2015-12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1710</izvorni_sadrzaj>
    <derivirana_varijabla naziv="DomainObject.Predmet.Broj_1">1710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2015.</izvorni_sadrzaj>
    <derivirana_varijabla naziv="DomainObject.Predmet.DatumRjesavanja_1">28.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3. veljače 2016.</izvorni_sadrzaj>
    <derivirana_varijabla naziv="DomainObject.Predmet.DatumZatvaranja_1">3. veljače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St-1710/2015</izvorni_sadrzaj>
    <derivirana_varijabla naziv="DomainObject.Predmet.OznakaBroj_1">St-1710/2015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ARMA NOVA-ustanova za obrazovanje odraslih</izvorni_sadrzaj>
    <derivirana_varijabla naziv="DomainObject.Predmet.ProtustrankaFormated_1">  ARMA NOVA-ustanova za obrazovanje odraslih</derivirana_varijabla>
  </DomainObject.Predmet.ProtustrankaFormated>
  <DomainObject.Predmet.ProtustrankaFormatedOIB>
    <izvorni_sadrzaj>  ARMA NOVA-ustanova za obrazovanje odraslih, OIB 40854008389</izvorni_sadrzaj>
    <derivirana_varijabla naziv="DomainObject.Predmet.ProtustrankaFormatedOIB_1">  ARMA NOVA-ustanova za obrazovanje odraslih, OIB 40854008389</derivirana_varijabla>
  </DomainObject.Predmet.ProtustrankaFormatedOIB>
  <DomainObject.Predmet.ProtustrankaFormatedWithAdress>
    <izvorni_sadrzaj> ARMA NOVA-ustanova za obrazovanje odraslih, Grižanska 12, 10000 Zagreb</izvorni_sadrzaj>
    <derivirana_varijabla naziv="DomainObject.Predmet.ProtustrankaFormatedWithAdress_1"> ARMA NOVA-ustanova za obrazovanje odraslih, Grižanska 12, 10000 Zagreb</derivirana_varijabla>
  </DomainObject.Predmet.ProtustrankaFormatedWithAdress>
  <DomainObject.Predmet.ProtustrankaFormatedWithAdressOIB>
    <izvorni_sadrzaj> ARMA NOVA-ustanova za obrazovanje odraslih, OIB 40854008389, Grižanska 12, 10000 Zagreb</izvorni_sadrzaj>
    <derivirana_varijabla naziv="DomainObject.Predmet.ProtustrankaFormatedWithAdressOIB_1"> ARMA NOVA-ustanova za obrazovanje odraslih, OIB 40854008389, Grižanska 12, 10000 Zagreb</derivirana_varijabla>
  </DomainObject.Predmet.ProtustrankaFormatedWithAdressOIB>
  <DomainObject.Predmet.ProtustrankaWithAdress>
    <izvorni_sadrzaj>ARMA NOVA-ustanova za obrazovanje odraslih Grižanska 12, 10000 Zagreb</izvorni_sadrzaj>
    <derivirana_varijabla naziv="DomainObject.Predmet.ProtustrankaWithAdress_1">ARMA NOVA-ustanova za obrazovanje odraslih Grižanska 12, 10000 Zagreb</derivirana_varijabla>
  </DomainObject.Predmet.ProtustrankaWithAdress>
  <DomainObject.Predmet.ProtustrankaWithAdressOIB>
    <izvorni_sadrzaj>ARMA NOVA-ustanova za obrazovanje odraslih, OIB 40854008389, Grižanska 12, 10000 Zagreb</izvorni_sadrzaj>
    <derivirana_varijabla naziv="DomainObject.Predmet.ProtustrankaWithAdressOIB_1">ARMA NOVA-ustanova za obrazovanje odraslih, OIB 40854008389, Grižanska 12, 10000 Zagreb</derivirana_varijabla>
  </DomainObject.Predmet.ProtustrankaWithAdressOIB>
  <DomainObject.Predmet.ProtustrankaNazivFormated>
    <izvorni_sadrzaj>ARMA NOVA-ustanova za obrazovanje odraslih</izvorni_sadrzaj>
    <derivirana_varijabla naziv="DomainObject.Predmet.ProtustrankaNazivFormated_1">ARMA NOVA-ustanova za obrazovanje odraslih</derivirana_varijabla>
  </DomainObject.Predmet.ProtustrankaNazivFormated>
  <DomainObject.Predmet.ProtustrankaNazivFormatedOIB>
    <izvorni_sadrzaj>ARMA NOVA-ustanova za obrazovanje odraslih, OIB 40854008389</izvorni_sadrzaj>
    <derivirana_varijabla naziv="DomainObject.Predmet.ProtustrankaNazivFormatedOIB_1">ARMA NOVA-ustanova za obrazovanje odraslih, OIB 40854008389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ARMA NOVA-ustanova za obrazovanje odraslih</item>
    </izvorni_sadrzaj>
    <derivirana_varijabla naziv="DomainObject.Predmet.ProtuStrankaListFormated_1">
      <item>ARMA NOVA-ustanova za obrazovanje odraslih</item>
    </derivirana_varijabla>
  </DomainObject.Predmet.ProtuStrankaListFormated>
  <DomainObject.Predmet.ProtuStrankaListFormatedOIB>
    <izvorni_sadrzaj>
      <item>ARMA NOVA-ustanova za obrazovanje odraslih, OIB 40854008389</item>
    </izvorni_sadrzaj>
    <derivirana_varijabla naziv="DomainObject.Predmet.ProtuStrankaListFormatedOIB_1">
      <item>ARMA NOVA-ustanova za obrazovanje odraslih, OIB 40854008389</item>
    </derivirana_varijabla>
  </DomainObject.Predmet.ProtuStrankaListFormatedOIB>
  <DomainObject.Predmet.ProtuStrankaListFormatedWithAdress>
    <izvorni_sadrzaj>
      <item>ARMA NOVA-ustanova za obrazovanje odraslih, Grižanska 12, 10000 Zagreb</item>
    </izvorni_sadrzaj>
    <derivirana_varijabla naziv="DomainObject.Predmet.ProtuStrankaListFormatedWithAdress_1">
      <item>ARMA NOVA-ustanova za obrazovanje odraslih, Grižanska 12, 10000 Zagreb</item>
    </derivirana_varijabla>
  </DomainObject.Predmet.ProtuStrankaListFormatedWithAdress>
  <DomainObject.Predmet.ProtuStrankaListFormatedWithAdressOIB>
    <izvorni_sadrzaj>
      <item>ARMA NOVA-ustanova za obrazovanje odraslih, OIB 40854008389, Grižanska 12, 10000 Zagreb</item>
    </izvorni_sadrzaj>
    <derivirana_varijabla naziv="DomainObject.Predmet.ProtuStrankaListFormatedWithAdressOIB_1">
      <item>ARMA NOVA-ustanova za obrazovanje odraslih, OIB 40854008389, Grižanska 12, 10000 Zagreb</item>
    </derivirana_varijabla>
  </DomainObject.Predmet.ProtuStrankaListFormatedWithAdressOIB>
  <DomainObject.Predmet.ProtuStrankaListNazivFormated>
    <izvorni_sadrzaj>
      <item>ARMA NOVA-ustanova za obrazovanje odraslih</item>
    </izvorni_sadrzaj>
    <derivirana_varijabla naziv="DomainObject.Predmet.ProtuStrankaListNazivFormated_1">
      <item>ARMA NOVA-ustanova za obrazovanje odraslih</item>
    </derivirana_varijabla>
  </DomainObject.Predmet.ProtuStrankaListNazivFormated>
  <DomainObject.Predmet.ProtuStrankaListNazivFormatedOIB>
    <izvorni_sadrzaj>
      <item>ARMA NOVA-ustanova za obrazovanje odraslih, OIB 40854008389</item>
    </izvorni_sadrzaj>
    <derivirana_varijabla naziv="DomainObject.Predmet.ProtuStrankaListNazivFormatedOIB_1">
      <item>ARMA NOVA-ustanova za obrazovanje odraslih, OIB 40854008389</item>
    </derivirana_varijabla>
  </DomainObject.Predmet.ProtuStrankaListNazivFormatedOIB>
  <DomainObject.Predmet.OstaliListFormated>
    <izvorni_sadrzaj>
      <item>Dražana Vrljić</item>
    </izvorni_sadrzaj>
    <derivirana_varijabla naziv="DomainObject.Predmet.OstaliListFormated_1">
      <item>Dražana Vrljić</item>
    </derivirana_varijabla>
  </DomainObject.Predmet.OstaliListFormated>
  <DomainObject.Predmet.OstaliListFormatedOIB>
    <izvorni_sadrzaj>
      <item>Dražana Vrljić, OIB 00630914876</item>
    </izvorni_sadrzaj>
    <derivirana_varijabla naziv="DomainObject.Predmet.OstaliListFormatedOIB_1">
      <item>Dražana Vrljić, OIB 00630914876</item>
    </derivirana_varijabla>
  </DomainObject.Predmet.OstaliListFormatedOIB>
  <DomainObject.Predmet.OstaliListFormatedWithAdress>
    <izvorni_sadrzaj>
      <item>Dražana Vrljić, Dudinjak 44, 35000 Slavonski Brod</item>
    </izvorni_sadrzaj>
    <derivirana_varijabla naziv="DomainObject.Predmet.OstaliListFormatedWithAdress_1">
      <item>Dražana Vrljić, Dudinjak 44, 35000 Slavonski Brod</item>
    </derivirana_varijabla>
  </DomainObject.Predmet.OstaliListFormatedWithAdress>
  <DomainObject.Predmet.OstaliListFormatedWithAdressOIB>
    <izvorni_sadrzaj>
      <item>Dražana Vrljić, OIB 00630914876, Dudinjak 44, 35000 Slavonski Brod</item>
    </izvorni_sadrzaj>
    <derivirana_varijabla naziv="DomainObject.Predmet.OstaliListFormatedWithAdressOIB_1">
      <item>Dražana Vrljić, OIB 00630914876, Dudinjak 44, 35000 Slavonski Brod</item>
    </derivirana_varijabla>
  </DomainObject.Predmet.OstaliListFormatedWithAdressOIB>
  <DomainObject.Predmet.OstaliListNazivFormated>
    <izvorni_sadrzaj>
      <item>Dražana Vrljić</item>
    </izvorni_sadrzaj>
    <derivirana_varijabla naziv="DomainObject.Predmet.OstaliListNazivFormated_1">
      <item>Dražana Vrljić</item>
    </derivirana_varijabla>
  </DomainObject.Predmet.OstaliListNazivFormated>
  <DomainObject.Predmet.OstaliListNazivFormatedOIB>
    <izvorni_sadrzaj>
      <item>Dražana Vrljić, OIB 00630914876</item>
    </izvorni_sadrzaj>
    <derivirana_varijabla naziv="DomainObject.Predmet.OstaliListNazivFormatedOIB_1">
      <item>Dražana Vrljić, OIB 00630914876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St-1710/2015-12</izvorni_sadrzaj>
    <derivirana_varijabla naziv="DomainObject.PoslovniBrojDokumenta_1">St-1710/2015-12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ARMA NOVA-ustanova za obrazovanje odraslih</izvorni_sadrzaj>
    <derivirana_varijabla naziv="DomainObject.Predmet.ProtustrankaIDrugi_1">ARMA NOVA-ustanova za obrazovanje odraslih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ARMA NOVA-ustanova za obrazovanje odraslih, OIB 40854008389, Grižanska 12, 10000 Zagreb</izvorni_sadrzaj>
    <derivirana_varijabla naziv="DomainObject.Predmet.ProtustrankaIDrugiAdressOIB_1">ARMA NOVA-ustanova za obrazovanje odraslih, OIB 40854008389, Grižanska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8. siječnja 2016.</izvorni_sadrzaj>
    <derivirana_varijabla naziv="DomainObject.Predmet.OdlukaRjesenje.DatumPravomocnosti_1">8. siječnja 2016.</derivirana_varijabla>
  </DomainObject.Predmet.OdlukaRjesenje.DatumPravomocnosti>
  <DomainObject.Predmet.OdlukaRjesenje.Oznaka>
    <izvorni_sadrzaj>St-1710/2015-7</izvorni_sadrzaj>
    <derivirana_varijabla naziv="DomainObject.Predmet.OdlukaRjesenje.Oznaka_1">St-1710/2015-7</derivirana_varijabla>
  </DomainObject.Predmet.OdlukaRjesenje.Oznaka>
  <DomainObject.Predmet.SudioniciListNaziv>
    <izvorni_sadrzaj>
      <item>FINA Regionalni centar Zagreb</item>
      <item>ARMA NOVA-ustanova za obrazovanje odraslih</item>
      <item>Dražana Vrljić</item>
    </izvorni_sadrzaj>
    <derivirana_varijabla naziv="DomainObject.Predmet.SudioniciListNaziv_1">
      <item>FINA Regionalni centar Zagreb</item>
      <item>ARMA NOVA-ustanova za obrazovanje odraslih</item>
      <item>Dražana Vrljić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ARMA NOVA-ustanova za obrazovanje odraslih, OIB 40854008389, Grižanska 12,10000 Zagreb</item>
      <item>Dražana Vrljić, OIB 00630914876, Dudinjak 44,35000 Slavonski Brod</item>
    </izvorni_sadrzaj>
    <derivirana_varijabla naziv="DomainObject.Predmet.SudioniciListAdressOIB_1">
      <item>FINA Regionalni centar Zagreb, OIB 85821130368, Trg svibanjskih žrtava 1995. 1,10000 Zagreb</item>
      <item>ARMA NOVA-ustanova za obrazovanje odraslih, OIB 40854008389, Grižanska 12,10000 Zagreb</item>
      <item>Dražana Vrljić, OIB 00630914876, Dudinjak 44,35000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40854008389</item>
      <item>, OIB 00630914876</item>
    </izvorni_sadrzaj>
    <derivirana_varijabla naziv="DomainObject.Predmet.SudioniciListNazivOIB_1">
      <item>, OIB 85821130368</item>
      <item>, OIB 40854008389</item>
      <item>, OIB 00630914876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1602</properties:Characters>
  <properties:Lines>54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2017-01-24T08:43:00Z</dcterms:created>
  <dc:creator>Maja Jurovicki</dc:creator>
  <cp:lastModifiedBy>Mirjana Gašparić</cp:lastModifiedBy>
  <cp:lastPrinted>2017-01-24T08:48:00Z</cp:lastPrinted>
  <dcterms:modified xmlns:xsi="http://www.w3.org/2001/XMLSchema-instance" xsi:type="dcterms:W3CDTF">2017-01-25T10:15:00Z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St-1710/2015-12 / Odluka - Rješenje - nastavak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