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5ce1" w14:paraId="dcb5ce1" w:rsidRDefault="001F61D5" w:rsidP="001F61D5" w:rsidR="001F61D5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59718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</w:t>
      </w:r>
      <w:r w:rsidR="00597183">
        <w:rPr>
          <w:sz w:val="24"/>
          <w:szCs w:val="24"/>
        </w:rPr>
        <w:tab/>
      </w:r>
      <w:r w:rsidR="00597183">
        <w:rPr>
          <w:sz w:val="24"/>
          <w:szCs w:val="24"/>
        </w:rPr>
        <w:tab/>
      </w:r>
      <w:r w:rsidR="00597183">
        <w:rPr>
          <w:sz w:val="24"/>
          <w:szCs w:val="24"/>
        </w:rPr>
        <w:tab/>
      </w:r>
      <w:r w:rsidR="00597183">
        <w:rPr>
          <w:sz w:val="24"/>
          <w:szCs w:val="24"/>
        </w:rPr>
        <w:tab/>
      </w:r>
      <w:r w:rsidRPr="000479A4">
        <w:rPr>
          <w:sz w:val="24"/>
          <w:szCs w:val="24"/>
        </w:rPr>
        <w:t>66</w:t>
      </w:r>
      <w:r w:rsidR="001F61D5">
        <w:rPr>
          <w:sz w:val="24"/>
          <w:szCs w:val="24"/>
        </w:rPr>
        <w:t>.</w:t>
      </w:r>
      <w:r w:rsidRPr="000479A4">
        <w:rPr>
          <w:sz w:val="24"/>
          <w:szCs w:val="24"/>
        </w:rPr>
        <w:t xml:space="preserve"> St-</w:t>
      </w:r>
      <w:r w:rsidR="00A658CA">
        <w:rPr>
          <w:sz w:val="24"/>
          <w:szCs w:val="24"/>
        </w:rPr>
        <w:t>937/16</w:t>
      </w:r>
    </w:p>
    <w:p w:rsidRDefault="00E55154" w:rsidP="00335AF5" w:rsidR="00E55154" w:rsidRPr="00335AF5">
      <w:pPr>
        <w:rPr>
          <w:sz w:val="24"/>
          <w:szCs w:val="24"/>
        </w:rPr>
      </w:pPr>
    </w:p>
    <w:p w:rsidRDefault="00E55154" w:rsidP="00335AF5" w:rsidR="00E55154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E55154" w:rsidP="000479A4" w:rsidR="00E55154" w:rsidRPr="000479A4">
      <w:pPr>
        <w:jc w:val="right"/>
        <w:rPr>
          <w:sz w:val="24"/>
          <w:szCs w:val="24"/>
        </w:rPr>
      </w:pPr>
    </w:p>
    <w:p w:rsidRDefault="00640DCE" w:rsidP="000479A4" w:rsidR="000479A4" w:rsidRPr="00E55154">
      <w:pPr>
        <w:jc w:val="center"/>
        <w:rPr>
          <w:sz w:val="24"/>
          <w:szCs w:val="24"/>
        </w:rPr>
      </w:pPr>
      <w:r w:rsidRPr="00E55154">
        <w:rPr>
          <w:sz w:val="24"/>
          <w:szCs w:val="24"/>
        </w:rPr>
        <w:t>R J E Š E N</w:t>
      </w:r>
      <w:r w:rsidR="00E55154" w:rsidRPr="00E55154">
        <w:rPr>
          <w:sz w:val="24"/>
          <w:szCs w:val="24"/>
        </w:rPr>
        <w:t xml:space="preserve"> </w:t>
      </w:r>
      <w:r w:rsidRPr="00E55154">
        <w:rPr>
          <w:sz w:val="24"/>
          <w:szCs w:val="24"/>
        </w:rPr>
        <w:t>J E</w:t>
      </w:r>
    </w:p>
    <w:p w:rsidRDefault="000479A4" w:rsidP="000479A4" w:rsidR="000479A4" w:rsidRPr="000479A4">
      <w:pPr>
        <w:jc w:val="both"/>
        <w:rPr>
          <w:b/>
          <w:sz w:val="24"/>
          <w:szCs w:val="24"/>
        </w:rPr>
      </w:pPr>
      <w:r w:rsidRPr="000479A4">
        <w:rPr>
          <w:sz w:val="24"/>
          <w:szCs w:val="24"/>
        </w:rPr>
        <w:tab/>
      </w:r>
    </w:p>
    <w:p w:rsidRDefault="00537500" w:rsidP="00537500" w:rsidR="00537500" w:rsidRPr="00537500">
      <w:pPr>
        <w:ind w:firstLine="720"/>
        <w:jc w:val="both"/>
        <w:rPr>
          <w:b/>
          <w:sz w:val="24"/>
          <w:szCs w:val="24"/>
        </w:rPr>
      </w:pPr>
      <w:r w:rsidRPr="00537500">
        <w:rPr>
          <w:sz w:val="24"/>
          <w:szCs w:val="24"/>
        </w:rPr>
        <w:t xml:space="preserve"> </w:t>
      </w:r>
      <w:r w:rsidR="000479A4" w:rsidRPr="00537500">
        <w:rPr>
          <w:sz w:val="24"/>
          <w:szCs w:val="24"/>
        </w:rPr>
        <w:t xml:space="preserve"> </w:t>
      </w:r>
      <w:r w:rsidRPr="00537500">
        <w:rPr>
          <w:sz w:val="24"/>
          <w:szCs w:val="24"/>
        </w:rPr>
        <w:t xml:space="preserve">Trgovački sud u Zagrebu po sucu pojedincu Mislavu </w:t>
      </w:r>
      <w:proofErr w:type="spellStart"/>
      <w:r w:rsidRPr="00537500">
        <w:rPr>
          <w:sz w:val="24"/>
          <w:szCs w:val="24"/>
        </w:rPr>
        <w:t>Kolakušiću</w:t>
      </w:r>
      <w:proofErr w:type="spellEnd"/>
      <w:r w:rsidRPr="00537500">
        <w:rPr>
          <w:sz w:val="24"/>
          <w:szCs w:val="24"/>
        </w:rPr>
        <w:t xml:space="preserve">, kao stečajnom sucu u stečajnom postupku nad dužnikom </w:t>
      </w:r>
      <w:proofErr w:type="spellStart"/>
      <w:r w:rsidR="00415770" w:rsidRPr="007A1774">
        <w:rPr>
          <w:sz w:val="24"/>
          <w:szCs w:val="24"/>
        </w:rPr>
        <w:t>BTC</w:t>
      </w:r>
      <w:proofErr w:type="spellEnd"/>
      <w:r w:rsidR="00415770" w:rsidRPr="007A1774">
        <w:rPr>
          <w:sz w:val="24"/>
          <w:szCs w:val="24"/>
        </w:rPr>
        <w:t xml:space="preserve"> </w:t>
      </w:r>
      <w:proofErr w:type="spellStart"/>
      <w:r w:rsidR="00415770" w:rsidRPr="007A1774">
        <w:rPr>
          <w:sz w:val="24"/>
          <w:szCs w:val="24"/>
        </w:rPr>
        <w:t>ŠAHINPAŠIĆ</w:t>
      </w:r>
      <w:proofErr w:type="spellEnd"/>
      <w:r w:rsidR="00415770" w:rsidRPr="007A1774">
        <w:rPr>
          <w:sz w:val="24"/>
          <w:szCs w:val="24"/>
        </w:rPr>
        <w:t xml:space="preserve">, trgovina, uvoz-izvoz, usluge, d.o.o., </w:t>
      </w:r>
      <w:proofErr w:type="spellStart"/>
      <w:r w:rsidR="00415770" w:rsidRPr="007A1774">
        <w:rPr>
          <w:sz w:val="24"/>
          <w:szCs w:val="24"/>
        </w:rPr>
        <w:t>OIB</w:t>
      </w:r>
      <w:proofErr w:type="spellEnd"/>
      <w:r w:rsidR="00415770" w:rsidRPr="007A1774">
        <w:rPr>
          <w:sz w:val="24"/>
          <w:szCs w:val="24"/>
        </w:rPr>
        <w:t xml:space="preserve">: 42540351794, </w:t>
      </w:r>
      <w:proofErr w:type="spellStart"/>
      <w:r w:rsidR="00415770" w:rsidRPr="007A1774">
        <w:rPr>
          <w:sz w:val="24"/>
          <w:szCs w:val="24"/>
        </w:rPr>
        <w:t>MBS</w:t>
      </w:r>
      <w:proofErr w:type="spellEnd"/>
      <w:r w:rsidR="00415770" w:rsidRPr="007A1774">
        <w:rPr>
          <w:sz w:val="24"/>
          <w:szCs w:val="24"/>
        </w:rPr>
        <w:t xml:space="preserve">: 080183422, iz Zagreba, Bože i Nikole </w:t>
      </w:r>
      <w:proofErr w:type="spellStart"/>
      <w:r w:rsidR="00415770" w:rsidRPr="007A1774">
        <w:rPr>
          <w:sz w:val="24"/>
          <w:szCs w:val="24"/>
        </w:rPr>
        <w:t>Bionde</w:t>
      </w:r>
      <w:proofErr w:type="spellEnd"/>
      <w:r w:rsidR="00415770" w:rsidRPr="007A1774">
        <w:rPr>
          <w:sz w:val="24"/>
          <w:szCs w:val="24"/>
        </w:rPr>
        <w:t xml:space="preserve"> 2</w:t>
      </w:r>
      <w:r w:rsidRPr="00537500">
        <w:rPr>
          <w:sz w:val="24"/>
          <w:szCs w:val="24"/>
        </w:rPr>
        <w:t xml:space="preserve">, </w:t>
      </w:r>
      <w:r w:rsidR="00415770">
        <w:rPr>
          <w:sz w:val="24"/>
          <w:szCs w:val="24"/>
        </w:rPr>
        <w:t>2. ožujka</w:t>
      </w:r>
      <w:r w:rsidRPr="00537500">
        <w:rPr>
          <w:sz w:val="24"/>
          <w:szCs w:val="24"/>
        </w:rPr>
        <w:t xml:space="preserve"> 2017.,</w:t>
      </w:r>
    </w:p>
    <w:p w:rsidRDefault="000B7D85" w:rsidP="00537500" w:rsidR="000B7D85">
      <w:pPr>
        <w:jc w:val="both"/>
        <w:rPr>
          <w:b/>
          <w:sz w:val="24"/>
          <w:szCs w:val="24"/>
        </w:rPr>
      </w:pPr>
    </w:p>
    <w:p w:rsidRDefault="003C1460" w:rsidP="003C1460" w:rsidR="003C1460" w:rsidRPr="00E55154">
      <w:pPr>
        <w:numPr>
          <w:ilvl w:val="12"/>
          <w:numId w:val="0"/>
        </w:numPr>
        <w:jc w:val="center"/>
        <w:rPr>
          <w:sz w:val="24"/>
          <w:szCs w:val="24"/>
        </w:rPr>
      </w:pPr>
      <w:r w:rsidRPr="00E55154">
        <w:rPr>
          <w:sz w:val="24"/>
          <w:szCs w:val="24"/>
        </w:rPr>
        <w:t>r i j e š i o  j e</w:t>
      </w:r>
    </w:p>
    <w:p w:rsidRDefault="003C1460" w:rsidP="003C1460" w:rsidR="003C1460">
      <w:pPr>
        <w:ind w:firstLine="720"/>
        <w:jc w:val="both"/>
        <w:rPr>
          <w:sz w:val="24"/>
          <w:szCs w:val="24"/>
        </w:rPr>
      </w:pPr>
    </w:p>
    <w:p w:rsidRDefault="00537500" w:rsidP="0090642B" w:rsidR="004157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</w:t>
      </w:r>
      <w:proofErr w:type="spellStart"/>
      <w:r>
        <w:rPr>
          <w:sz w:val="24"/>
          <w:szCs w:val="24"/>
        </w:rPr>
        <w:t>ovosud</w:t>
      </w:r>
      <w:r w:rsidR="00AE37E9">
        <w:rPr>
          <w:sz w:val="24"/>
          <w:szCs w:val="24"/>
        </w:rPr>
        <w:t>n</w:t>
      </w:r>
      <w:r w:rsidR="00415770"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</w:t>
      </w:r>
      <w:r w:rsidR="00415770">
        <w:rPr>
          <w:sz w:val="24"/>
          <w:szCs w:val="24"/>
        </w:rPr>
        <w:t>rješenje</w:t>
      </w:r>
      <w:r w:rsidR="003C1460" w:rsidRPr="00CC0C48">
        <w:rPr>
          <w:sz w:val="24"/>
          <w:szCs w:val="24"/>
        </w:rPr>
        <w:t xml:space="preserve"> St</w:t>
      </w:r>
      <w:r w:rsidR="003C1460">
        <w:rPr>
          <w:sz w:val="24"/>
          <w:szCs w:val="24"/>
        </w:rPr>
        <w:t>-</w:t>
      </w:r>
      <w:r w:rsidR="00415770">
        <w:rPr>
          <w:sz w:val="24"/>
          <w:szCs w:val="24"/>
        </w:rPr>
        <w:t>937/16</w:t>
      </w:r>
      <w:r w:rsidR="003C1460">
        <w:rPr>
          <w:sz w:val="24"/>
          <w:szCs w:val="24"/>
        </w:rPr>
        <w:t xml:space="preserve"> od </w:t>
      </w:r>
      <w:r w:rsidR="00415770">
        <w:rPr>
          <w:sz w:val="24"/>
          <w:szCs w:val="24"/>
        </w:rPr>
        <w:t>28</w:t>
      </w:r>
      <w:r>
        <w:rPr>
          <w:sz w:val="24"/>
          <w:szCs w:val="24"/>
        </w:rPr>
        <w:t>. ve</w:t>
      </w:r>
      <w:r w:rsidR="00AE37E9">
        <w:rPr>
          <w:sz w:val="24"/>
          <w:szCs w:val="24"/>
        </w:rPr>
        <w:t xml:space="preserve">ljače 2017. na način da u </w:t>
      </w:r>
      <w:r w:rsidR="00415770">
        <w:rPr>
          <w:sz w:val="24"/>
          <w:szCs w:val="24"/>
        </w:rPr>
        <w:t>točci II izreke</w:t>
      </w:r>
      <w:r w:rsidR="00AE37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umjesto naznačenog </w:t>
      </w:r>
      <w:r w:rsidR="00415770">
        <w:rPr>
          <w:sz w:val="24"/>
          <w:szCs w:val="24"/>
        </w:rPr>
        <w:t>imena stečajnog upravitelja "</w:t>
      </w:r>
      <w:proofErr w:type="spellStart"/>
      <w:r w:rsidR="00415770">
        <w:rPr>
          <w:sz w:val="24"/>
          <w:szCs w:val="24"/>
        </w:rPr>
        <w:t>DUŠANKA</w:t>
      </w:r>
      <w:proofErr w:type="spellEnd"/>
      <w:r w:rsidR="00415770">
        <w:rPr>
          <w:sz w:val="24"/>
          <w:szCs w:val="24"/>
        </w:rPr>
        <w:t xml:space="preserve"> </w:t>
      </w:r>
      <w:proofErr w:type="spellStart"/>
      <w:r w:rsidR="00415770">
        <w:rPr>
          <w:sz w:val="24"/>
          <w:szCs w:val="24"/>
        </w:rPr>
        <w:t>IVANČEVIĆ</w:t>
      </w:r>
      <w:proofErr w:type="spellEnd"/>
      <w:r w:rsidR="00415770">
        <w:rPr>
          <w:sz w:val="24"/>
          <w:szCs w:val="24"/>
        </w:rPr>
        <w:t xml:space="preserve">, Zagreb, B. </w:t>
      </w:r>
      <w:proofErr w:type="spellStart"/>
      <w:r w:rsidR="00415770">
        <w:rPr>
          <w:sz w:val="24"/>
          <w:szCs w:val="24"/>
        </w:rPr>
        <w:t>Bernardija</w:t>
      </w:r>
      <w:proofErr w:type="spellEnd"/>
      <w:r w:rsidR="00415770">
        <w:rPr>
          <w:sz w:val="24"/>
          <w:szCs w:val="24"/>
        </w:rPr>
        <w:t xml:space="preserve"> 1, </w:t>
      </w:r>
      <w:proofErr w:type="spellStart"/>
      <w:r w:rsidR="00415770">
        <w:rPr>
          <w:sz w:val="24"/>
          <w:szCs w:val="24"/>
        </w:rPr>
        <w:t>OIB</w:t>
      </w:r>
      <w:proofErr w:type="spellEnd"/>
      <w:r w:rsidR="00415770">
        <w:rPr>
          <w:sz w:val="24"/>
          <w:szCs w:val="24"/>
        </w:rPr>
        <w:t xml:space="preserve">:59003296761" treba stajati "DUŠKA DUNJA </w:t>
      </w:r>
      <w:proofErr w:type="spellStart"/>
      <w:r w:rsidR="00415770">
        <w:rPr>
          <w:sz w:val="24"/>
          <w:szCs w:val="24"/>
        </w:rPr>
        <w:t>IVANČEVIĆ</w:t>
      </w:r>
      <w:proofErr w:type="spellEnd"/>
      <w:r w:rsidR="00415770">
        <w:rPr>
          <w:sz w:val="24"/>
          <w:szCs w:val="24"/>
        </w:rPr>
        <w:t xml:space="preserve">, Zagreb, B. </w:t>
      </w:r>
      <w:proofErr w:type="spellStart"/>
      <w:r w:rsidR="00415770">
        <w:rPr>
          <w:sz w:val="24"/>
          <w:szCs w:val="24"/>
        </w:rPr>
        <w:t>Bernardija</w:t>
      </w:r>
      <w:proofErr w:type="spellEnd"/>
      <w:r w:rsidR="00415770">
        <w:rPr>
          <w:sz w:val="24"/>
          <w:szCs w:val="24"/>
        </w:rPr>
        <w:t xml:space="preserve"> 1, </w:t>
      </w:r>
      <w:proofErr w:type="spellStart"/>
      <w:r w:rsidR="00415770">
        <w:rPr>
          <w:sz w:val="24"/>
          <w:szCs w:val="24"/>
        </w:rPr>
        <w:t>OIB</w:t>
      </w:r>
      <w:proofErr w:type="spellEnd"/>
      <w:r w:rsidR="00415770">
        <w:rPr>
          <w:sz w:val="24"/>
          <w:szCs w:val="24"/>
        </w:rPr>
        <w:t>:59003296761".</w:t>
      </w:r>
    </w:p>
    <w:p w:rsidRDefault="00415770" w:rsidP="0090642B" w:rsidR="00415770">
      <w:pPr>
        <w:ind w:firstLine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3C1460" w:rsidP="003C1460" w:rsidR="003C1460">
      <w:pPr>
        <w:jc w:val="center"/>
        <w:rPr>
          <w:sz w:val="24"/>
          <w:szCs w:val="24"/>
        </w:rPr>
      </w:pPr>
    </w:p>
    <w:p w:rsidRDefault="003C1460" w:rsidP="003C1460" w:rsidR="003C1460" w:rsidRPr="00515A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</w:t>
      </w:r>
      <w:proofErr w:type="spellStart"/>
      <w:r w:rsidRPr="00CC0C48">
        <w:rPr>
          <w:sz w:val="24"/>
          <w:szCs w:val="24"/>
        </w:rPr>
        <w:t>ovosud</w:t>
      </w:r>
      <w:r w:rsidR="00415770">
        <w:rPr>
          <w:sz w:val="24"/>
          <w:szCs w:val="24"/>
        </w:rPr>
        <w:t>no</w:t>
      </w:r>
      <w:proofErr w:type="spellEnd"/>
      <w:r w:rsidRPr="00CC0C48">
        <w:rPr>
          <w:sz w:val="24"/>
          <w:szCs w:val="24"/>
        </w:rPr>
        <w:t xml:space="preserve"> </w:t>
      </w:r>
      <w:r w:rsidR="00415770">
        <w:rPr>
          <w:sz w:val="24"/>
          <w:szCs w:val="24"/>
        </w:rPr>
        <w:t>rješenje</w:t>
      </w:r>
      <w:r w:rsidRPr="00CC0C48">
        <w:rPr>
          <w:sz w:val="24"/>
          <w:szCs w:val="24"/>
        </w:rPr>
        <w:t xml:space="preserve"> </w:t>
      </w:r>
      <w:r w:rsidR="00537500" w:rsidRPr="00CC0C48">
        <w:rPr>
          <w:sz w:val="24"/>
          <w:szCs w:val="24"/>
        </w:rPr>
        <w:t>St</w:t>
      </w:r>
      <w:r w:rsidR="00537500">
        <w:rPr>
          <w:sz w:val="24"/>
          <w:szCs w:val="24"/>
        </w:rPr>
        <w:t>-</w:t>
      </w:r>
      <w:r w:rsidR="00415770">
        <w:rPr>
          <w:sz w:val="24"/>
          <w:szCs w:val="24"/>
        </w:rPr>
        <w:t>937/16</w:t>
      </w:r>
      <w:r w:rsidR="00537500">
        <w:rPr>
          <w:sz w:val="24"/>
          <w:szCs w:val="24"/>
        </w:rPr>
        <w:t xml:space="preserve"> od </w:t>
      </w:r>
      <w:r w:rsidR="00415770">
        <w:rPr>
          <w:sz w:val="24"/>
          <w:szCs w:val="24"/>
        </w:rPr>
        <w:t>28</w:t>
      </w:r>
      <w:r w:rsidR="00537500">
        <w:rPr>
          <w:sz w:val="24"/>
          <w:szCs w:val="24"/>
        </w:rPr>
        <w:t>. veljače 2017.</w:t>
      </w:r>
      <w:r>
        <w:rPr>
          <w:sz w:val="24"/>
          <w:szCs w:val="24"/>
        </w:rPr>
        <w:t xml:space="preserve"> utvrđeno je da </w:t>
      </w:r>
      <w:r w:rsidR="00537500">
        <w:rPr>
          <w:sz w:val="24"/>
          <w:szCs w:val="24"/>
        </w:rPr>
        <w:t xml:space="preserve">je u </w:t>
      </w:r>
      <w:r w:rsidR="00415770">
        <w:rPr>
          <w:sz w:val="24"/>
          <w:szCs w:val="24"/>
        </w:rPr>
        <w:t xml:space="preserve">točci II izreke pogrešno naznačeno ime stečajnog upravitelja </w:t>
      </w:r>
      <w:r w:rsidR="00537500">
        <w:rPr>
          <w:sz w:val="24"/>
          <w:szCs w:val="24"/>
        </w:rPr>
        <w:t xml:space="preserve">te je </w:t>
      </w:r>
      <w:r w:rsidRPr="00515A1B">
        <w:rPr>
          <w:sz w:val="24"/>
          <w:szCs w:val="24"/>
        </w:rPr>
        <w:t>sukladno čl. 347. Zakona o parničnom postupku (NN 53/91, 91/92 112/99, 117/03, 88/05,  2/07, 84/08, 123/08 i 57/11), a pozivom na čl. 6. Stečajnog zakona (NN 44/96, 29/99, 129/00, 123/03, 197/03, 187/04, 82/06 i 116/10) valjalo riješiti kao u izreci</w:t>
      </w:r>
      <w:r w:rsidR="00A43F49" w:rsidRPr="00515A1B">
        <w:rPr>
          <w:sz w:val="24"/>
          <w:szCs w:val="24"/>
        </w:rPr>
        <w:t xml:space="preserve"> </w:t>
      </w:r>
      <w:r w:rsidR="00845CFD" w:rsidRPr="00515A1B">
        <w:rPr>
          <w:sz w:val="24"/>
          <w:szCs w:val="24"/>
        </w:rPr>
        <w:t>rješenja</w:t>
      </w:r>
      <w:r w:rsidRPr="00515A1B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537500" w:rsidP="00080616" w:rsidR="00080616" w:rsidRPr="0007255E">
      <w:pPr>
        <w:pStyle w:val="Tijeloteksta"/>
        <w:jc w:val="center"/>
      </w:pPr>
      <w:r>
        <w:t xml:space="preserve">U Zagrebu </w:t>
      </w:r>
      <w:r w:rsidR="00415770">
        <w:t>2. ožujka</w:t>
      </w:r>
      <w:r>
        <w:t xml:space="preserve"> 2017.</w:t>
      </w: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080616">
      <w:pPr>
        <w:pStyle w:val="Tijeloteksta"/>
        <w:ind w:left="5760"/>
      </w:pPr>
      <w:r w:rsidRPr="0007255E">
        <w:tab/>
        <w:t>Mislav Kolakušić</w:t>
      </w:r>
      <w:r w:rsidR="00537500">
        <w:t xml:space="preserve"> </w:t>
      </w:r>
      <w:r w:rsidR="007B5A2B">
        <w:t>v.r.</w:t>
      </w: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 w:rsidRPr="00A33107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</w:t>
      </w:r>
      <w:r w:rsidR="00537500">
        <w:rPr>
          <w:sz w:val="24"/>
          <w:szCs w:val="24"/>
        </w:rPr>
        <w:t xml:space="preserve"> u 3 primjerka</w:t>
      </w:r>
      <w:r w:rsidRPr="00A33107">
        <w:rPr>
          <w:sz w:val="24"/>
          <w:szCs w:val="24"/>
        </w:rPr>
        <w:t>. Žalba se podnosi putem ovog suda u roku od 8 (osam) dana računajući od dana dostave ovog rješenja.</w:t>
      </w:r>
    </w:p>
    <w:p w:rsidRDefault="00E14DB3" w:rsidP="007B5A2B" w:rsidR="00E14DB3">
      <w:pPr>
        <w:pStyle w:val="Podnaslov"/>
        <w:rPr>
          <w:szCs w:val="24"/>
        </w:rPr>
      </w:pPr>
    </w:p>
    <w:p w:rsidRDefault="007B5A2B" w:rsidP="007B5A2B" w:rsidR="007B5A2B">
      <w:pPr>
        <w:pStyle w:val="Podnaslov"/>
        <w:rPr>
          <w:szCs w:val="24"/>
        </w:rPr>
      </w:pPr>
    </w:p>
    <w:p w:rsidRDefault="007B5A2B" w:rsidP="007A1486" w:rsidR="007B5A2B" w:rsidRPr="007B5A2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B5A2B">
        <w:rPr>
          <w:sz w:val="24"/>
          <w:szCs w:val="24"/>
        </w:rPr>
        <w:t xml:space="preserve">Za točnost </w:t>
      </w:r>
      <w:proofErr w:type="spellStart"/>
      <w:r w:rsidRPr="007B5A2B">
        <w:rPr>
          <w:sz w:val="24"/>
          <w:szCs w:val="24"/>
        </w:rPr>
        <w:t>otpravka</w:t>
      </w:r>
      <w:proofErr w:type="spellEnd"/>
      <w:r w:rsidRPr="007B5A2B">
        <w:rPr>
          <w:sz w:val="24"/>
          <w:szCs w:val="24"/>
        </w:rPr>
        <w:t xml:space="preserve"> - ovlašteni službenik</w:t>
      </w:r>
    </w:p>
    <w:p w:rsidRDefault="007B5A2B" w:rsidP="007A1486" w:rsidR="007B5A2B" w:rsidRPr="007B5A2B">
      <w:pPr>
        <w:ind w:left="720"/>
        <w:rPr>
          <w:sz w:val="24"/>
          <w:szCs w:val="24"/>
        </w:rPr>
      </w:pPr>
      <w:r w:rsidRPr="007B5A2B">
        <w:rPr>
          <w:sz w:val="24"/>
          <w:szCs w:val="24"/>
        </w:rPr>
        <w:tab/>
      </w:r>
      <w:r w:rsidRPr="007B5A2B">
        <w:rPr>
          <w:sz w:val="24"/>
          <w:szCs w:val="24"/>
        </w:rPr>
        <w:tab/>
      </w:r>
      <w:r w:rsidRPr="007B5A2B">
        <w:rPr>
          <w:sz w:val="24"/>
          <w:szCs w:val="24"/>
        </w:rPr>
        <w:tab/>
      </w:r>
      <w:r w:rsidRPr="007B5A2B">
        <w:rPr>
          <w:sz w:val="24"/>
          <w:szCs w:val="24"/>
        </w:rPr>
        <w:tab/>
      </w:r>
      <w:r w:rsidRPr="007B5A2B">
        <w:rPr>
          <w:sz w:val="24"/>
          <w:szCs w:val="24"/>
        </w:rPr>
        <w:tab/>
      </w:r>
      <w:r w:rsidRPr="007B5A2B">
        <w:rPr>
          <w:sz w:val="24"/>
          <w:szCs w:val="24"/>
        </w:rPr>
        <w:tab/>
        <w:t xml:space="preserve">        Ivana Stampf</w:t>
      </w:r>
    </w:p>
    <w:p w:rsidRDefault="007B5A2B" w:rsidP="007A1486" w:rsidR="007B5A2B" w:rsidRPr="007B5A2B">
      <w:pPr>
        <w:ind w:left="720"/>
        <w:rPr>
          <w:sz w:val="24"/>
          <w:szCs w:val="24"/>
        </w:rPr>
      </w:pPr>
    </w:p>
    <w:p w:rsidRDefault="007B5A2B" w:rsidP="007B5A2B" w:rsidR="007B5A2B" w:rsidRPr="007B5A2B">
      <w:pPr>
        <w:pStyle w:val="Podnaslov"/>
        <w:rPr>
          <w:szCs w:val="24"/>
        </w:rPr>
      </w:pPr>
    </w:p>
    <w:sectPr w:rsidSect="006F3591" w:rsidR="007B5A2B" w:rsidRPr="007B5A2B">
      <w:headerReference w:type="even" r:id="rId10"/>
      <w:headerReference w:type="default" r:id="rId11"/>
      <w:pgSz w:h="15840" w:w="12240"/>
      <w:pgMar w:gutter="0" w:footer="708" w:header="708" w:left="1800" w:bottom="539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77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1F61D5"/>
    <w:rsid w:val="002134D0"/>
    <w:rsid w:val="002321ED"/>
    <w:rsid w:val="00267019"/>
    <w:rsid w:val="00295729"/>
    <w:rsid w:val="002A15E0"/>
    <w:rsid w:val="002A225E"/>
    <w:rsid w:val="002D337B"/>
    <w:rsid w:val="002D7226"/>
    <w:rsid w:val="002F381E"/>
    <w:rsid w:val="00306DA9"/>
    <w:rsid w:val="00310420"/>
    <w:rsid w:val="00324C93"/>
    <w:rsid w:val="00341D7E"/>
    <w:rsid w:val="00347BB4"/>
    <w:rsid w:val="00376962"/>
    <w:rsid w:val="003B1390"/>
    <w:rsid w:val="003C1460"/>
    <w:rsid w:val="003C2800"/>
    <w:rsid w:val="003C29EB"/>
    <w:rsid w:val="004046D7"/>
    <w:rsid w:val="0040535E"/>
    <w:rsid w:val="00415770"/>
    <w:rsid w:val="0043683A"/>
    <w:rsid w:val="00444596"/>
    <w:rsid w:val="00454967"/>
    <w:rsid w:val="00460CBE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15A1B"/>
    <w:rsid w:val="00537500"/>
    <w:rsid w:val="005637DB"/>
    <w:rsid w:val="00565CD7"/>
    <w:rsid w:val="00597183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B5A2B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E42FA"/>
    <w:rsid w:val="009E6194"/>
    <w:rsid w:val="009F1721"/>
    <w:rsid w:val="00A128ED"/>
    <w:rsid w:val="00A170F5"/>
    <w:rsid w:val="00A42B45"/>
    <w:rsid w:val="00A43F49"/>
    <w:rsid w:val="00A5529D"/>
    <w:rsid w:val="00A658CA"/>
    <w:rsid w:val="00A66022"/>
    <w:rsid w:val="00A877F9"/>
    <w:rsid w:val="00AC2095"/>
    <w:rsid w:val="00AE1FB5"/>
    <w:rsid w:val="00AE37E9"/>
    <w:rsid w:val="00B16E06"/>
    <w:rsid w:val="00B44496"/>
    <w:rsid w:val="00B4630A"/>
    <w:rsid w:val="00B639DE"/>
    <w:rsid w:val="00C24CD3"/>
    <w:rsid w:val="00C6313F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51FF7"/>
    <w:rsid w:val="00D64E91"/>
    <w:rsid w:val="00DB06B8"/>
    <w:rsid w:val="00DD0D7E"/>
    <w:rsid w:val="00DE3F25"/>
    <w:rsid w:val="00DF0AC5"/>
    <w:rsid w:val="00DF7653"/>
    <w:rsid w:val="00E121CA"/>
    <w:rsid w:val="00E14DB3"/>
    <w:rsid w:val="00E260FC"/>
    <w:rsid w:val="00E31F7A"/>
    <w:rsid w:val="00E534E5"/>
    <w:rsid w:val="00E55154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4157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5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4157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5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BTC ŠAHINPAŠIĆ d.o.o.</izvorni_sadrzaj>
    <derivirana_varijabla naziv="DomainObject.Predmet.ProtustrankaFormated_1">  BTC ŠAHINPAŠIĆ d.o.o.</derivirana_varijabla>
  </DomainObject.Predmet.ProtustrankaFormated>
  <DomainObject.Predmet.ProtustrankaFormatedOIB>
    <izvorni_sadrzaj>  BTC ŠAHINPAŠIĆ d.o.o., OIB 42540351794</izvorni_sadrzaj>
    <derivirana_varijabla naziv="DomainObject.Predmet.ProtustrankaFormatedOIB_1">  BTC ŠAHINPAŠIĆ d.o.o., OIB 42540351794</derivirana_varijabla>
  </DomainObject.Predmet.ProtustrankaFormatedOIB>
  <DomainObject.Predmet.ProtustrankaFormatedWithAdress>
    <izvorni_sadrzaj> BTC ŠAHINPAŠIĆ d.o.o., Bože i Nikole Bionde 2, 10000 Zagreb</izvorni_sadrzaj>
    <derivirana_varijabla naziv="DomainObject.Predmet.ProtustrankaFormatedWithAdress_1"> BTC ŠAHINPAŠIĆ d.o.o., Bože i Nikole Bionde 2, 10000 Zagreb</derivirana_varijabla>
  </DomainObject.Predmet.ProtustrankaFormatedWithAdress>
  <DomainObject.Predmet.ProtustrankaFormatedWithAdressOIB>
    <izvorni_sadrzaj> BTC ŠAHINPAŠIĆ d.o.o., OIB 42540351794, Bože i Nikole Bionde 2, 10000 Zagreb</izvorni_sadrzaj>
    <derivirana_varijabla naziv="DomainObject.Predmet.ProtustrankaFormatedWithAdressOIB_1"> BTC ŠAHINPAŠIĆ d.o.o., OIB 42540351794, Bože i Nikole Bionde 2, 10000 Zagreb</derivirana_varijabla>
  </DomainObject.Predmet.ProtustrankaFormatedWithAdressOIB>
  <DomainObject.Predmet.ProtustrankaWithAdress>
    <izvorni_sadrzaj>BTC ŠAHINPAŠIĆ d.o.o. Bože i Nikole Bionde 2, 10000 Zagreb</izvorni_sadrzaj>
    <derivirana_varijabla naziv="DomainObject.Predmet.ProtustrankaWithAdress_1">BTC ŠAHINPAŠIĆ d.o.o. Bože i Nikole Bionde 2, 10000 Zagreb</derivirana_varijabla>
  </DomainObject.Predmet.ProtustrankaWithAdress>
  <DomainObject.Predmet.ProtustrankaWithAdressOIB>
    <izvorni_sadrzaj>BTC ŠAHINPAŠIĆ d.o.o., OIB 42540351794, Bože i Nikole Bionde 2, 10000 Zagreb</izvorni_sadrzaj>
    <derivirana_varijabla naziv="DomainObject.Predmet.ProtustrankaWithAdressOIB_1">BTC ŠAHINPAŠIĆ d.o.o., OIB 42540351794, Bože i Nikole Bionde 2, 10000 Zagreb</derivirana_varijabla>
  </DomainObject.Predmet.ProtustrankaWithAdressOIB>
  <DomainObject.Predmet.ProtustrankaNazivFormated>
    <izvorni_sadrzaj>BTC ŠAHINPAŠIĆ d.o.o.</izvorni_sadrzaj>
    <derivirana_varijabla naziv="DomainObject.Predmet.ProtustrankaNazivFormated_1">BTC ŠAHINPAŠIĆ d.o.o.</derivirana_varijabla>
  </DomainObject.Predmet.ProtustrankaNazivFormated>
  <DomainObject.Predmet.ProtustrankaNazivFormatedOIB>
    <izvorni_sadrzaj>BTC ŠAHINPAŠIĆ d.o.o., OIB 42540351794</izvorni_sadrzaj>
    <derivirana_varijabla naziv="DomainObject.Predmet.ProtustrankaNazivFormatedOIB_1">BTC ŠAHINPAŠIĆ d.o.o., OIB 42540351794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BTC ŠAHINPAŠIĆ d.o.o.</item>
    </izvorni_sadrzaj>
    <derivirana_varijabla naziv="DomainObject.Predmet.ProtuStrankaListFormated_1">
      <item>BTC ŠAHINPAŠIĆ d.o.o.</item>
    </derivirana_varijabla>
  </DomainObject.Predmet.ProtuStrankaListFormated>
  <DomainObject.Predmet.ProtuStrankaListFormatedOIB>
    <izvorni_sadrzaj>
      <item>BTC ŠAHINPAŠIĆ d.o.o., OIB 42540351794</item>
    </izvorni_sadrzaj>
    <derivirana_varijabla naziv="DomainObject.Predmet.ProtuStrankaListFormatedOIB_1">
      <item>BTC ŠAHINPAŠIĆ d.o.o., OIB 42540351794</item>
    </derivirana_varijabla>
  </DomainObject.Predmet.ProtuStrankaListFormatedOIB>
  <DomainObject.Predmet.ProtuStrankaListFormatedWithAdress>
    <izvorni_sadrzaj>
      <item>BTC ŠAHINPAŠIĆ d.o.o., Bože i Nikole Bionde 2, 10000 Zagreb</item>
    </izvorni_sadrzaj>
    <derivirana_varijabla naziv="DomainObject.Predmet.ProtuStrankaListFormatedWithAdress_1">
      <item>BTC ŠAHINPAŠIĆ d.o.o., Bože i Nikole Bionde 2, 10000 Zagreb</item>
    </derivirana_varijabla>
  </DomainObject.Predmet.ProtuStrankaListFormatedWithAdress>
  <DomainObject.Predmet.ProtuStrankaListFormatedWithAdressOIB>
    <izvorni_sadrzaj>
      <item>BTC ŠAHINPAŠIĆ d.o.o., OIB 42540351794, Bože i Nikole Bionde 2, 10000 Zagreb</item>
    </izvorni_sadrzaj>
    <derivirana_varijabla naziv="DomainObject.Predmet.ProtuStrankaListFormatedWithAdressOIB_1">
      <item>BTC ŠAHINPAŠIĆ d.o.o., OIB 42540351794, Bože i Nikole Bionde 2, 10000 Zagreb</item>
    </derivirana_varijabla>
  </DomainObject.Predmet.ProtuStrankaListFormatedWithAdressOIB>
  <DomainObject.Predmet.ProtuStrankaListNazivFormated>
    <izvorni_sadrzaj>
      <item>BTC ŠAHINPAŠIĆ d.o.o.</item>
    </izvorni_sadrzaj>
    <derivirana_varijabla naziv="DomainObject.Predmet.ProtuStrankaListNazivFormated_1">
      <item>BTC ŠAHINPAŠIĆ d.o.o.</item>
    </derivirana_varijabla>
  </DomainObject.Predmet.ProtuStrankaListNazivFormated>
  <DomainObject.Predmet.ProtuStrankaListNazivFormatedOIB>
    <izvorni_sadrzaj>
      <item>BTC ŠAHINPAŠIĆ d.o.o., OIB 42540351794</item>
    </izvorni_sadrzaj>
    <derivirana_varijabla naziv="DomainObject.Predmet.ProtuStrankaListNazivFormatedOIB_1">
      <item>BTC ŠAHINPAŠIĆ d.o.o., OIB 42540351794</item>
    </derivirana_varijabla>
  </DomainObject.Predmet.ProtuStrankaListNazivFormatedOIB>
  <DomainObject.Predmet.OstaliListFormated>
    <izvorni_sadrzaj>
      <item>Duška Dunja Ivančević</item>
    </izvorni_sadrzaj>
    <derivirana_varijabla naziv="DomainObject.Predmet.OstaliListFormated_1">
      <item>Duška Dunja Ivančević</item>
    </derivirana_varijabla>
  </DomainObject.Predmet.OstaliListFormated>
  <DomainObject.Predmet.OstaliListFormatedOIB>
    <izvorni_sadrzaj>
      <item>Duška Dunja Ivančević, OIB 59003296761</item>
    </izvorni_sadrzaj>
    <derivirana_varijabla naziv="DomainObject.Predmet.OstaliListFormatedOIB_1">
      <item>Duška Dunja Ivančević, OIB 59003296761</item>
    </derivirana_varijabla>
  </DomainObject.Predmet.OstaliListFormatedOIB>
  <DomainObject.Predmet.OstaliListFormatedWithAdress>
    <izvorni_sadrzaj>
      <item>Duška Dunja Ivančević, Ulica Bernarda Bernardija 1, 10000 Zagreb</item>
    </izvorni_sadrzaj>
    <derivirana_varijabla naziv="DomainObject.Predmet.OstaliListFormatedWithAdress_1">
      <item>Duška Dunja Ivančević, Ulica Bernarda Bernardija 1, 10000 Zagreb</item>
    </derivirana_varijabla>
  </DomainObject.Predmet.OstaliListFormatedWithAdress>
  <DomainObject.Predmet.OstaliListFormatedWithAdressOIB>
    <izvorni_sadrzaj>
      <item>Duška Dunja Ivančević, OIB 59003296761, Ulica Bernarda Bernardija 1, 10000 Zagreb</item>
    </izvorni_sadrzaj>
    <derivirana_varijabla naziv="DomainObject.Predmet.OstaliListFormatedWithAdressOIB_1">
      <item>Duška Dunja Ivančević, OIB 59003296761, Ulica Bernarda Bernardija 1, 10000 Zagreb</item>
    </derivirana_varijabla>
  </DomainObject.Predmet.OstaliListFormatedWithAdressOIB>
  <DomainObject.Predmet.OstaliListNazivFormated>
    <izvorni_sadrzaj>
      <item>Duška Dunja Ivančević</item>
    </izvorni_sadrzaj>
    <derivirana_varijabla naziv="DomainObject.Predmet.OstaliListNazivFormated_1">
      <item>Duška Dunja Ivančević</item>
    </derivirana_varijabla>
  </DomainObject.Predmet.OstaliListNazivFormated>
  <DomainObject.Predmet.OstaliListNazivFormatedOIB>
    <izvorni_sadrzaj>
      <item>Duška Dunja Ivančević, OIB 59003296761</item>
    </izvorni_sadrzaj>
    <derivirana_varijabla naziv="DomainObject.Predmet.OstaliListNazivFormatedOIB_1">
      <item>Duška Dunja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BTC ŠAHINPAŠIĆ d.o.o.</izvorni_sadrzaj>
    <derivirana_varijabla naziv="DomainObject.Predmet.ProtustrankaIDrugi_1">BTC ŠAHINPAŠIĆ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BTC ŠAHINPAŠIĆ d.o.o., OIB 42540351794, Bože i Nikole Bionde 2, 10000 Zagreb</izvorni_sadrzaj>
    <derivirana_varijabla naziv="DomainObject.Predmet.ProtustrankaIDrugiAdressOIB_1">BTC ŠAHINPAŠIĆ d.o.o., OIB 42540351794,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BTC ŠAHINPAŠIĆ d.o.o.</item>
      <item>Duška Dunja Ivančević</item>
    </izvorni_sadrzaj>
    <derivirana_varijabla naziv="DomainObject.Predmet.SudioniciListNaziv_1">
      <item>FINA Regionalni centar Zagreb</item>
      <item>BTC ŠAHINPAŠIĆ d.o.o.</item>
      <item>Duška Dunja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BTC ŠAHINPAŠIĆ d.o.o., OIB 42540351794, Bože i Nikole Bionde 2,10000 Zagreb</item>
      <item>Duška Dunja Ivančević, OIB 59003296761, Ulica Bernarda Bernardija 1,10000 Zagreb</item>
    </izvorni_sadrzaj>
    <derivirana_varijabla naziv="DomainObject.Predmet.SudioniciListAdressOIB_1">
      <item>FINA Regionalni centar Zagreb, OIB 85821130368, Trg svibanjskih žrtava 1995. 1,10000 Zagreb</item>
      <item>BTC ŠAHINPAŠIĆ d.o.o., OIB 42540351794, Bože i Nikole Bionde 2,10000 Zagreb</item>
      <item>Duška Dunja Ivančević, OIB 59003296761, Ulica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42540351794</item>
      <item>, OIB 59003296761</item>
    </izvorni_sadrzaj>
    <derivirana_varijabla naziv="DomainObject.Predmet.SudioniciListNazivOIB_1">
      <item>, OIB 85821130368</item>
      <item>, OIB 42540351794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1194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2017-03-02T12:15:00Z</dcterms:created>
  <dc:creator>nmarkovic</dc:creator>
  <cp:lastModifiedBy>Ivana Stampf</cp:lastModifiedBy>
  <cp:lastPrinted>2014-07-03T11:57:00Z</cp:lastPrinted>
  <dcterms:modified xmlns:xsi="http://www.w3.org/2001/XMLSchema-instance" xsi:type="dcterms:W3CDTF">2017-03-02T12:25:00Z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