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4823" w14:paraId="3a54823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3F49DB" w:rsidR="003F49DB">
      <w:pPr>
        <w:ind w:firstLine="708"/>
        <w:jc w:val="both"/>
      </w:pPr>
      <w:r w:rsidRPr="00B327B8">
        <w:tab/>
      </w:r>
      <w:r w:rsidR="003F49DB">
        <w:t>Trgovački sud u Pazinu, po stečajnoj sutkinji Tijani Licul, po prijedlogu predlagatelja Financijske agencije, OIB: 85821130368, Regionalni centar Rijeka, Podružnica Pula, Giardini 5, radi otvaranja stečajnog postupka nad dužnikom PRVOMAJSKA ENERGETIKA  d. o. o. RAŠA, Krapan b.b., OIB: 05668617633,</w:t>
      </w:r>
    </w:p>
    <w:p w:rsidRDefault="00F71779" w:rsidP="00C701B8" w:rsidR="00F71779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3F49DB">
        <w:t>PRVOMAJSKA ENERGETIKA  d. o. o. RAŠA, Krapan b.b., OIB: 05668617633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F71779" w:rsidR="00F71779" w:rsidRPr="005347E1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5370CD">
        <w:t>Zdravko Č</w:t>
      </w:r>
      <w:r w:rsidR="003F49DB">
        <w:t>upković, Rijeka, Gnambova 2/III</w:t>
      </w:r>
      <w:r w:rsidR="00F71779">
        <w:t>.</w:t>
      </w:r>
    </w:p>
    <w:p w:rsidRDefault="002321CA" w:rsidP="00A14F4B" w:rsidR="002321CA" w:rsidRPr="00B327B8">
      <w:pPr>
        <w:ind w:firstLine="720"/>
        <w:jc w:val="both"/>
      </w:pPr>
    </w:p>
    <w:p w:rsidRDefault="000906A4" w:rsidP="000906A4" w:rsidR="00252F6D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3F49DB">
        <w:t>PRVOMAJSKA ENERGETIKA  d. o. o. RAŠA, Krapan b.b., OIB: 05668617633</w:t>
      </w:r>
      <w:r w:rsidR="00F71779">
        <w:t>.</w:t>
      </w:r>
    </w:p>
    <w:p w:rsidRDefault="00F71779" w:rsidP="000906A4" w:rsidR="00F71779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3F49DB">
        <w:t>445</w:t>
      </w:r>
      <w:r w:rsidR="00A11CD5">
        <w:t>/16-</w:t>
      </w:r>
      <w:r w:rsidR="003F49DB">
        <w:t>4</w:t>
      </w:r>
      <w:r w:rsidR="00A11CD5">
        <w:t xml:space="preserve"> od </w:t>
      </w:r>
      <w:r w:rsidR="003F49DB">
        <w:t xml:space="preserve">10. ožujka </w:t>
      </w:r>
      <w:r w:rsidR="00252F6D" w:rsidRPr="00B327B8">
        <w:t xml:space="preserve">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3F49DB">
        <w:t xml:space="preserve">10. ožujka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F71779" w:rsidP="00B76DAA" w:rsidR="00F71779">
      <w:pPr>
        <w:ind w:firstLine="708"/>
        <w:jc w:val="both"/>
      </w:pPr>
      <w:r>
        <w:t xml:space="preserve">Zakonski zastupnik dužnika </w:t>
      </w:r>
      <w:r w:rsidR="003F49DB">
        <w:t>Matija Jager</w:t>
      </w:r>
      <w:r>
        <w:t xml:space="preserve"> dostavio je sudu popis imovine i obveza dužnika (list </w:t>
      </w:r>
      <w:r w:rsidR="003F49DB">
        <w:t>16</w:t>
      </w:r>
      <w:r>
        <w:t xml:space="preserve"> do </w:t>
      </w:r>
      <w:r w:rsidR="003F49DB">
        <w:t>60</w:t>
      </w:r>
      <w:r>
        <w:t xml:space="preserve"> spisa), te je pristupio na ročište održano </w:t>
      </w:r>
      <w:r w:rsidR="003F49DB">
        <w:t>26. travnja</w:t>
      </w:r>
      <w:r>
        <w:t xml:space="preserve"> 2016. godine. </w:t>
      </w:r>
    </w:p>
    <w:p w:rsidRDefault="00F71779" w:rsidP="00B76DAA" w:rsidR="00F71779">
      <w:pPr>
        <w:ind w:firstLine="708"/>
        <w:jc w:val="both"/>
      </w:pPr>
    </w:p>
    <w:p w:rsidRDefault="00F71779" w:rsidP="00F71779" w:rsidR="003F49DB">
      <w:pPr>
        <w:ind w:firstLine="708"/>
        <w:jc w:val="both"/>
      </w:pPr>
      <w:r>
        <w:t xml:space="preserve">Zakonski zastupnik dužnika </w:t>
      </w:r>
      <w:r w:rsidR="003F49DB">
        <w:t>Matjia Jager</w:t>
      </w:r>
      <w:r>
        <w:t xml:space="preserve"> nije osporio postojanje </w:t>
      </w:r>
      <w:r w:rsidR="00BC4EE2">
        <w:t>stečajnog razloga – nesposobnosti za plaćanje</w:t>
      </w:r>
      <w:r w:rsidR="003F49DB">
        <w:t xml:space="preserve"> budući je računa dužnika na dan 01.09.2015. bio u neprekidnoj blokadi od 673 dana u iznosu od 124.11130 kn.</w:t>
      </w:r>
    </w:p>
    <w:p w:rsidRDefault="003F49DB" w:rsidP="00F71779" w:rsidR="003F49DB">
      <w:pPr>
        <w:ind w:firstLine="708"/>
        <w:jc w:val="both"/>
      </w:pPr>
      <w:r>
        <w:lastRenderedPageBreak/>
        <w:t>Obzirom je iz navoda zakonskog zastupnika dužnika proizlazilo da dužnik ima neke imovine rješenjem posl. broj: 4 St-446/16-16 od 04. svibnja 2016. godine imenovan je privremeni stečajni upravitelj u osobi  Zdra</w:t>
      </w:r>
      <w:r w:rsidR="005370CD">
        <w:t>vka Č</w:t>
      </w:r>
      <w:r>
        <w:t>upkovića koji je 29. lipnja 2016. godine dostavio sudu izvješće (list 74 do 94 spisa). Iz izvješća privremenog stečajnog upravitelja proizlazi da blokada transakcijskog računa dužnika u visini od 124.111,30 kn traje neprekidno 920 dana, kao i da kod dužnika ne postoji kvalitetne i dovoljne kratkotrajne ni dugotrajne imovine. Osim toga kratkoročne obveze iznosi 2.188.696,00 kn što upućuje na trajnu insolventnoj i prezadužnost čime su ispunjene pretpostavke za otvaranjem stečajnog postupka nad dužnikom.</w:t>
      </w:r>
    </w:p>
    <w:p w:rsidRDefault="003F49DB" w:rsidP="00F71779" w:rsidR="003F49DB">
      <w:pPr>
        <w:ind w:firstLine="708"/>
        <w:jc w:val="both"/>
      </w:pPr>
    </w:p>
    <w:p w:rsidRDefault="003F49DB" w:rsidP="003F49DB" w:rsidR="00BA0C72">
      <w:pPr>
        <w:ind w:firstLine="708"/>
        <w:jc w:val="both"/>
      </w:pPr>
      <w:r>
        <w:t>Slijedom navedenog</w:t>
      </w:r>
      <w:r w:rsidR="005370CD">
        <w:t>,</w:t>
      </w:r>
      <w:r>
        <w:t xml:space="preserve"> </w:t>
      </w:r>
      <w:r w:rsidR="00522F3F">
        <w:t xml:space="preserve">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>
        <w:t>445/16-21</w:t>
      </w:r>
      <w:r w:rsidR="00A14F4B">
        <w:t xml:space="preserve"> od </w:t>
      </w:r>
      <w:r>
        <w:t>25</w:t>
      </w:r>
      <w:r w:rsidR="00A14F4B">
        <w:t xml:space="preserve">. srpnja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3F49DB">
        <w:t>25</w:t>
      </w:r>
      <w:r w:rsidR="00F71779">
        <w:t>.</w:t>
      </w:r>
      <w:r w:rsidR="00A14F4B">
        <w:t xml:space="preserve"> srpnja</w:t>
      </w:r>
      <w:r>
        <w:t xml:space="preserve"> 2016. godine, a skinuto je sa oglasne </w:t>
      </w:r>
      <w:r w:rsidR="003F49DB">
        <w:t>01. kolovoza</w:t>
      </w:r>
      <w:r w:rsidR="0089087E">
        <w:t xml:space="preserve"> 2016. godine. U roku od 15 dana, koji rok je istekao </w:t>
      </w:r>
      <w:r w:rsidR="003F49DB">
        <w:t>16</w:t>
      </w:r>
      <w:r w:rsidR="00A14F4B">
        <w:t xml:space="preserve">. </w:t>
      </w:r>
      <w:r w:rsidR="003F49DB">
        <w:t>kolovoza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423AB7">
      <w:pPr>
        <w:ind w:firstLine="720"/>
        <w:jc w:val="both"/>
      </w:pPr>
      <w:r>
        <w:t xml:space="preserve">Stečajni upravitelj izabran je </w:t>
      </w:r>
      <w:r w:rsidR="007743DE">
        <w:t xml:space="preserve">sukladno čl. 85. st. 2. SZ-a, ručnim odabirom, budući je u prethodnom postupku imao status privremenog stečajnog upravitelja. </w:t>
      </w:r>
    </w:p>
    <w:p w:rsidRDefault="007743DE" w:rsidP="0089087E" w:rsidR="007743DE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5719A" w:rsidR="00CC5545" w:rsidRPr="001B1D09">
      <w:pPr>
        <w:jc w:val="center"/>
      </w:pPr>
      <w:r w:rsidRPr="001B1D09">
        <w:t xml:space="preserve">U Pazinu, </w:t>
      </w:r>
      <w:r w:rsidR="007743DE">
        <w:t>19</w:t>
      </w:r>
      <w:r w:rsidR="00A14F4B">
        <w:t>. rujna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1909E3">
        <w:t>, v. r.</w:t>
      </w: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7743DE">
        <w:t>Labin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5719A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9E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3F49DB">
      <w:rPr>
        <w:sz w:val="23"/>
        <w:szCs w:val="23"/>
      </w:rPr>
      <w:t>445</w:t>
    </w:r>
    <w:r w:rsidR="00A14F4B">
      <w:rPr>
        <w:sz w:val="23"/>
        <w:szCs w:val="23"/>
      </w:rPr>
      <w:t>/16-</w:t>
    </w:r>
    <w:r w:rsidR="00845661">
      <w:rPr>
        <w:sz w:val="23"/>
        <w:szCs w:val="23"/>
      </w:rPr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3F49DB">
      <w:rPr>
        <w:sz w:val="23"/>
        <w:szCs w:val="23"/>
      </w:rPr>
      <w:t>445</w:t>
    </w:r>
    <w:r w:rsidR="00845661">
      <w:rPr>
        <w:sz w:val="23"/>
        <w:szCs w:val="23"/>
      </w:rPr>
      <w:t>/16</w:t>
    </w:r>
    <w:r w:rsidR="00A14F4B">
      <w:rPr>
        <w:sz w:val="23"/>
        <w:szCs w:val="23"/>
      </w:rPr>
      <w:t>-</w:t>
    </w:r>
    <w:r w:rsidR="00845661">
      <w:rPr>
        <w:sz w:val="23"/>
        <w:szCs w:val="23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E7971"/>
    <w:rsid w:val="000F69EC"/>
    <w:rsid w:val="000F6C81"/>
    <w:rsid w:val="00126BB4"/>
    <w:rsid w:val="001462F8"/>
    <w:rsid w:val="001909E3"/>
    <w:rsid w:val="001A0D4C"/>
    <w:rsid w:val="001A6A9D"/>
    <w:rsid w:val="001B1D09"/>
    <w:rsid w:val="001D376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3F49DB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370CD"/>
    <w:rsid w:val="0054014A"/>
    <w:rsid w:val="005D20E4"/>
    <w:rsid w:val="005E3D31"/>
    <w:rsid w:val="005F3D39"/>
    <w:rsid w:val="00647B00"/>
    <w:rsid w:val="00661084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743DE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4566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11CD5"/>
    <w:rsid w:val="00A14F4B"/>
    <w:rsid w:val="00A36732"/>
    <w:rsid w:val="00A41F8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5719A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1779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66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66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66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66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66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66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66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66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669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ENERGETIKA d.o.o. RAŠA</izvorni_sadrzaj>
    <derivirana_varijabla naziv="DomainObject.Predmet.ProtustrankaFormated_1">  PRVOMAJSKA ENERGETIKA d.o.o. RAŠA</derivirana_varijabla>
  </DomainObject.Predmet.ProtustrankaFormated>
  <DomainObject.Predmet.ProtustrankaFormatedOIB>
    <izvorni_sadrzaj>  PRVOMAJSKA ENERGETIKA d.o.o. RAŠA, OIB 05668617633</izvorni_sadrzaj>
    <derivirana_varijabla naziv="DomainObject.Predmet.ProtustrankaFormatedOIB_1">  PRVOMAJSKA ENERGETIKA d.o.o. RAŠA, OIB 05668617633</derivirana_varijabla>
  </DomainObject.Predmet.ProtustrankaFormatedOIB>
  <DomainObject.Predmet.ProtustrankaFormatedWithAdress>
    <izvorni_sadrzaj> PRVOMAJSKA ENERGETIKA d.o.o. RAŠA, Krapan b.b., 52223 Raša</izvorni_sadrzaj>
    <derivirana_varijabla naziv="DomainObject.Predmet.ProtustrankaFormatedWithAdress_1"> PRVOMAJSKA ENERGETIKA d.o.o. RAŠA, Krapan b.b., 52223 Raša</derivirana_varijabla>
  </DomainObject.Predmet.ProtustrankaFormatedWithAdress>
  <DomainObject.Predmet.ProtustrankaFormatedWithAdressOIB>
    <izvorni_sadrzaj> PRVOMAJSKA ENERGETIKA d.o.o. RAŠA, OIB 05668617633, Krapan b.b., 52223 Raša</izvorni_sadrzaj>
    <derivirana_varijabla naziv="DomainObject.Predmet.ProtustrankaFormatedWithAdressOIB_1"> PRVOMAJSKA ENERGETIKA d.o.o. RAŠA, OIB 05668617633, Krapan b.b., 52223 Raša</derivirana_varijabla>
  </DomainObject.Predmet.ProtustrankaFormatedWithAdressOIB>
  <DomainObject.Predmet.ProtustrankaWithAdress>
    <izvorni_sadrzaj>PRVOMAJSKA ENERGETIKA d.o.o. RAŠA Krapan b.b., 52223 Raša</izvorni_sadrzaj>
    <derivirana_varijabla naziv="DomainObject.Predmet.ProtustrankaWithAdress_1">PRVOMAJSKA ENERGETIKA d.o.o. RAŠA Krapan b.b., 52223 Raša</derivirana_varijabla>
  </DomainObject.Predmet.ProtustrankaWithAdress>
  <DomainObject.Predmet.ProtustrankaWithAdressOIB>
    <izvorni_sadrzaj>PRVOMAJSKA ENERGETIKA d.o.o. RAŠA, OIB 05668617633, Krapan b.b., 52223 Raša</izvorni_sadrzaj>
    <derivirana_varijabla naziv="DomainObject.Predmet.ProtustrankaWithAdressOIB_1">PRVOMAJSKA ENERGETIKA d.o.o. RAŠA, OIB 05668617633, Krapan b.b., 52223 Raša</derivirana_varijabla>
  </DomainObject.Predmet.ProtustrankaWithAdressOIB>
  <DomainObject.Predmet.ProtustrankaNazivFormated>
    <izvorni_sadrzaj>PRVOMAJSKA ENERGETIKA d.o.o. RAŠA</izvorni_sadrzaj>
    <derivirana_varijabla naziv="DomainObject.Predmet.ProtustrankaNazivFormated_1">PRVOMAJSKA ENERGETIKA d.o.o. RAŠA</derivirana_varijabla>
  </DomainObject.Predmet.ProtustrankaNazivFormated>
  <DomainObject.Predmet.ProtustrankaNazivFormatedOIB>
    <izvorni_sadrzaj>PRVOMAJSKA ENERGETIKA d.o.o. RAŠA, OIB 05668617633</izvorni_sadrzaj>
    <derivirana_varijabla naziv="DomainObject.Predmet.ProtustrankaNazivFormatedOIB_1">PRVOMAJSKA ENERGETIKA d.o.o. RAŠA, OIB 05668617633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124111.30</izvorni_sadrzaj>
    <derivirana_varijabla naziv="DomainObject.Predmet.TrenutnaVrijednost_1">124111.30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PRVOMAJSKA ENERGETIKA d.o.o. RAŠA</item>
    </izvorni_sadrzaj>
    <derivirana_varijabla naziv="DomainObject.Predmet.ProtuStrankaListFormated_1">
      <item>PRVOMAJSKA ENERGETIKA d.o.o. RAŠA</item>
    </derivirana_varijabla>
  </DomainObject.Predmet.ProtuStrankaListFormated>
  <DomainObject.Predmet.ProtuStrankaListFormatedOIB>
    <izvorni_sadrzaj>
      <item>PRVOMAJSKA ENERGETIKA d.o.o. RAŠA, OIB 05668617633</item>
    </izvorni_sadrzaj>
    <derivirana_varijabla naziv="DomainObject.Predmet.ProtuStrankaListFormatedOIB_1">
      <item>PRVOMAJSKA ENERGETIKA d.o.o. RAŠA, OIB 05668617633</item>
    </derivirana_varijabla>
  </DomainObject.Predmet.ProtuStrankaListFormatedOIB>
  <DomainObject.Predmet.ProtuStrankaListFormatedWithAdress>
    <izvorni_sadrzaj>
      <item>PRVOMAJSKA ENERGETIKA d.o.o. RAŠA, Krapan b.b., 52223 Raša</item>
    </izvorni_sadrzaj>
    <derivirana_varijabla naziv="DomainObject.Predmet.ProtuStrankaListFormatedWithAdress_1">
      <item>PRVOMAJSKA ENERGETIKA d.o.o. RAŠA, Krapan b.b., 52223 Raša</item>
    </derivirana_varijabla>
  </DomainObject.Predmet.ProtuStrankaListFormatedWithAdress>
  <DomainObject.Predmet.ProtuStrankaListFormatedWithAdressOIB>
    <izvorni_sadrzaj>
      <item>PRVOMAJSKA ENERGETIKA d.o.o. RAŠA, OIB 05668617633, Krapan b.b., 52223 Raša</item>
    </izvorni_sadrzaj>
    <derivirana_varijabla naziv="DomainObject.Predmet.ProtuStrankaListFormatedWithAdressOIB_1">
      <item>PRVOMAJSKA ENERGETIKA d.o.o. RAŠA, OIB 05668617633, Krapan b.b., 52223 Raša</item>
    </derivirana_varijabla>
  </DomainObject.Predmet.ProtuStrankaListFormatedWithAdressOIB>
  <DomainObject.Predmet.ProtuStrankaListNazivFormated>
    <izvorni_sadrzaj>
      <item>PRVOMAJSKA ENERGETIKA d.o.o. RAŠA</item>
    </izvorni_sadrzaj>
    <derivirana_varijabla naziv="DomainObject.Predmet.ProtuStrankaListNazivFormated_1">
      <item>PRVOMAJSKA ENERGETIKA d.o.o. RAŠA</item>
    </derivirana_varijabla>
  </DomainObject.Predmet.ProtuStrankaListNazivFormated>
  <DomainObject.Predmet.ProtuStrankaListNazivFormatedOIB>
    <izvorni_sadrzaj>
      <item>PRVOMAJSKA ENERGETIKA d.o.o. RAŠA, OIB 05668617633</item>
    </izvorni_sadrzaj>
    <derivirana_varijabla naziv="DomainObject.Predmet.ProtuStrankaListNazivFormatedOIB_1">
      <item>PRVOMAJSKA ENERGETIKA d.o.o. RAŠA, OIB 05668617633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PRVOMAJSKA ENERGETIKA d.o.o. RAŠA</izvorni_sadrzaj>
    <derivirana_varijabla naziv="DomainObject.Predmet.ProtustrankaIDrugi_1">PRVOMAJSKA ENERGETIKA d.o.o. RAŠA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PRVOMAJSKA ENERGETIKA d.o.o. RAŠA, OIB 05668617633, Krapan b.b., 52223 Raša</izvorni_sadrzaj>
    <derivirana_varijabla naziv="DomainObject.Predmet.ProtustrankaIDrugiAdressOIB_1">PRVOMAJSKA ENERGETIKA d.o.o. RAŠA, OIB 05668617633, Krapan b.b.,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PRVOMAJSKA ENERGETIKA d.o.o. RAŠA</item>
    </izvorni_sadrzaj>
    <derivirana_varijabla naziv="DomainObject.Predmet.SudioniciListNaziv_1">
      <item>FINANCIJSKA AGENCIJA, RC RIJEKA, PODRUŽNICA PULA, PULA</item>
      <item>PRVOMAJSKA ENERGETIKA d.o.o. RAŠA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PRVOMAJSKA ENERGETIKA d.o.o. RAŠA, OIB 05668617633, Krapan b.b.,52223 Raša</item>
    </izvorni_sadrzaj>
    <derivirana_varijabla naziv="DomainObject.Predmet.SudioniciListAdressOIB_1">
      <item>FINANCIJSKA AGENCIJA, RC RIJEKA, PODRUŽNICA PULA, PULA, OIB 85821130368, Ulica grada Vukovara 70,10000 Zagreb</item>
      <item>PRVOMAJSKA ENERGETIKA d.o.o. RAŠA, OIB 05668617633, Krapan b.b.,52223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05668617633</item>
    </izvorni_sadrzaj>
    <derivirana_varijabla naziv="DomainObject.Predmet.SudioniciListNazivOIB_1">
      <item>, OIB 85821130368</item>
      <item>, OIB 05668617633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698</properties:Words>
  <properties:Characters>3787</properties:Characters>
  <properties:Lines>96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2016-09-19T06:32:00Z</dcterms:created>
  <dc:creator>msimicic</dc:creator>
  <cp:lastModifiedBy>Sanja Prodan</cp:lastModifiedBy>
  <cp:lastPrinted>2016-09-19T07:16:00Z</cp:lastPrinted>
  <dcterms:modified xmlns:xsi="http://www.w3.org/2001/XMLSchema-instance" xsi:type="dcterms:W3CDTF">2016-09-19T07:16:00Z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