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824cc" w14:paraId="3f824cc" w:rsidRDefault="000E1F39" w:rsidP="006D68A1" w:rsidR="000E1F39" w:rsidRPr="009F4B6C">
      <w:pPr>
        <w:spacing w:after="0"/>
        <w:jc w:val="center"/>
        <w15:collapsed w:val="false"/>
        <w:rPr>
          <w:rFonts w:cs="Arial" w:hAnsi="Cambria" w:ascii="Cambria"/>
          <w:b/>
        </w:rPr>
      </w:pPr>
      <w:bookmarkStart w:name="_GoBack" w:id="0"/>
      <w:bookmarkEnd w:id="0"/>
      <w:r w:rsidRPr="009F4B6C">
        <w:rPr>
          <w:rFonts w:cs="Arial" w:hAnsi="Cambria" w:ascii="Cambria"/>
          <w:b/>
        </w:rPr>
        <w:t>Obrazac 20.</w:t>
      </w:r>
    </w:p>
    <w:p w:rsidRDefault="00825A6F" w:rsidP="006D68A1" w:rsidR="00825A6F">
      <w:pPr>
        <w:spacing w:after="0"/>
        <w:jc w:val="center"/>
        <w:rPr>
          <w:rFonts w:cs="Arial" w:hAnsi="Cambria" w:ascii="Cambria"/>
          <w:b/>
        </w:rPr>
      </w:pPr>
    </w:p>
    <w:p w:rsidRDefault="001E1FDA" w:rsidP="006D68A1" w:rsidR="001E1FDA" w:rsidRPr="009F4B6C">
      <w:pPr>
        <w:spacing w:after="0"/>
        <w:jc w:val="center"/>
        <w:rPr>
          <w:rFonts w:cs="Arial" w:hAnsi="Cambria" w:ascii="Cambria"/>
          <w:b/>
        </w:rPr>
      </w:pPr>
    </w:p>
    <w:p w:rsidRDefault="00825A6F" w:rsidP="006D68A1" w:rsidR="00825A6F" w:rsidRPr="009F4B6C">
      <w:pPr>
        <w:spacing w:after="0"/>
        <w:jc w:val="center"/>
        <w:rPr>
          <w:rFonts w:cs="Arial" w:hAnsi="Cambria" w:ascii="Cambria"/>
          <w:b/>
        </w:rPr>
      </w:pPr>
    </w:p>
    <w:p w:rsidRDefault="000E1F39" w:rsidP="003F00C9" w:rsidR="00825A6F" w:rsidRPr="009F4B6C">
      <w:pPr>
        <w:spacing w:after="0"/>
        <w:jc w:val="center"/>
        <w:rPr>
          <w:rFonts w:cs="Arial" w:hAnsi="Cambria" w:ascii="Cambria"/>
          <w:b/>
        </w:rPr>
      </w:pPr>
      <w:r w:rsidRPr="009F4B6C">
        <w:rPr>
          <w:rFonts w:cs="Arial" w:hAnsi="Cambria" w:ascii="Cambria"/>
          <w:b/>
        </w:rPr>
        <w:t>IZVJEŠĆE STEČAJN</w:t>
      </w:r>
      <w:r w:rsidR="00F94BAA">
        <w:rPr>
          <w:rFonts w:cs="Arial" w:hAnsi="Cambria" w:ascii="Cambria"/>
          <w:b/>
        </w:rPr>
        <w:t>E</w:t>
      </w:r>
      <w:r w:rsidRPr="009F4B6C">
        <w:rPr>
          <w:rFonts w:cs="Arial" w:hAnsi="Cambria" w:ascii="Cambria"/>
          <w:b/>
        </w:rPr>
        <w:t xml:space="preserve"> UPRAVITELJ</w:t>
      </w:r>
      <w:r w:rsidR="00F94BAA">
        <w:rPr>
          <w:rFonts w:cs="Arial" w:hAnsi="Cambria" w:ascii="Cambria"/>
          <w:b/>
        </w:rPr>
        <w:t>ICE</w:t>
      </w:r>
      <w:r w:rsidRPr="009F4B6C">
        <w:rPr>
          <w:rFonts w:cs="Arial" w:hAnsi="Cambria" w:ascii="Cambria"/>
          <w:b/>
        </w:rPr>
        <w:t xml:space="preserve"> </w:t>
      </w:r>
    </w:p>
    <w:p w:rsidRDefault="000E1F39" w:rsidP="006D68A1" w:rsidR="003F00C9" w:rsidRPr="009F4B6C">
      <w:pPr>
        <w:spacing w:after="0"/>
        <w:jc w:val="center"/>
        <w:rPr>
          <w:rFonts w:cs="Arial" w:hAnsi="Cambria" w:ascii="Cambria"/>
          <w:b/>
        </w:rPr>
      </w:pPr>
      <w:r w:rsidRPr="009F4B6C">
        <w:rPr>
          <w:rFonts w:cs="Arial" w:hAnsi="Cambria" w:ascii="Cambria"/>
          <w:b/>
        </w:rPr>
        <w:t>O TIJEKU STEČAJNOGA POSTUPKA I STANJU STEČAJNE MASE</w:t>
      </w:r>
    </w:p>
    <w:p w:rsidRDefault="001E1FDA" w:rsidP="000E1F39" w:rsidR="001E1FDA" w:rsidRPr="009F4B6C">
      <w:pPr>
        <w:jc w:val="center"/>
        <w:rPr>
          <w:rFonts w:cs="Arial" w:hAnsi="Cambria" w:ascii="Cambria"/>
        </w:rPr>
      </w:pPr>
    </w:p>
    <w:p w:rsidRDefault="004071AC" w:rsidP="004071AC" w:rsidR="004071AC" w:rsidRPr="009F4B6C">
      <w:pPr>
        <w:rPr>
          <w:rFonts w:cs="Arial" w:hAnsi="Cambria" w:ascii="Cambria"/>
          <w:lang w:val="pl-PL"/>
        </w:rPr>
      </w:pPr>
      <w:r w:rsidRPr="009F4B6C">
        <w:rPr>
          <w:rFonts w:cs="Arial" w:hAnsi="Cambria" w:ascii="Cambria"/>
          <w:lang w:val="pl-PL"/>
        </w:rPr>
        <w:t xml:space="preserve">Nadležni trgovački sud : Trgovački sud u </w:t>
      </w:r>
      <w:r w:rsidR="00193403">
        <w:rPr>
          <w:rFonts w:cs="Arial" w:hAnsi="Cambria" w:ascii="Cambria"/>
          <w:lang w:val="pl-PL"/>
        </w:rPr>
        <w:t>Zagrebu</w:t>
      </w:r>
      <w:r w:rsidRPr="009F4B6C">
        <w:rPr>
          <w:rFonts w:cs="Arial" w:hAnsi="Cambria" w:ascii="Cambria"/>
          <w:lang w:val="pl-PL"/>
        </w:rPr>
        <w:t xml:space="preserve"> </w:t>
      </w:r>
    </w:p>
    <w:p w:rsidRDefault="004071AC" w:rsidP="004071AC" w:rsidR="004071AC" w:rsidRPr="009F4B6C">
      <w:pPr>
        <w:rPr>
          <w:rFonts w:cs="Arial" w:hAnsi="Cambria" w:ascii="Cambria"/>
          <w:lang w:val="pl-PL"/>
        </w:rPr>
      </w:pPr>
      <w:r w:rsidRPr="009F4B6C">
        <w:rPr>
          <w:rFonts w:cs="Arial" w:hAnsi="Cambria" w:ascii="Cambria"/>
          <w:lang w:val="pl-PL"/>
        </w:rPr>
        <w:t xml:space="preserve">Poslovni broj spisa: </w:t>
      </w:r>
      <w:r w:rsidR="00733E9F">
        <w:rPr>
          <w:rFonts w:cs="Arial" w:hAnsi="Cambria" w:ascii="Cambria"/>
          <w:lang w:val="pl-PL"/>
        </w:rPr>
        <w:t>3</w:t>
      </w:r>
      <w:r w:rsidR="007B413E">
        <w:rPr>
          <w:rFonts w:cs="Arial" w:hAnsi="Cambria" w:ascii="Cambria"/>
          <w:lang w:val="pl-PL"/>
        </w:rPr>
        <w:t xml:space="preserve"> St-</w:t>
      </w:r>
      <w:r w:rsidR="00733E9F">
        <w:rPr>
          <w:rFonts w:cs="Arial" w:hAnsi="Cambria" w:ascii="Cambria"/>
          <w:lang w:val="pl-PL"/>
        </w:rPr>
        <w:t>275</w:t>
      </w:r>
      <w:r w:rsidR="00193403">
        <w:rPr>
          <w:rFonts w:cs="Arial" w:hAnsi="Cambria" w:ascii="Cambria"/>
          <w:lang w:val="pl-PL"/>
        </w:rPr>
        <w:t>/1</w:t>
      </w:r>
      <w:r w:rsidR="00733E9F">
        <w:rPr>
          <w:rFonts w:cs="Arial" w:hAnsi="Cambria" w:ascii="Cambria"/>
          <w:lang w:val="pl-PL"/>
        </w:rPr>
        <w:t>8</w:t>
      </w:r>
    </w:p>
    <w:p w:rsidRDefault="004071AC" w:rsidP="004071AC" w:rsidR="00193403">
      <w:pPr>
        <w:rPr>
          <w:rFonts w:cs="Arial" w:hAnsi="Cambria" w:ascii="Cambria"/>
          <w:lang w:val="pl-PL"/>
        </w:rPr>
      </w:pPr>
      <w:r w:rsidRPr="009F4B6C">
        <w:rPr>
          <w:rFonts w:cs="Arial" w:hAnsi="Cambria" w:ascii="Cambria"/>
          <w:lang w:val="pl-PL"/>
        </w:rPr>
        <w:t xml:space="preserve">Dužnik: </w:t>
      </w:r>
      <w:r w:rsidR="00733E9F">
        <w:rPr>
          <w:rFonts w:cs="Arial" w:hAnsi="Cambria" w:ascii="Cambria"/>
          <w:lang w:val="pl-PL"/>
        </w:rPr>
        <w:t>SUPERBUM PROMET</w:t>
      </w:r>
      <w:r w:rsidR="007B413E">
        <w:rPr>
          <w:rFonts w:cs="Arial" w:hAnsi="Cambria" w:ascii="Cambria"/>
          <w:lang w:val="pl-PL"/>
        </w:rPr>
        <w:t xml:space="preserve"> d.o.o.,</w:t>
      </w:r>
      <w:r w:rsidRPr="009F4B6C">
        <w:rPr>
          <w:rFonts w:cs="Arial" w:hAnsi="Cambria" w:ascii="Cambria"/>
          <w:lang w:val="pl-PL"/>
        </w:rPr>
        <w:t xml:space="preserve"> </w:t>
      </w:r>
      <w:r w:rsidR="00733E9F">
        <w:rPr>
          <w:rFonts w:cs="Arial" w:hAnsi="Cambria" w:ascii="Cambria"/>
          <w:lang w:val="pl-PL"/>
        </w:rPr>
        <w:t>Zagreb</w:t>
      </w:r>
      <w:r w:rsidR="007B413E">
        <w:rPr>
          <w:rFonts w:cs="Arial" w:hAnsi="Cambria" w:ascii="Cambria"/>
          <w:lang w:val="pl-PL"/>
        </w:rPr>
        <w:t xml:space="preserve">, </w:t>
      </w:r>
      <w:r w:rsidR="00733E9F">
        <w:rPr>
          <w:rFonts w:cs="Arial" w:hAnsi="Cambria" w:ascii="Cambria"/>
          <w:lang w:val="pl-PL"/>
        </w:rPr>
        <w:t>Debanićev breg 33</w:t>
      </w:r>
      <w:r w:rsidRPr="009F4B6C">
        <w:rPr>
          <w:rFonts w:cs="Arial" w:hAnsi="Cambria" w:ascii="Cambria"/>
          <w:lang w:val="pl-PL"/>
        </w:rPr>
        <w:t xml:space="preserve"> </w:t>
      </w:r>
    </w:p>
    <w:p w:rsidRDefault="00193403" w:rsidP="004071AC" w:rsidR="004071AC" w:rsidRPr="009F4B6C">
      <w:pPr>
        <w:rPr>
          <w:rFonts w:cs="Arial" w:hAnsi="Cambria" w:ascii="Cambria"/>
          <w:lang w:val="pl-PL"/>
        </w:rPr>
      </w:pPr>
      <w:r>
        <w:rPr>
          <w:rFonts w:cs="Arial" w:hAnsi="Cambria" w:ascii="Cambria"/>
          <w:lang w:val="pl-PL"/>
        </w:rPr>
        <w:tab/>
        <w:t xml:space="preserve">  </w:t>
      </w:r>
      <w:r w:rsidR="004071AC" w:rsidRPr="009F4B6C">
        <w:rPr>
          <w:rFonts w:cs="Arial" w:hAnsi="Cambria" w:ascii="Cambria"/>
          <w:lang w:val="pl-PL"/>
        </w:rPr>
        <w:t>OIB:</w:t>
      </w:r>
      <w:r w:rsidR="007B413E">
        <w:rPr>
          <w:rFonts w:cs="Arial" w:hAnsi="Cambria" w:ascii="Cambria"/>
          <w:lang w:val="pl-PL"/>
        </w:rPr>
        <w:t xml:space="preserve"> </w:t>
      </w:r>
      <w:r w:rsidR="00733E9F">
        <w:rPr>
          <w:rFonts w:cs="Arial" w:hAnsi="Cambria" w:ascii="Cambria"/>
          <w:lang w:val="pl-PL"/>
        </w:rPr>
        <w:t>85725139664</w:t>
      </w:r>
    </w:p>
    <w:p w:rsidRDefault="004071AC" w:rsidP="004071AC" w:rsidR="004071AC">
      <w:pPr>
        <w:rPr>
          <w:rFonts w:cs="Arial" w:hAnsi="Cambria" w:ascii="Cambria"/>
          <w:lang w:val="pl-PL"/>
        </w:rPr>
      </w:pPr>
    </w:p>
    <w:p w:rsidRDefault="00A121D7" w:rsidP="004071AC" w:rsidR="00A121D7">
      <w:pPr>
        <w:rPr>
          <w:rFonts w:cs="Arial" w:hAnsi="Cambria" w:ascii="Cambria"/>
          <w:lang w:val="pl-PL"/>
        </w:rPr>
      </w:pPr>
    </w:p>
    <w:p w:rsidRDefault="00733E9F" w:rsidP="00733E9F" w:rsidR="00733E9F" w:rsidRPr="00733E9F">
      <w:pPr>
        <w:numPr>
          <w:ilvl w:val="0"/>
          <w:numId w:val="19"/>
        </w:numPr>
        <w:rPr>
          <w:rFonts w:cs="Arial" w:hAnsi="Cambria" w:ascii="Cambria"/>
          <w:b/>
          <w:lang w:val="pl-PL"/>
        </w:rPr>
      </w:pPr>
      <w:r w:rsidRPr="00733E9F">
        <w:rPr>
          <w:rFonts w:cs="Arial" w:hAnsi="Cambria" w:ascii="Cambria"/>
          <w:b/>
          <w:lang w:val="pl-PL"/>
        </w:rPr>
        <w:t xml:space="preserve">TIJEK STEČAJNOGA POSTUPKA U RAZDOBLJU OD DANA OTVARANJA STEČAJNOG     POSTUPKA </w:t>
      </w:r>
      <w:r>
        <w:rPr>
          <w:rFonts w:cs="Arial" w:hAnsi="Cambria" w:ascii="Cambria"/>
          <w:b/>
          <w:lang w:val="pl-PL"/>
        </w:rPr>
        <w:t>7</w:t>
      </w:r>
      <w:r w:rsidRPr="00733E9F">
        <w:rPr>
          <w:rFonts w:cs="Arial" w:hAnsi="Cambria" w:ascii="Cambria"/>
          <w:b/>
          <w:lang w:val="pl-PL"/>
        </w:rPr>
        <w:t>.</w:t>
      </w:r>
      <w:r>
        <w:rPr>
          <w:rFonts w:cs="Arial" w:hAnsi="Cambria" w:ascii="Cambria"/>
          <w:b/>
          <w:lang w:val="pl-PL"/>
        </w:rPr>
        <w:t>11</w:t>
      </w:r>
      <w:r w:rsidRPr="00733E9F">
        <w:rPr>
          <w:rFonts w:cs="Arial" w:hAnsi="Cambria" w:ascii="Cambria"/>
          <w:b/>
          <w:lang w:val="pl-PL"/>
        </w:rPr>
        <w:t xml:space="preserve">.2018. DO DANA PISANJA IZVJEŠĆA </w:t>
      </w:r>
    </w:p>
    <w:p w:rsidRDefault="00733E9F" w:rsidP="00733E9F" w:rsidR="00733E9F" w:rsidRPr="00733E9F">
      <w:pPr>
        <w:ind w:left="1080"/>
        <w:rPr>
          <w:rFonts w:cs="Arial" w:hAnsi="Cambria" w:ascii="Cambria"/>
          <w:lang w:val="pl-PL"/>
        </w:rPr>
      </w:pPr>
    </w:p>
    <w:p w:rsidRDefault="00733E9F" w:rsidP="00733E9F" w:rsidR="00733E9F" w:rsidRPr="00733E9F">
      <w:pPr>
        <w:rPr>
          <w:rFonts w:cs="Arial" w:hAnsi="Cambria" w:ascii="Cambria"/>
          <w:b/>
        </w:rPr>
      </w:pPr>
      <w:r w:rsidRPr="00733E9F">
        <w:rPr>
          <w:rFonts w:cs="Arial" w:hAnsi="Cambria" w:ascii="Cambria"/>
          <w:lang w:val="pl-PL"/>
        </w:rPr>
        <w:t xml:space="preserve"> </w:t>
      </w:r>
      <w:r w:rsidRPr="00733E9F">
        <w:rPr>
          <w:rFonts w:cs="Arial" w:hAnsi="Cambria" w:ascii="Cambria"/>
          <w:b/>
        </w:rPr>
        <w:t>Uzroci i razlozi otvaranja stečajnog postupka</w:t>
      </w:r>
    </w:p>
    <w:p w:rsidRDefault="00733E9F" w:rsidP="00733E9F" w:rsidR="00733E9F" w:rsidRPr="00733E9F">
      <w:pPr>
        <w:ind w:left="360"/>
        <w:rPr>
          <w:rFonts w:cs="Arial" w:hAnsi="Cambria" w:ascii="Cambria"/>
        </w:rPr>
      </w:pPr>
    </w:p>
    <w:p w:rsidRDefault="00A121D7" w:rsidP="00A121D7" w:rsidR="00A121D7" w:rsidRPr="00A121D7">
      <w:pPr>
        <w:spacing w:after="0"/>
        <w:jc w:val="both"/>
        <w:rPr>
          <w:rFonts w:cs="Arial" w:hAnsi="Cambria" w:ascii="Cambria"/>
        </w:rPr>
      </w:pPr>
      <w:r w:rsidRPr="00A121D7">
        <w:rPr>
          <w:rFonts w:cs="Arial" w:hAnsi="Cambria" w:ascii="Cambria"/>
        </w:rPr>
        <w:t>Stečajni  postupak pokrenut je na prijedlog vjerovnika Republike Hrvatske, Ministarstva financija, Porezne uprave, koju zastupa Županijsko državno odvjetnišvo u Zagrebu.</w:t>
      </w:r>
    </w:p>
    <w:p w:rsidRDefault="00A121D7" w:rsidP="00A121D7" w:rsidR="00A121D7" w:rsidRPr="00A121D7">
      <w:pPr>
        <w:spacing w:after="0"/>
        <w:jc w:val="both"/>
        <w:rPr>
          <w:rFonts w:cs="Arial" w:hAnsi="Cambria" w:ascii="Cambria"/>
        </w:rPr>
      </w:pPr>
    </w:p>
    <w:p w:rsidRDefault="00A121D7" w:rsidP="00A121D7" w:rsidR="00A121D7" w:rsidRPr="00A121D7">
      <w:pPr>
        <w:spacing w:after="0"/>
        <w:jc w:val="both"/>
        <w:rPr>
          <w:rFonts w:cs="Arial" w:hAnsi="Cambria" w:ascii="Cambria"/>
        </w:rPr>
      </w:pPr>
      <w:r w:rsidRPr="00A121D7">
        <w:rPr>
          <w:rFonts w:cs="Arial" w:hAnsi="Cambria" w:ascii="Cambria"/>
        </w:rPr>
        <w:t>Rješenjem trgovačkog suda u Zagrebu posl. Broj St-3689/15 od 12. prosinca 2016. godine obustavljen je skraćeni stečajni postupak nad dužnikom, pokrenut na prijedlog Financijske agencije, budući da je Republika Hrvatska kao vjerovnik dužnika podnijela prijedlog za otvaranje stečajnog postupka navodeći da prema dužniku ima tražbinu u iznosu od 1.560.538,20 kn, a dužnik ima imovinu odnosno nekretninu upisanu u k.o. Pag, zk. ul. 7104.</w:t>
      </w:r>
    </w:p>
    <w:p w:rsidRDefault="00A121D7" w:rsidP="00A121D7" w:rsidR="00A121D7" w:rsidRPr="00A121D7">
      <w:pPr>
        <w:spacing w:after="0"/>
        <w:jc w:val="both"/>
        <w:rPr>
          <w:rFonts w:cs="Arial" w:hAnsi="Cambria" w:ascii="Cambria"/>
        </w:rPr>
      </w:pPr>
    </w:p>
    <w:p w:rsidRDefault="00A121D7" w:rsidP="00A121D7" w:rsidR="00A121D7">
      <w:pPr>
        <w:spacing w:after="0"/>
        <w:jc w:val="both"/>
        <w:rPr>
          <w:rFonts w:cs="Arial" w:hAnsi="Cambria" w:ascii="Cambria"/>
        </w:rPr>
      </w:pPr>
      <w:r w:rsidRPr="00A121D7">
        <w:rPr>
          <w:rFonts w:cs="Arial" w:hAnsi="Cambria" w:ascii="Cambria"/>
        </w:rPr>
        <w:t>Prema navodima Financijske agencije dužnik u Očevidniku redoslijeda osnova za plaćanje ima evidentirane neizvršene osnove za plaćanje u neprekinutom razdoblju od 1843 dana , a u ukupnom iznosu od 20.467.002,50 kn.</w:t>
      </w:r>
    </w:p>
    <w:p w:rsidRDefault="00733E9F" w:rsidP="00733E9F" w:rsidR="00733E9F" w:rsidRPr="00733E9F">
      <w:pPr>
        <w:spacing w:after="0"/>
        <w:jc w:val="both"/>
        <w:rPr>
          <w:rFonts w:cs="Arial" w:hAnsi="Cambria" w:ascii="Cambria"/>
        </w:rPr>
      </w:pPr>
    </w:p>
    <w:p w:rsidRDefault="00733E9F" w:rsidP="00733E9F" w:rsidR="00733E9F" w:rsidRPr="00733E9F">
      <w:pPr>
        <w:jc w:val="both"/>
        <w:rPr>
          <w:rFonts w:cs="Arial" w:hAnsi="Cambria" w:ascii="Cambria"/>
        </w:rPr>
      </w:pPr>
      <w:r w:rsidRPr="00733E9F">
        <w:rPr>
          <w:rFonts w:cs="Arial" w:hAnsi="Cambria" w:ascii="Cambria"/>
        </w:rPr>
        <w:t xml:space="preserve">Temeljem prijedloga, Trgovački sud u Zagrebu je rješenjem od </w:t>
      </w:r>
      <w:r w:rsidR="00DF2CFF">
        <w:rPr>
          <w:rFonts w:cs="Arial" w:hAnsi="Cambria" w:ascii="Cambria"/>
        </w:rPr>
        <w:t>7</w:t>
      </w:r>
      <w:r w:rsidRPr="00733E9F">
        <w:rPr>
          <w:rFonts w:cs="Arial" w:hAnsi="Cambria" w:ascii="Cambria"/>
        </w:rPr>
        <w:t>. s</w:t>
      </w:r>
      <w:r w:rsidR="00DF2CFF">
        <w:rPr>
          <w:rFonts w:cs="Arial" w:hAnsi="Cambria" w:ascii="Cambria"/>
        </w:rPr>
        <w:t>tudenog</w:t>
      </w:r>
      <w:r w:rsidRPr="00733E9F">
        <w:rPr>
          <w:rFonts w:cs="Arial" w:hAnsi="Cambria" w:ascii="Cambria"/>
        </w:rPr>
        <w:t xml:space="preserve"> 2018. godine otvorio stečajni postupak nad dužnikom </w:t>
      </w:r>
      <w:r w:rsidR="00DF2CFF">
        <w:rPr>
          <w:rFonts w:cs="Arial" w:hAnsi="Cambria" w:ascii="Cambria"/>
        </w:rPr>
        <w:t>SUPERBUM PROMET</w:t>
      </w:r>
      <w:r w:rsidRPr="00733E9F">
        <w:rPr>
          <w:rFonts w:cs="Arial" w:hAnsi="Cambria" w:ascii="Cambria"/>
          <w:lang w:val="pl-PL"/>
        </w:rPr>
        <w:t xml:space="preserve"> d.o.o., </w:t>
      </w:r>
      <w:r w:rsidR="00DF2CFF">
        <w:rPr>
          <w:rFonts w:cs="Arial" w:hAnsi="Cambria" w:ascii="Cambria"/>
          <w:lang w:val="pl-PL"/>
        </w:rPr>
        <w:t>Zagreb</w:t>
      </w:r>
      <w:r w:rsidRPr="00733E9F">
        <w:rPr>
          <w:rFonts w:cs="Arial" w:hAnsi="Cambria" w:ascii="Cambria"/>
          <w:lang w:val="pl-PL"/>
        </w:rPr>
        <w:t xml:space="preserve">, </w:t>
      </w:r>
      <w:r w:rsidR="00DF2CFF">
        <w:rPr>
          <w:rFonts w:cs="Arial" w:hAnsi="Cambria" w:ascii="Cambria"/>
          <w:lang w:val="pl-PL"/>
        </w:rPr>
        <w:t>Debanićev breg 33</w:t>
      </w:r>
      <w:r w:rsidRPr="00733E9F">
        <w:rPr>
          <w:rFonts w:cs="Arial" w:hAnsi="Cambria" w:ascii="Cambria"/>
          <w:lang w:val="pl-PL"/>
        </w:rPr>
        <w:t xml:space="preserve">, OIB: </w:t>
      </w:r>
      <w:r w:rsidR="00DF2CFF">
        <w:rPr>
          <w:rFonts w:cs="Arial" w:hAnsi="Cambria" w:ascii="Cambria"/>
          <w:lang w:val="pl-PL"/>
        </w:rPr>
        <w:t>85725139664</w:t>
      </w:r>
      <w:r w:rsidRPr="00733E9F">
        <w:rPr>
          <w:rFonts w:cs="Arial" w:hAnsi="Cambria" w:ascii="Cambria"/>
          <w:lang w:val="pl-PL"/>
        </w:rPr>
        <w:t xml:space="preserve"> i za stečajnu upraviteljicu imenovao je </w:t>
      </w:r>
      <w:r w:rsidRPr="00733E9F">
        <w:rPr>
          <w:rFonts w:cs="Arial" w:hAnsi="Cambria" w:ascii="Cambria"/>
        </w:rPr>
        <w:t>Ivu Petanjek iz Zagreba, Trg Ivana Kukuljevića 9, OIB: 70764524701.</w:t>
      </w:r>
    </w:p>
    <w:p w:rsidRDefault="00733E9F" w:rsidP="00733E9F" w:rsidR="00733E9F" w:rsidRPr="00733E9F">
      <w:pPr>
        <w:spacing w:after="0"/>
        <w:jc w:val="both"/>
        <w:rPr>
          <w:rFonts w:cs="Arial" w:hAnsi="Cambria" w:ascii="Cambria"/>
        </w:rPr>
      </w:pPr>
    </w:p>
    <w:p w:rsidRDefault="00733E9F" w:rsidP="00733E9F" w:rsidR="00733E9F" w:rsidRPr="00733E9F">
      <w:pPr>
        <w:spacing w:after="0"/>
        <w:jc w:val="both"/>
        <w:rPr>
          <w:rFonts w:cs="Arial" w:hAnsi="Cambria" w:ascii="Cambria"/>
          <w:lang w:val="pl-PL"/>
        </w:rPr>
      </w:pPr>
      <w:r w:rsidRPr="00733E9F">
        <w:rPr>
          <w:rFonts w:cs="Arial" w:hAnsi="Cambria" w:ascii="Cambria"/>
          <w:lang w:val="pl-PL"/>
        </w:rPr>
        <w:t xml:space="preserve">U dosadašnjem tijeku stečajnog postupka stečajna upraviteljica je: </w:t>
      </w:r>
    </w:p>
    <w:p w:rsidRDefault="00733E9F" w:rsidP="00733E9F" w:rsidR="00733E9F" w:rsidRPr="00733E9F">
      <w:pPr>
        <w:spacing w:after="0"/>
        <w:jc w:val="both"/>
        <w:rPr>
          <w:rFonts w:cs="Arial" w:hAnsi="Cambria" w:ascii="Cambria"/>
          <w:lang w:val="pl-PL"/>
        </w:rPr>
      </w:pPr>
      <w:r w:rsidRPr="00733E9F">
        <w:rPr>
          <w:rFonts w:cs="Arial" w:hAnsi="Cambria" w:ascii="Cambria"/>
          <w:lang w:val="pl-PL"/>
        </w:rPr>
        <w:t>- izradila pečat društva u stečaju</w:t>
      </w:r>
    </w:p>
    <w:p w:rsidRDefault="00733E9F" w:rsidP="00733E9F" w:rsidR="00733E9F" w:rsidRPr="00733E9F">
      <w:pPr>
        <w:spacing w:after="0"/>
        <w:jc w:val="both"/>
        <w:rPr>
          <w:rFonts w:cs="Arial" w:hAnsi="Cambria" w:ascii="Cambria"/>
          <w:lang w:val="pl-PL"/>
        </w:rPr>
      </w:pPr>
      <w:r w:rsidRPr="00733E9F">
        <w:rPr>
          <w:rFonts w:cs="Arial" w:hAnsi="Cambria" w:ascii="Cambria"/>
          <w:lang w:val="pl-PL"/>
        </w:rPr>
        <w:t>- pribavila uvjerenje o vlasništvu nad vozilima iz službene evidencije MUP-a</w:t>
      </w:r>
    </w:p>
    <w:p w:rsidRDefault="002B4897" w:rsidP="00733E9F" w:rsidR="00733E9F" w:rsidRPr="00733E9F">
      <w:pPr>
        <w:spacing w:after="0"/>
        <w:jc w:val="both"/>
        <w:rPr>
          <w:rFonts w:cs="Arial" w:hAnsi="Cambria" w:ascii="Cambria"/>
          <w:lang w:val="pl-PL"/>
        </w:rPr>
      </w:pPr>
      <w:r>
        <w:rPr>
          <w:rFonts w:cs="Arial" w:hAnsi="Cambria" w:ascii="Cambria"/>
          <w:lang w:val="pl-PL"/>
        </w:rPr>
        <w:t xml:space="preserve">- </w:t>
      </w:r>
      <w:r w:rsidR="00733E9F" w:rsidRPr="00733E9F">
        <w:rPr>
          <w:rFonts w:cs="Arial" w:hAnsi="Cambria" w:ascii="Cambria"/>
          <w:lang w:val="pl-PL"/>
        </w:rPr>
        <w:t>od RH Državni zavod za statistiku pribavila obavjest o razvrstavanju poslovnog subjekta u stečaju,</w:t>
      </w:r>
    </w:p>
    <w:p w:rsidRDefault="00733E9F" w:rsidP="00733E9F" w:rsidR="00733E9F" w:rsidRPr="00733E9F">
      <w:pPr>
        <w:spacing w:after="0"/>
        <w:rPr>
          <w:rFonts w:cs="Arial" w:hAnsi="Cambria" w:ascii="Cambria"/>
        </w:rPr>
      </w:pPr>
      <w:r w:rsidRPr="00733E9F">
        <w:rPr>
          <w:rFonts w:cs="Arial" w:hAnsi="Cambria" w:ascii="Cambria"/>
        </w:rPr>
        <w:t>- obradila prispjele tražbine vjerovnika viših isplatnih redova i sastavila tablicu razlučnih prava</w:t>
      </w:r>
    </w:p>
    <w:p w:rsidRDefault="00733E9F" w:rsidP="00733E9F" w:rsidR="00733E9F" w:rsidRPr="00733E9F">
      <w:pPr>
        <w:jc w:val="both"/>
        <w:rPr>
          <w:rFonts w:cs="Arial" w:hAnsi="Cambria" w:ascii="Cambria"/>
          <w:lang w:val="pl-PL"/>
        </w:rPr>
      </w:pPr>
    </w:p>
    <w:p w:rsidRDefault="00733E9F" w:rsidP="00733E9F" w:rsidR="00733E9F" w:rsidRPr="00733E9F">
      <w:pPr>
        <w:jc w:val="both"/>
        <w:rPr>
          <w:rFonts w:cs="Arial" w:hAnsi="Cambria" w:ascii="Cambria"/>
          <w:b/>
          <w:lang w:val="pl-PL"/>
        </w:rPr>
      </w:pPr>
      <w:r w:rsidRPr="00733E9F">
        <w:rPr>
          <w:rFonts w:cs="Arial" w:hAnsi="Cambria" w:ascii="Cambria"/>
          <w:b/>
          <w:lang w:val="pl-PL"/>
        </w:rPr>
        <w:t>II. STANJE STEČAJNE MASE</w:t>
      </w:r>
    </w:p>
    <w:p w:rsidRDefault="00733E9F" w:rsidP="00733E9F" w:rsidR="00733E9F" w:rsidRPr="00733E9F">
      <w:pPr>
        <w:spacing w:after="0"/>
        <w:jc w:val="both"/>
        <w:rPr>
          <w:rFonts w:cs="Arial" w:hAnsi="Cambria" w:ascii="Cambria"/>
        </w:rPr>
      </w:pPr>
    </w:p>
    <w:p w:rsidRDefault="00733E9F" w:rsidP="00733E9F" w:rsidR="00733E9F" w:rsidRPr="00733E9F">
      <w:pPr>
        <w:numPr>
          <w:ilvl w:val="0"/>
          <w:numId w:val="14"/>
        </w:numPr>
        <w:spacing w:after="0"/>
        <w:jc w:val="both"/>
        <w:rPr>
          <w:rFonts w:cs="Arial" w:eastAsia="Times New Roman" w:hAnsi="Cambria" w:ascii="Cambria"/>
          <w:b/>
          <w:lang w:eastAsia="hr-HR"/>
        </w:rPr>
      </w:pPr>
      <w:r w:rsidRPr="00733E9F">
        <w:rPr>
          <w:rFonts w:cs="Arial" w:eastAsia="Times New Roman" w:hAnsi="Cambria" w:ascii="Cambria"/>
          <w:b/>
          <w:lang w:eastAsia="hr-HR"/>
        </w:rPr>
        <w:t>IMOVINA</w:t>
      </w:r>
    </w:p>
    <w:p w:rsidRDefault="00733E9F" w:rsidP="00733E9F" w:rsidR="00733E9F" w:rsidRPr="00733E9F">
      <w:pPr>
        <w:spacing w:after="0"/>
        <w:ind w:left="708"/>
        <w:jc w:val="both"/>
        <w:rPr>
          <w:rFonts w:cs="Arial" w:eastAsia="Times New Roman" w:hAnsi="Cambria" w:ascii="Cambria"/>
          <w:b/>
          <w:lang w:eastAsia="hr-HR"/>
        </w:rPr>
      </w:pPr>
    </w:p>
    <w:p w:rsidRDefault="00733E9F" w:rsidP="00733E9F" w:rsidR="00733E9F" w:rsidRPr="00733E9F">
      <w:pPr>
        <w:spacing w:after="0"/>
        <w:jc w:val="both"/>
        <w:rPr>
          <w:rFonts w:cs="Arial" w:eastAsia="Times New Roman" w:hAnsi="Cambria" w:ascii="Cambria"/>
          <w:lang w:eastAsia="hr-HR"/>
        </w:rPr>
      </w:pPr>
      <w:r w:rsidRPr="00733E9F">
        <w:rPr>
          <w:rFonts w:cs="Arial" w:eastAsia="Times New Roman" w:hAnsi="Cambria" w:ascii="Cambria"/>
          <w:b/>
          <w:lang w:eastAsia="hr-HR"/>
        </w:rPr>
        <w:tab/>
      </w:r>
    </w:p>
    <w:p w:rsidRDefault="00733E9F" w:rsidP="00733E9F" w:rsidR="00733E9F" w:rsidRPr="00733E9F">
      <w:pPr>
        <w:numPr>
          <w:ilvl w:val="1"/>
          <w:numId w:val="14"/>
        </w:numPr>
        <w:spacing w:after="0"/>
        <w:jc w:val="both"/>
        <w:rPr>
          <w:rFonts w:cs="Arial" w:eastAsia="Times New Roman" w:hAnsi="Cambria" w:ascii="Cambria"/>
          <w:lang w:eastAsia="hr-HR"/>
        </w:rPr>
      </w:pPr>
      <w:r w:rsidRPr="00733E9F">
        <w:rPr>
          <w:rFonts w:cs="Arial" w:eastAsia="Times New Roman" w:hAnsi="Cambria" w:ascii="Cambria"/>
          <w:lang w:eastAsia="hr-HR"/>
        </w:rPr>
        <w:t xml:space="preserve">NEKRETNINE </w:t>
      </w:r>
    </w:p>
    <w:p w:rsidRDefault="00733E9F" w:rsidP="00733E9F" w:rsidR="00733E9F" w:rsidRPr="00733E9F">
      <w:pPr>
        <w:spacing w:after="0"/>
        <w:ind w:left="708"/>
        <w:jc w:val="both"/>
        <w:rPr>
          <w:rFonts w:cs="Arial" w:eastAsia="Times New Roman" w:hAnsi="Cambria" w:ascii="Cambria"/>
          <w:lang w:eastAsia="hr-HR"/>
        </w:rPr>
      </w:pPr>
    </w:p>
    <w:p w:rsidRDefault="00733E9F" w:rsidP="00733E9F" w:rsidR="00733E9F" w:rsidRPr="00733E9F">
      <w:pPr>
        <w:spacing w:after="0"/>
        <w:ind w:left="708"/>
        <w:jc w:val="both"/>
        <w:rPr>
          <w:rFonts w:cs="Arial" w:eastAsia="Times New Roman" w:hAnsi="Cambria" w:ascii="Cambria"/>
          <w:b/>
          <w:lang w:eastAsia="hr-HR"/>
        </w:rPr>
      </w:pPr>
      <w:r w:rsidRPr="00733E9F">
        <w:rPr>
          <w:rFonts w:cs="Arial" w:eastAsia="Times New Roman" w:hAnsi="Cambria" w:ascii="Cambria"/>
          <w:b/>
          <w:lang w:eastAsia="hr-HR"/>
        </w:rPr>
        <w:t>Nekretnine upisane u k.o.</w:t>
      </w:r>
      <w:r w:rsidR="0063776A">
        <w:rPr>
          <w:rFonts w:cs="Arial" w:eastAsia="Times New Roman" w:hAnsi="Cambria" w:ascii="Cambria"/>
          <w:b/>
          <w:lang w:eastAsia="hr-HR"/>
        </w:rPr>
        <w:t xml:space="preserve"> PAG</w:t>
      </w:r>
    </w:p>
    <w:p w:rsidRDefault="00733E9F" w:rsidP="00733E9F" w:rsidR="00733E9F" w:rsidRPr="00733E9F">
      <w:pPr>
        <w:spacing w:after="0"/>
        <w:ind w:left="708"/>
        <w:jc w:val="both"/>
        <w:rPr>
          <w:rFonts w:cs="Arial" w:eastAsia="Times New Roman" w:hAnsi="Cambria" w:ascii="Cambria"/>
          <w:lang w:eastAsia="hr-HR"/>
        </w:rPr>
      </w:pPr>
    </w:p>
    <w:tbl>
      <w:tblPr>
        <w:tblW w:type="dxa" w:w="9387"/>
        <w:tblInd w:type="dxa" w:w="3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41"/>
        <w:gridCol w:w="3969"/>
        <w:gridCol w:w="4677"/>
      </w:tblGrid>
      <w:tr w:rsidTr="00324573" w:rsidR="00733E9F" w:rsidRPr="00733E9F">
        <w:tc>
          <w:tcPr>
            <w:tcW w:type="dxa" w:w="741"/>
            <w:shd w:fill="auto" w:color="auto" w:val="clear"/>
          </w:tcPr>
          <w:p w:rsidRDefault="00733E9F" w:rsidP="00733E9F" w:rsidR="00733E9F" w:rsidRPr="00733E9F">
            <w:pPr>
              <w:spacing w:after="0"/>
              <w:jc w:val="center"/>
              <w:rPr>
                <w:rFonts w:hAnsi="Times New Roman" w:ascii="Times New Roman"/>
                <w:b/>
                <w:sz w:val="20"/>
                <w:szCs w:val="20"/>
              </w:rPr>
            </w:pPr>
            <w:r w:rsidRPr="00733E9F">
              <w:rPr>
                <w:rFonts w:hAnsi="Times New Roman" w:ascii="Times New Roman"/>
                <w:b/>
                <w:sz w:val="20"/>
                <w:szCs w:val="20"/>
              </w:rPr>
              <w:lastRenderedPageBreak/>
              <w:t>zk. ul.</w:t>
            </w:r>
          </w:p>
        </w:tc>
        <w:tc>
          <w:tcPr>
            <w:tcW w:type="dxa" w:w="3969"/>
            <w:shd w:fill="auto" w:color="auto" w:val="clear"/>
          </w:tcPr>
          <w:p w:rsidRDefault="00733E9F" w:rsidP="00733E9F" w:rsidR="00733E9F" w:rsidRPr="00733E9F">
            <w:pPr>
              <w:spacing w:after="0"/>
              <w:jc w:val="center"/>
              <w:rPr>
                <w:rFonts w:hAnsi="Times New Roman" w:ascii="Times New Roman"/>
                <w:b/>
                <w:sz w:val="20"/>
                <w:szCs w:val="20"/>
              </w:rPr>
            </w:pPr>
            <w:r w:rsidRPr="00733E9F">
              <w:rPr>
                <w:rFonts w:hAnsi="Times New Roman" w:ascii="Times New Roman"/>
                <w:b/>
                <w:sz w:val="20"/>
                <w:szCs w:val="20"/>
              </w:rPr>
              <w:t>kč</w:t>
            </w:r>
          </w:p>
        </w:tc>
        <w:tc>
          <w:tcPr>
            <w:tcW w:type="dxa" w:w="4677"/>
            <w:shd w:fill="auto" w:color="auto" w:val="clear"/>
          </w:tcPr>
          <w:p w:rsidRDefault="00733E9F" w:rsidP="00733E9F" w:rsidR="00733E9F" w:rsidRPr="00733E9F">
            <w:pPr>
              <w:spacing w:after="0"/>
              <w:jc w:val="center"/>
              <w:rPr>
                <w:rFonts w:hAnsi="Times New Roman" w:ascii="Times New Roman"/>
                <w:b/>
                <w:sz w:val="20"/>
                <w:szCs w:val="20"/>
              </w:rPr>
            </w:pPr>
            <w:r w:rsidRPr="00733E9F">
              <w:rPr>
                <w:rFonts w:hAnsi="Times New Roman" w:ascii="Times New Roman"/>
                <w:b/>
                <w:sz w:val="20"/>
                <w:szCs w:val="20"/>
              </w:rPr>
              <w:t>upis</w:t>
            </w:r>
          </w:p>
        </w:tc>
      </w:tr>
      <w:tr w:rsidTr="00324573" w:rsidR="00733E9F" w:rsidRPr="00733E9F">
        <w:tc>
          <w:tcPr>
            <w:tcW w:type="dxa" w:w="741"/>
            <w:shd w:fill="auto" w:color="auto" w:val="clear"/>
          </w:tcPr>
          <w:p w:rsidRDefault="0063776A" w:rsidP="00733E9F" w:rsidR="00733E9F" w:rsidRPr="00733E9F">
            <w:pPr>
              <w:spacing w:after="0"/>
              <w:jc w:val="center"/>
              <w:rPr>
                <w:rFonts w:hAnsi="Times New Roman" w:ascii="Times New Roman"/>
                <w:b/>
                <w:sz w:val="20"/>
                <w:szCs w:val="20"/>
              </w:rPr>
            </w:pPr>
            <w:r>
              <w:rPr>
                <w:rFonts w:hAnsi="Times New Roman" w:ascii="Times New Roman"/>
                <w:b/>
                <w:sz w:val="20"/>
                <w:szCs w:val="20"/>
              </w:rPr>
              <w:t>7104</w:t>
            </w:r>
          </w:p>
        </w:tc>
        <w:tc>
          <w:tcPr>
            <w:tcW w:type="dxa" w:w="3969"/>
            <w:shd w:fill="auto" w:color="auto" w:val="clear"/>
          </w:tcPr>
          <w:p w:rsidRDefault="00733E9F" w:rsidP="00733E9F" w:rsidR="00733E9F" w:rsidRPr="00733E9F">
            <w:pPr>
              <w:spacing w:after="0"/>
              <w:rPr>
                <w:rFonts w:hAnsi="Times New Roman" w:ascii="Times New Roman"/>
                <w:sz w:val="20"/>
                <w:szCs w:val="20"/>
              </w:rPr>
            </w:pPr>
            <w:r w:rsidRPr="00733E9F">
              <w:rPr>
                <w:rFonts w:hAnsi="Times New Roman" w:ascii="Times New Roman"/>
                <w:sz w:val="20"/>
                <w:szCs w:val="20"/>
              </w:rPr>
              <w:t xml:space="preserve">- </w:t>
            </w:r>
            <w:r w:rsidR="00603ADC">
              <w:rPr>
                <w:rFonts w:hAnsi="Times New Roman" w:ascii="Times New Roman"/>
                <w:sz w:val="20"/>
                <w:szCs w:val="20"/>
              </w:rPr>
              <w:t xml:space="preserve">kat. čestica </w:t>
            </w:r>
            <w:r w:rsidRPr="00733E9F">
              <w:rPr>
                <w:rFonts w:hAnsi="Times New Roman" w:ascii="Times New Roman"/>
                <w:sz w:val="20"/>
                <w:szCs w:val="20"/>
              </w:rPr>
              <w:t xml:space="preserve"> </w:t>
            </w:r>
            <w:r w:rsidR="0063776A">
              <w:rPr>
                <w:rFonts w:hAnsi="Times New Roman" w:ascii="Times New Roman"/>
                <w:sz w:val="20"/>
                <w:szCs w:val="20"/>
              </w:rPr>
              <w:t>8389/1097 - pašnjak proboj</w:t>
            </w:r>
            <w:r w:rsidRPr="00733E9F">
              <w:rPr>
                <w:rFonts w:hAnsi="Times New Roman" w:ascii="Times New Roman"/>
                <w:sz w:val="20"/>
                <w:szCs w:val="20"/>
              </w:rPr>
              <w:t xml:space="preserve">  </w:t>
            </w:r>
          </w:p>
          <w:p w:rsidRDefault="00733E9F" w:rsidP="00733E9F" w:rsidR="00733E9F" w:rsidRPr="00733E9F">
            <w:pPr>
              <w:spacing w:after="0"/>
              <w:rPr>
                <w:rFonts w:hAnsi="Times New Roman" w:ascii="Times New Roman"/>
                <w:sz w:val="20"/>
                <w:szCs w:val="20"/>
                <w:vertAlign w:val="superscript"/>
              </w:rPr>
            </w:pPr>
            <w:r w:rsidRPr="00733E9F">
              <w:rPr>
                <w:rFonts w:hAnsi="Times New Roman" w:ascii="Times New Roman"/>
                <w:sz w:val="20"/>
                <w:szCs w:val="20"/>
              </w:rPr>
              <w:t xml:space="preserve">  površine </w:t>
            </w:r>
            <w:r w:rsidR="0063776A">
              <w:rPr>
                <w:rFonts w:hAnsi="Times New Roman" w:ascii="Times New Roman"/>
                <w:sz w:val="20"/>
                <w:szCs w:val="20"/>
              </w:rPr>
              <w:t>83693</w:t>
            </w:r>
            <w:r w:rsidRPr="00733E9F">
              <w:rPr>
                <w:rFonts w:hAnsi="Times New Roman" w:ascii="Times New Roman"/>
                <w:sz w:val="20"/>
                <w:szCs w:val="20"/>
              </w:rPr>
              <w:t xml:space="preserve"> m</w:t>
            </w:r>
            <w:r w:rsidRPr="00733E9F">
              <w:rPr>
                <w:rFonts w:hAnsi="Times New Roman" w:ascii="Times New Roman"/>
                <w:sz w:val="20"/>
                <w:szCs w:val="20"/>
                <w:vertAlign w:val="superscript"/>
              </w:rPr>
              <w:t>2</w:t>
            </w:r>
          </w:p>
          <w:p w:rsidRDefault="00733E9F" w:rsidP="00733E9F" w:rsidR="00733E9F" w:rsidRPr="00733E9F">
            <w:pPr>
              <w:spacing w:after="0"/>
              <w:rPr>
                <w:rFonts w:hAnsi="Times New Roman" w:ascii="Times New Roman"/>
                <w:sz w:val="20"/>
                <w:szCs w:val="20"/>
              </w:rPr>
            </w:pPr>
          </w:p>
        </w:tc>
        <w:tc>
          <w:tcPr>
            <w:tcW w:type="dxa" w:w="4677"/>
            <w:shd w:fill="auto" w:color="auto" w:val="clear"/>
          </w:tcPr>
          <w:p w:rsidRDefault="00603ADC" w:rsidP="00FF5433" w:rsidR="00603ADC">
            <w:pPr>
              <w:spacing w:after="0"/>
              <w:rPr>
                <w:rFonts w:hAnsi="Times New Roman" w:ascii="Times New Roman"/>
                <w:color w:val="000000"/>
                <w:sz w:val="20"/>
                <w:szCs w:val="20"/>
              </w:rPr>
            </w:pPr>
            <w:r>
              <w:rPr>
                <w:rFonts w:hAnsi="Times New Roman" w:ascii="Times New Roman"/>
                <w:color w:val="000000"/>
                <w:sz w:val="20"/>
                <w:szCs w:val="20"/>
              </w:rPr>
              <w:t>Na suvlasnički dio 3 (43/100)</w:t>
            </w:r>
          </w:p>
          <w:p w:rsidRDefault="00603ADC" w:rsidP="00FF5433" w:rsidR="00603ADC">
            <w:pPr>
              <w:spacing w:after="0"/>
              <w:rPr>
                <w:rFonts w:hAnsi="Times New Roman" w:ascii="Times New Roman"/>
                <w:color w:val="000000"/>
                <w:sz w:val="20"/>
                <w:szCs w:val="20"/>
              </w:rPr>
            </w:pPr>
          </w:p>
          <w:p w:rsidRDefault="00FF5433" w:rsidP="00FF5433" w:rsidR="00733E9F">
            <w:pPr>
              <w:spacing w:after="0"/>
              <w:rPr>
                <w:rFonts w:hAnsi="Times New Roman" w:ascii="Times New Roman"/>
                <w:color w:val="000000"/>
                <w:sz w:val="20"/>
                <w:szCs w:val="20"/>
              </w:rPr>
            </w:pPr>
            <w:r>
              <w:rPr>
                <w:rFonts w:hAnsi="Times New Roman" w:ascii="Times New Roman"/>
                <w:color w:val="000000"/>
                <w:sz w:val="20"/>
                <w:szCs w:val="20"/>
              </w:rPr>
              <w:t xml:space="preserve">1.1Na temelju Sporazuma radi osiguranja novčane tražbine zasnivanjem založnog prava na nekretnini od 12. ožujka 2009. god., u korist </w:t>
            </w:r>
            <w:r w:rsidRPr="00FF5433">
              <w:rPr>
                <w:rFonts w:hAnsi="Times New Roman" w:ascii="Times New Roman"/>
                <w:b/>
                <w:color w:val="000000"/>
                <w:sz w:val="20"/>
                <w:szCs w:val="20"/>
              </w:rPr>
              <w:t>CENTAR BANKA D.D., OIB: 89296739230</w:t>
            </w:r>
            <w:r>
              <w:rPr>
                <w:rFonts w:hAnsi="Times New Roman" w:ascii="Times New Roman"/>
                <w:color w:val="000000"/>
                <w:sz w:val="20"/>
                <w:szCs w:val="20"/>
              </w:rPr>
              <w:t xml:space="preserve"> </w:t>
            </w:r>
          </w:p>
          <w:p w:rsidRDefault="00FF5433" w:rsidP="00FF5433" w:rsidR="00FF5433">
            <w:pPr>
              <w:spacing w:after="0"/>
              <w:rPr>
                <w:rFonts w:hAnsi="Times New Roman" w:ascii="Times New Roman"/>
                <w:color w:val="000000"/>
                <w:sz w:val="20"/>
                <w:szCs w:val="20"/>
              </w:rPr>
            </w:pPr>
          </w:p>
          <w:p w:rsidRDefault="00FF5433" w:rsidP="00FF5433" w:rsidR="00FF5433">
            <w:pPr>
              <w:spacing w:after="0"/>
              <w:rPr>
                <w:rFonts w:hAnsi="Times New Roman" w:ascii="Times New Roman"/>
                <w:color w:val="000000"/>
                <w:sz w:val="20"/>
                <w:szCs w:val="20"/>
              </w:rPr>
            </w:pPr>
            <w:r>
              <w:rPr>
                <w:rFonts w:hAnsi="Times New Roman" w:ascii="Times New Roman"/>
                <w:color w:val="000000"/>
                <w:sz w:val="20"/>
                <w:szCs w:val="20"/>
              </w:rPr>
              <w:t>2.1Na temelju Rješenja Općinskog suda u Pagu od 18. veljače 2013. god., posl. broj 4 Ovr-83/2012-3 u korist REPUBLIKA HRVATSKA, MINISTARSTVO FINANCIJA, POREZNA UPRAVA, PODRUČNI URED ZAGREB</w:t>
            </w:r>
          </w:p>
          <w:p w:rsidRDefault="00FF5433" w:rsidP="00FF5433" w:rsidR="00FF5433">
            <w:pPr>
              <w:spacing w:after="0"/>
              <w:rPr>
                <w:rFonts w:hAnsi="Times New Roman" w:ascii="Times New Roman"/>
                <w:color w:val="000000"/>
                <w:sz w:val="20"/>
                <w:szCs w:val="20"/>
              </w:rPr>
            </w:pPr>
          </w:p>
          <w:p w:rsidRDefault="00FF5433" w:rsidP="00603ADC" w:rsidR="00FF5433" w:rsidRPr="00733E9F">
            <w:pPr>
              <w:spacing w:after="0"/>
              <w:rPr>
                <w:rFonts w:hAnsi="Times New Roman" w:ascii="Times New Roman"/>
                <w:color w:val="000000"/>
                <w:sz w:val="20"/>
                <w:szCs w:val="20"/>
              </w:rPr>
            </w:pPr>
            <w:r>
              <w:rPr>
                <w:rFonts w:hAnsi="Times New Roman" w:ascii="Times New Roman"/>
                <w:color w:val="000000"/>
                <w:sz w:val="20"/>
                <w:szCs w:val="20"/>
              </w:rPr>
              <w:t xml:space="preserve">3.1Na temelju rješenja Općinskog suda u Pagu, posl. broj: Ovr-132/13-2 od 12. </w:t>
            </w:r>
            <w:r w:rsidR="00603ADC">
              <w:rPr>
                <w:rFonts w:hAnsi="Times New Roman" w:ascii="Times New Roman"/>
                <w:color w:val="000000"/>
                <w:sz w:val="20"/>
                <w:szCs w:val="20"/>
              </w:rPr>
              <w:t>l</w:t>
            </w:r>
            <w:r>
              <w:rPr>
                <w:rFonts w:hAnsi="Times New Roman" w:ascii="Times New Roman"/>
                <w:color w:val="000000"/>
                <w:sz w:val="20"/>
                <w:szCs w:val="20"/>
              </w:rPr>
              <w:t xml:space="preserve">ipnja 2013. </w:t>
            </w:r>
            <w:r w:rsidR="00603ADC">
              <w:rPr>
                <w:rFonts w:hAnsi="Times New Roman" w:ascii="Times New Roman"/>
                <w:color w:val="000000"/>
                <w:sz w:val="20"/>
                <w:szCs w:val="20"/>
              </w:rPr>
              <w:t>g</w:t>
            </w:r>
            <w:r>
              <w:rPr>
                <w:rFonts w:hAnsi="Times New Roman" w:ascii="Times New Roman"/>
                <w:color w:val="000000"/>
                <w:sz w:val="20"/>
                <w:szCs w:val="20"/>
              </w:rPr>
              <w:t>od.</w:t>
            </w:r>
            <w:r w:rsidR="00603ADC">
              <w:rPr>
                <w:rFonts w:hAnsi="Times New Roman" w:ascii="Times New Roman"/>
                <w:color w:val="000000"/>
                <w:sz w:val="20"/>
                <w:szCs w:val="20"/>
              </w:rPr>
              <w:t xml:space="preserve"> upisuje se zabilježba ovrhe – utvrđivanjem vrijednosti nekretnine, njenom prodajom i namirenjem ovrhovoditelja CENTAR BANKA d.d. </w:t>
            </w:r>
          </w:p>
        </w:tc>
      </w:tr>
    </w:tbl>
    <w:p w:rsidRDefault="00733E9F" w:rsidP="00733E9F" w:rsidR="00733E9F" w:rsidRPr="00733E9F">
      <w:pPr>
        <w:spacing w:after="0"/>
        <w:ind w:left="708"/>
        <w:jc w:val="both"/>
        <w:rPr>
          <w:rFonts w:cs="Arial" w:eastAsia="Times New Roman" w:hAnsi="Cambria" w:ascii="Cambria"/>
          <w:lang w:eastAsia="hr-HR"/>
        </w:rPr>
      </w:pPr>
    </w:p>
    <w:p w:rsidRDefault="00733E9F" w:rsidP="00733E9F" w:rsidR="00733E9F" w:rsidRPr="00733E9F">
      <w:pPr>
        <w:spacing w:after="0"/>
        <w:ind w:left="708"/>
        <w:jc w:val="both"/>
        <w:rPr>
          <w:rFonts w:cs="Arial" w:eastAsia="Times New Roman" w:hAnsi="Cambria" w:ascii="Cambria"/>
          <w:lang w:eastAsia="hr-HR"/>
        </w:rPr>
      </w:pPr>
    </w:p>
    <w:p w:rsidRDefault="00733E9F" w:rsidP="00733E9F" w:rsidR="00733E9F" w:rsidRPr="00733E9F">
      <w:pPr>
        <w:ind w:left="360"/>
        <w:jc w:val="both"/>
        <w:rPr>
          <w:rFonts w:cs="Arial" w:hAnsi="Cambria" w:ascii="Cambria"/>
          <w:b/>
          <w:lang w:val="pl-PL"/>
        </w:rPr>
      </w:pPr>
      <w:r w:rsidRPr="00733E9F">
        <w:rPr>
          <w:rFonts w:cs="Arial" w:hAnsi="Cambria" w:ascii="Cambria"/>
          <w:b/>
          <w:lang w:val="pl-PL"/>
        </w:rPr>
        <w:t xml:space="preserve">2. OBVEZE </w:t>
      </w:r>
    </w:p>
    <w:p w:rsidRDefault="00733E9F" w:rsidP="00733E9F" w:rsidR="00733E9F" w:rsidRPr="00733E9F">
      <w:pPr>
        <w:ind w:left="360"/>
        <w:rPr>
          <w:rFonts w:cs="Arial" w:hAnsi="Cambria" w:ascii="Cambria"/>
          <w:b/>
          <w:lang w:val="pl-PL"/>
        </w:rPr>
      </w:pPr>
    </w:p>
    <w:p w:rsidRDefault="00733E9F" w:rsidP="00733E9F" w:rsidR="00733E9F" w:rsidRPr="00733E9F">
      <w:pPr>
        <w:jc w:val="both"/>
        <w:rPr>
          <w:rFonts w:cs="Arial" w:hAnsi="Cambria" w:ascii="Cambria"/>
          <w:b/>
        </w:rPr>
      </w:pPr>
      <w:r w:rsidRPr="00733E9F">
        <w:rPr>
          <w:rFonts w:cs="Arial" w:hAnsi="Cambria" w:ascii="Cambria"/>
          <w:b/>
        </w:rPr>
        <w:t>2.1. PRIJAVLJENE TRAŽBINE</w:t>
      </w:r>
    </w:p>
    <w:p w:rsidRDefault="00733E9F" w:rsidP="00733E9F" w:rsidR="00733E9F" w:rsidRPr="00733E9F">
      <w:pPr>
        <w:jc w:val="both"/>
        <w:rPr>
          <w:rFonts w:cs="Arial" w:hAnsi="Cambria" w:ascii="Cambria"/>
        </w:rPr>
      </w:pPr>
    </w:p>
    <w:p w:rsidRDefault="00733E9F" w:rsidP="00733E9F" w:rsidR="00733E9F" w:rsidRPr="00733E9F">
      <w:pPr>
        <w:spacing w:after="0"/>
        <w:jc w:val="both"/>
        <w:rPr>
          <w:rFonts w:cs="Arial" w:hAnsi="Cambria" w:ascii="Cambria"/>
        </w:rPr>
      </w:pPr>
      <w:r w:rsidRPr="00733E9F">
        <w:rPr>
          <w:rFonts w:cs="Arial" w:hAnsi="Cambria" w:ascii="Cambria"/>
        </w:rPr>
        <w:t>Zaprimljene su tri (3)  tražbine vjerovnika stečajnog dužnika.</w:t>
      </w:r>
    </w:p>
    <w:p w:rsidRDefault="00733E9F" w:rsidP="00733E9F" w:rsidR="00733E9F" w:rsidRPr="00733E9F">
      <w:pPr>
        <w:jc w:val="both"/>
        <w:rPr>
          <w:rFonts w:cs="Arial" w:hAnsi="Cambria" w:ascii="Cambria"/>
        </w:rPr>
      </w:pPr>
    </w:p>
    <w:p w:rsidRDefault="00733E9F" w:rsidP="00733E9F" w:rsidR="00733E9F" w:rsidRPr="00733E9F">
      <w:pPr>
        <w:spacing w:after="0"/>
        <w:jc w:val="both"/>
        <w:rPr>
          <w:rFonts w:cs="Arial" w:hAnsi="Cambria" w:ascii="Cambria"/>
        </w:rPr>
      </w:pPr>
      <w:r w:rsidRPr="00733E9F">
        <w:rPr>
          <w:rFonts w:cs="Arial" w:hAnsi="Cambria" w:ascii="Cambria"/>
        </w:rPr>
        <w:t xml:space="preserve">Ukupan iznos prijavljenih tražbina: </w:t>
      </w:r>
    </w:p>
    <w:p w:rsidRDefault="00733E9F" w:rsidP="00733E9F" w:rsidR="00733E9F" w:rsidRPr="00733E9F">
      <w:pPr>
        <w:jc w:val="both"/>
        <w:rPr>
          <w:rFonts w:cs="Arial" w:hAnsi="Cambria" w:ascii="Cambria"/>
          <w:i/>
        </w:rPr>
      </w:pPr>
      <w:r w:rsidRPr="00733E9F">
        <w:rPr>
          <w:rFonts w:cs="Arial" w:hAnsi="Cambria" w:ascii="Cambria"/>
          <w:b/>
        </w:rPr>
        <w:tab/>
      </w:r>
      <w:r w:rsidRPr="00733E9F">
        <w:rPr>
          <w:rFonts w:cs="Arial" w:hAnsi="Cambria" w:ascii="Cambria"/>
          <w:b/>
        </w:rPr>
        <w:tab/>
      </w:r>
      <w:r w:rsidRPr="00733E9F">
        <w:rPr>
          <w:rFonts w:cs="Arial" w:hAnsi="Cambria" w:ascii="Cambria"/>
          <w:b/>
        </w:rPr>
        <w:tab/>
      </w:r>
      <w:r w:rsidRPr="00733E9F">
        <w:rPr>
          <w:rFonts w:cs="Arial" w:hAnsi="Cambria" w:ascii="Cambria"/>
          <w:b/>
        </w:rPr>
        <w:tab/>
      </w:r>
      <w:r w:rsidRPr="00733E9F">
        <w:rPr>
          <w:rFonts w:cs="Arial" w:hAnsi="Cambria" w:ascii="Cambria"/>
          <w:b/>
        </w:rPr>
        <w:tab/>
      </w:r>
      <w:r w:rsidRPr="00733E9F">
        <w:rPr>
          <w:rFonts w:cs="Arial" w:hAnsi="Cambria" w:ascii="Cambria"/>
          <w:b/>
        </w:rPr>
        <w:tab/>
      </w:r>
      <w:r w:rsidRPr="00733E9F">
        <w:rPr>
          <w:rFonts w:cs="Arial" w:hAnsi="Cambria" w:ascii="Cambria"/>
          <w:b/>
        </w:rPr>
        <w:tab/>
      </w:r>
      <w:r w:rsidRPr="00733E9F">
        <w:rPr>
          <w:rFonts w:cs="Arial" w:hAnsi="Cambria" w:ascii="Cambria"/>
          <w:b/>
        </w:rPr>
        <w:tab/>
      </w:r>
      <w:r w:rsidRPr="00733E9F">
        <w:rPr>
          <w:rFonts w:cs="Arial" w:hAnsi="Cambria" w:ascii="Cambria"/>
          <w:b/>
        </w:rPr>
        <w:tab/>
        <w:t xml:space="preserve">   </w:t>
      </w:r>
      <w:r w:rsidRPr="00733E9F">
        <w:rPr>
          <w:rFonts w:cs="Arial" w:hAnsi="Cambria" w:ascii="Cambria"/>
          <w:i/>
        </w:rPr>
        <w:t xml:space="preserve">u kunama </w:t>
      </w:r>
    </w:p>
    <w:tbl>
      <w:tblPr>
        <w:tblW w:type="auto" w:w="0"/>
        <w:tblInd w:type="dxa" w:w="45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344"/>
        <w:gridCol w:w="1842"/>
        <w:gridCol w:w="1701"/>
        <w:gridCol w:w="1843"/>
      </w:tblGrid>
      <w:tr w:rsidTr="00324573" w:rsidR="00733E9F" w:rsidRPr="00733E9F">
        <w:trPr>
          <w:trHeight w:val="329"/>
        </w:trPr>
        <w:tc>
          <w:tcPr>
            <w:tcW w:type="dxa" w:w="2344"/>
            <w:tcBorders>
              <w:top w:space="0" w:sz="4" w:color="auto" w:val="single"/>
              <w:left w:space="0" w:sz="4" w:color="auto" w:val="single"/>
              <w:bottom w:space="0" w:sz="4" w:color="auto" w:val="single"/>
              <w:right w:space="0" w:sz="4" w:color="auto" w:val="single"/>
            </w:tcBorders>
            <w:hideMark/>
          </w:tcPr>
          <w:p w:rsidRDefault="00733E9F" w:rsidP="00733E9F" w:rsidR="00733E9F" w:rsidRPr="00733E9F">
            <w:pPr>
              <w:spacing w:after="0"/>
              <w:jc w:val="center"/>
              <w:rPr>
                <w:rFonts w:cs="Arial" w:eastAsia="Times New Roman" w:hAnsi="Cambria" w:ascii="Cambria"/>
              </w:rPr>
            </w:pP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733E9F" w:rsidP="00733E9F" w:rsidR="00733E9F" w:rsidRPr="00733E9F">
            <w:pPr>
              <w:spacing w:after="0"/>
              <w:ind w:right="382"/>
              <w:jc w:val="center"/>
              <w:rPr>
                <w:rFonts w:cs="Arial" w:eastAsia="Times New Roman" w:hAnsi="Cambria" w:ascii="Cambria"/>
              </w:rPr>
            </w:pPr>
            <w:r w:rsidRPr="00733E9F">
              <w:rPr>
                <w:rFonts w:cs="Arial" w:hAnsi="Cambria" w:ascii="Cambria"/>
              </w:rPr>
              <w:t>Prijavljeno</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33E9F" w:rsidP="00733E9F" w:rsidR="00733E9F" w:rsidRPr="00733E9F">
            <w:pPr>
              <w:spacing w:after="0"/>
              <w:jc w:val="center"/>
              <w:rPr>
                <w:rFonts w:cs="Arial" w:eastAsia="Times New Roman" w:hAnsi="Cambria" w:ascii="Cambria"/>
              </w:rPr>
            </w:pPr>
            <w:r w:rsidRPr="00733E9F">
              <w:rPr>
                <w:rFonts w:cs="Arial" w:hAnsi="Cambria" w:ascii="Cambria"/>
              </w:rPr>
              <w:t>Priznato</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733E9F" w:rsidP="00733E9F" w:rsidR="00733E9F" w:rsidRPr="00733E9F">
            <w:pPr>
              <w:spacing w:after="0"/>
              <w:jc w:val="center"/>
              <w:rPr>
                <w:rFonts w:cs="Arial" w:eastAsia="Times New Roman" w:hAnsi="Cambria" w:ascii="Cambria"/>
              </w:rPr>
            </w:pPr>
            <w:r w:rsidRPr="00733E9F">
              <w:rPr>
                <w:rFonts w:cs="Arial" w:hAnsi="Cambria" w:ascii="Cambria"/>
              </w:rPr>
              <w:t>Osporeno</w:t>
            </w:r>
          </w:p>
        </w:tc>
      </w:tr>
      <w:tr w:rsidTr="00324573" w:rsidR="00733E9F" w:rsidRPr="00733E9F">
        <w:trPr>
          <w:trHeight w:val="394"/>
        </w:trPr>
        <w:tc>
          <w:tcPr>
            <w:tcW w:type="dxa" w:w="2344"/>
            <w:tcBorders>
              <w:top w:space="0" w:sz="4" w:color="auto" w:val="single"/>
              <w:left w:space="0" w:sz="4" w:color="auto" w:val="single"/>
              <w:bottom w:space="0" w:sz="4" w:color="auto" w:val="single"/>
              <w:right w:space="0" w:sz="4" w:color="auto" w:val="single"/>
            </w:tcBorders>
            <w:vAlign w:val="center"/>
            <w:hideMark/>
          </w:tcPr>
          <w:p w:rsidRDefault="00733E9F" w:rsidP="00733E9F" w:rsidR="00733E9F" w:rsidRPr="00733E9F">
            <w:pPr>
              <w:spacing w:after="0"/>
              <w:jc w:val="center"/>
              <w:rPr>
                <w:rFonts w:cs="Arial" w:eastAsia="Times New Roman" w:hAnsi="Cambria" w:ascii="Cambria"/>
              </w:rPr>
            </w:pPr>
            <w:r w:rsidRPr="00733E9F">
              <w:rPr>
                <w:rFonts w:cs="Arial" w:hAnsi="Cambria" w:ascii="Cambria"/>
              </w:rPr>
              <w:t>I. viši isplatni red</w:t>
            </w:r>
          </w:p>
        </w:tc>
        <w:tc>
          <w:tcPr>
            <w:tcW w:type="dxa" w:w="1842"/>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rPr>
            </w:pPr>
            <w:r>
              <w:rPr>
                <w:rFonts w:cs="Arial" w:eastAsia="Times New Roman" w:hAnsi="Cambria" w:ascii="Cambria"/>
              </w:rPr>
              <w:t>110.605,50</w:t>
            </w:r>
          </w:p>
        </w:tc>
        <w:tc>
          <w:tcPr>
            <w:tcW w:type="dxa" w:w="1701"/>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rPr>
            </w:pPr>
            <w:r>
              <w:rPr>
                <w:rFonts w:cs="Arial" w:eastAsia="Times New Roman" w:hAnsi="Cambria" w:ascii="Cambria"/>
              </w:rPr>
              <w:t>110.605,50</w:t>
            </w:r>
          </w:p>
        </w:tc>
        <w:tc>
          <w:tcPr>
            <w:tcW w:type="dxa" w:w="1843"/>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rPr>
            </w:pPr>
            <w:r>
              <w:rPr>
                <w:rFonts w:cs="Arial" w:eastAsia="Times New Roman" w:hAnsi="Cambria" w:ascii="Cambria"/>
              </w:rPr>
              <w:t>0,00</w:t>
            </w:r>
          </w:p>
        </w:tc>
      </w:tr>
      <w:tr w:rsidTr="00324573" w:rsidR="00733E9F" w:rsidRPr="00733E9F">
        <w:trPr>
          <w:trHeight w:val="414"/>
        </w:trPr>
        <w:tc>
          <w:tcPr>
            <w:tcW w:type="dxa" w:w="2344"/>
            <w:tcBorders>
              <w:top w:space="0" w:sz="4" w:color="auto" w:val="single"/>
              <w:left w:space="0" w:sz="4" w:color="auto" w:val="single"/>
              <w:bottom w:space="0" w:sz="4" w:color="auto" w:val="single"/>
              <w:right w:space="0" w:sz="4" w:color="auto" w:val="single"/>
            </w:tcBorders>
            <w:vAlign w:val="center"/>
            <w:hideMark/>
          </w:tcPr>
          <w:p w:rsidRDefault="00733E9F" w:rsidP="00733E9F" w:rsidR="00733E9F" w:rsidRPr="00733E9F">
            <w:pPr>
              <w:spacing w:after="0"/>
              <w:jc w:val="center"/>
              <w:rPr>
                <w:rFonts w:cs="Arial" w:eastAsia="Times New Roman" w:hAnsi="Cambria" w:ascii="Cambria"/>
              </w:rPr>
            </w:pPr>
            <w:r w:rsidRPr="00733E9F">
              <w:rPr>
                <w:rFonts w:cs="Arial" w:hAnsi="Cambria" w:ascii="Cambria"/>
              </w:rPr>
              <w:t>II. viši isplatni red</w:t>
            </w:r>
          </w:p>
        </w:tc>
        <w:tc>
          <w:tcPr>
            <w:tcW w:type="dxa" w:w="1842"/>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rPr>
            </w:pPr>
            <w:r>
              <w:rPr>
                <w:rFonts w:cs="Arial" w:eastAsia="Times New Roman" w:hAnsi="Cambria" w:ascii="Cambria"/>
              </w:rPr>
              <w:t>28.419.525,96</w:t>
            </w:r>
          </w:p>
        </w:tc>
        <w:tc>
          <w:tcPr>
            <w:tcW w:type="dxa" w:w="1701"/>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rPr>
            </w:pPr>
            <w:r>
              <w:rPr>
                <w:rFonts w:cs="Arial" w:eastAsia="Times New Roman" w:hAnsi="Cambria" w:ascii="Cambria"/>
              </w:rPr>
              <w:t>28.419.525,96</w:t>
            </w:r>
          </w:p>
        </w:tc>
        <w:tc>
          <w:tcPr>
            <w:tcW w:type="dxa" w:w="1843"/>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rPr>
            </w:pPr>
            <w:r>
              <w:rPr>
                <w:rFonts w:cs="Arial" w:eastAsia="Times New Roman" w:hAnsi="Cambria" w:ascii="Cambria"/>
              </w:rPr>
              <w:t>0,00</w:t>
            </w:r>
          </w:p>
        </w:tc>
      </w:tr>
      <w:tr w:rsidTr="00324573" w:rsidR="00733E9F" w:rsidRPr="00733E9F">
        <w:trPr>
          <w:trHeight w:val="420"/>
        </w:trPr>
        <w:tc>
          <w:tcPr>
            <w:tcW w:type="dxa" w:w="2344"/>
            <w:tcBorders>
              <w:top w:space="0" w:sz="4" w:color="auto" w:val="single"/>
              <w:left w:space="0" w:sz="4" w:color="auto" w:val="single"/>
              <w:bottom w:space="0" w:sz="4" w:color="auto" w:val="single"/>
              <w:right w:space="0" w:sz="4" w:color="auto" w:val="single"/>
            </w:tcBorders>
            <w:vAlign w:val="center"/>
            <w:hideMark/>
          </w:tcPr>
          <w:p w:rsidRDefault="00733E9F" w:rsidP="00733E9F" w:rsidR="00733E9F" w:rsidRPr="00733E9F">
            <w:pPr>
              <w:spacing w:after="0"/>
              <w:jc w:val="center"/>
              <w:rPr>
                <w:rFonts w:cs="Arial" w:eastAsia="Times New Roman" w:hAnsi="Cambria" w:ascii="Cambria"/>
                <w:b/>
              </w:rPr>
            </w:pPr>
            <w:r w:rsidRPr="00733E9F">
              <w:rPr>
                <w:rFonts w:cs="Arial" w:hAnsi="Cambria" w:ascii="Cambria"/>
                <w:b/>
              </w:rPr>
              <w:t>Ukupno:</w:t>
            </w:r>
          </w:p>
        </w:tc>
        <w:tc>
          <w:tcPr>
            <w:tcW w:type="dxa" w:w="1842"/>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b/>
              </w:rPr>
            </w:pPr>
            <w:r>
              <w:rPr>
                <w:rFonts w:cs="Arial" w:eastAsia="Times New Roman" w:hAnsi="Cambria" w:ascii="Cambria"/>
                <w:b/>
              </w:rPr>
              <w:t>28.530.131,46</w:t>
            </w:r>
          </w:p>
        </w:tc>
        <w:tc>
          <w:tcPr>
            <w:tcW w:type="dxa" w:w="1701"/>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b/>
              </w:rPr>
            </w:pPr>
            <w:r>
              <w:rPr>
                <w:rFonts w:cs="Arial" w:eastAsia="Times New Roman" w:hAnsi="Cambria" w:ascii="Cambria"/>
                <w:b/>
              </w:rPr>
              <w:t>28.530.131,46</w:t>
            </w:r>
          </w:p>
        </w:tc>
        <w:tc>
          <w:tcPr>
            <w:tcW w:type="dxa" w:w="1843"/>
            <w:tcBorders>
              <w:top w:space="0" w:sz="4" w:color="auto" w:val="single"/>
              <w:left w:space="0" w:sz="4" w:color="auto" w:val="single"/>
              <w:bottom w:space="0" w:sz="4" w:color="auto" w:val="single"/>
              <w:right w:space="0" w:sz="4" w:color="auto" w:val="single"/>
            </w:tcBorders>
            <w:vAlign w:val="center"/>
          </w:tcPr>
          <w:p w:rsidRDefault="0063776A" w:rsidP="00733E9F" w:rsidR="00733E9F" w:rsidRPr="00733E9F">
            <w:pPr>
              <w:spacing w:after="0"/>
              <w:jc w:val="center"/>
              <w:rPr>
                <w:rFonts w:cs="Arial" w:eastAsia="Times New Roman" w:hAnsi="Cambria" w:ascii="Cambria"/>
                <w:b/>
              </w:rPr>
            </w:pPr>
            <w:r>
              <w:rPr>
                <w:rFonts w:cs="Arial" w:eastAsia="Times New Roman" w:hAnsi="Cambria" w:ascii="Cambria"/>
                <w:b/>
              </w:rPr>
              <w:t>0,00</w:t>
            </w:r>
          </w:p>
        </w:tc>
      </w:tr>
    </w:tbl>
    <w:p w:rsidRDefault="00733E9F" w:rsidP="00733E9F" w:rsidR="00733E9F" w:rsidRPr="00733E9F">
      <w:pPr>
        <w:jc w:val="both"/>
        <w:rPr>
          <w:rFonts w:cs="Arial" w:eastAsia="Times New Roman" w:hAnsi="Cambria" w:ascii="Cambria"/>
          <w:color w:val="FF0000"/>
        </w:rPr>
      </w:pPr>
    </w:p>
    <w:p w:rsidRDefault="00733E9F" w:rsidP="00733E9F" w:rsidR="00733E9F" w:rsidRPr="00733E9F">
      <w:pPr>
        <w:jc w:val="both"/>
        <w:rPr>
          <w:rFonts w:cs="Arial" w:eastAsia="Times New Roman" w:hAnsi="Cambria" w:ascii="Cambria"/>
          <w:b/>
        </w:rPr>
      </w:pPr>
      <w:r w:rsidRPr="00733E9F">
        <w:rPr>
          <w:rFonts w:cs="Arial" w:eastAsia="Times New Roman" w:hAnsi="Cambria" w:ascii="Cambria"/>
          <w:b/>
        </w:rPr>
        <w:t>Razlučn</w:t>
      </w:r>
      <w:r w:rsidR="00603ADC">
        <w:rPr>
          <w:rFonts w:cs="Arial" w:eastAsia="Times New Roman" w:hAnsi="Cambria" w:ascii="Cambria"/>
          <w:b/>
        </w:rPr>
        <w:t>i</w:t>
      </w:r>
      <w:r w:rsidRPr="00733E9F">
        <w:rPr>
          <w:rFonts w:cs="Arial" w:eastAsia="Times New Roman" w:hAnsi="Cambria" w:ascii="Cambria"/>
          <w:b/>
        </w:rPr>
        <w:t xml:space="preserve"> vjerovni</w:t>
      </w:r>
      <w:r w:rsidR="008705A0">
        <w:rPr>
          <w:rFonts w:cs="Arial" w:eastAsia="Times New Roman" w:hAnsi="Cambria" w:ascii="Cambria"/>
          <w:b/>
        </w:rPr>
        <w:t>ci su</w:t>
      </w:r>
      <w:r w:rsidRPr="00733E9F">
        <w:rPr>
          <w:rFonts w:cs="Arial" w:eastAsia="Times New Roman" w:hAnsi="Cambria" w:ascii="Cambria"/>
          <w:b/>
        </w:rPr>
        <w:t xml:space="preserve"> prijavi</w:t>
      </w:r>
      <w:r w:rsidR="008705A0">
        <w:rPr>
          <w:rFonts w:cs="Arial" w:eastAsia="Times New Roman" w:hAnsi="Cambria" w:ascii="Cambria"/>
          <w:b/>
        </w:rPr>
        <w:t>li</w:t>
      </w:r>
      <w:r w:rsidRPr="00733E9F">
        <w:rPr>
          <w:rFonts w:cs="Arial" w:eastAsia="Times New Roman" w:hAnsi="Cambria" w:ascii="Cambria"/>
          <w:b/>
        </w:rPr>
        <w:t xml:space="preserve"> tražbin</w:t>
      </w:r>
      <w:r w:rsidR="008705A0">
        <w:rPr>
          <w:rFonts w:cs="Arial" w:eastAsia="Times New Roman" w:hAnsi="Cambria" w:ascii="Cambria"/>
          <w:b/>
        </w:rPr>
        <w:t>e i</w:t>
      </w:r>
      <w:r w:rsidRPr="00733E9F">
        <w:rPr>
          <w:rFonts w:cs="Arial" w:eastAsia="Times New Roman" w:hAnsi="Cambria" w:ascii="Cambria"/>
          <w:b/>
        </w:rPr>
        <w:t xml:space="preserve">  kao stečajni vjerovni</w:t>
      </w:r>
      <w:r w:rsidR="008705A0">
        <w:rPr>
          <w:rFonts w:cs="Arial" w:eastAsia="Times New Roman" w:hAnsi="Cambria" w:ascii="Cambria"/>
          <w:b/>
        </w:rPr>
        <w:t>ci</w:t>
      </w:r>
      <w:r w:rsidRPr="00733E9F">
        <w:rPr>
          <w:rFonts w:cs="Arial" w:eastAsia="Times New Roman" w:hAnsi="Cambria" w:ascii="Cambria"/>
          <w:b/>
        </w:rPr>
        <w:t>:</w:t>
      </w:r>
    </w:p>
    <w:p w:rsidRDefault="008705A0" w:rsidP="00DF2CFF" w:rsidR="00733E9F">
      <w:pPr>
        <w:numPr>
          <w:ilvl w:val="0"/>
          <w:numId w:val="23"/>
        </w:numPr>
        <w:jc w:val="both"/>
        <w:rPr>
          <w:rFonts w:cs="Arial" w:eastAsia="Times New Roman" w:hAnsi="Cambria" w:ascii="Cambria"/>
        </w:rPr>
      </w:pPr>
      <w:r>
        <w:rPr>
          <w:rFonts w:cs="Arial" w:eastAsia="Times New Roman" w:hAnsi="Cambria" w:ascii="Cambria"/>
        </w:rPr>
        <w:t xml:space="preserve">CENTAR BANKA d.d. u stečaju, </w:t>
      </w:r>
      <w:r w:rsidRPr="008705A0">
        <w:t xml:space="preserve"> </w:t>
      </w:r>
      <w:r w:rsidRPr="008705A0">
        <w:rPr>
          <w:rFonts w:cs="Arial" w:eastAsia="Times New Roman" w:hAnsi="Cambria" w:ascii="Cambria"/>
        </w:rPr>
        <w:t>Zagreb, Heinzlova 47A</w:t>
      </w:r>
      <w:r>
        <w:rPr>
          <w:rFonts w:cs="Arial" w:eastAsia="Times New Roman" w:hAnsi="Cambria" w:ascii="Cambria"/>
        </w:rPr>
        <w:t xml:space="preserve">, </w:t>
      </w:r>
      <w:r w:rsidRPr="008705A0">
        <w:rPr>
          <w:rFonts w:cs="Arial" w:eastAsia="Times New Roman" w:hAnsi="Cambria" w:ascii="Cambria"/>
        </w:rPr>
        <w:t>OIB: 89296739230</w:t>
      </w:r>
      <w:r w:rsidR="00DF2CFF">
        <w:rPr>
          <w:rFonts w:cs="Arial" w:eastAsia="Times New Roman" w:hAnsi="Cambria" w:ascii="Cambria"/>
        </w:rPr>
        <w:t xml:space="preserve"> </w:t>
      </w:r>
      <w:r w:rsidR="00733E9F" w:rsidRPr="00733E9F">
        <w:rPr>
          <w:rFonts w:cs="Arial" w:eastAsia="Times New Roman" w:hAnsi="Cambria" w:ascii="Cambria"/>
        </w:rPr>
        <w:t>– prijavljena tražbina u iznosu od</w:t>
      </w:r>
      <w:r w:rsidR="00DF2CFF">
        <w:rPr>
          <w:rFonts w:cs="Arial" w:eastAsia="Times New Roman" w:hAnsi="Cambria" w:ascii="Cambria"/>
        </w:rPr>
        <w:t xml:space="preserve"> </w:t>
      </w:r>
      <w:r w:rsidR="00DF2CFF" w:rsidRPr="00DF2CFF">
        <w:rPr>
          <w:rFonts w:cs="Arial" w:eastAsia="Times New Roman" w:hAnsi="Cambria" w:ascii="Cambria"/>
        </w:rPr>
        <w:t>27.514.475,89</w:t>
      </w:r>
      <w:r w:rsidR="00733E9F" w:rsidRPr="00733E9F">
        <w:rPr>
          <w:rFonts w:cs="Arial" w:eastAsia="Times New Roman" w:hAnsi="Cambria" w:ascii="Cambria"/>
        </w:rPr>
        <w:t xml:space="preserve"> Kn.</w:t>
      </w:r>
    </w:p>
    <w:p w:rsidRDefault="00DF2CFF" w:rsidP="00DF2CFF" w:rsidR="00DF2CFF" w:rsidRPr="00DF2CFF">
      <w:pPr>
        <w:numPr>
          <w:ilvl w:val="0"/>
          <w:numId w:val="23"/>
        </w:numPr>
        <w:rPr>
          <w:rFonts w:cs="Arial" w:eastAsia="Times New Roman" w:hAnsi="Cambria" w:ascii="Cambria"/>
        </w:rPr>
      </w:pPr>
      <w:r>
        <w:rPr>
          <w:rFonts w:cs="Arial" w:eastAsia="Times New Roman" w:hAnsi="Cambria" w:ascii="Cambria"/>
        </w:rPr>
        <w:t xml:space="preserve">REPUBLIKA HRVATSKA, MF, PU, </w:t>
      </w:r>
      <w:r w:rsidRPr="00DF2CFF">
        <w:rPr>
          <w:rFonts w:cs="Arial" w:eastAsia="Times New Roman" w:hAnsi="Cambria" w:ascii="Cambria"/>
        </w:rPr>
        <w:t>OIB: 18683136487</w:t>
      </w:r>
      <w:r>
        <w:rPr>
          <w:rFonts w:cs="Arial" w:eastAsia="Times New Roman" w:hAnsi="Cambria" w:ascii="Cambria"/>
        </w:rPr>
        <w:t xml:space="preserve">, </w:t>
      </w:r>
      <w:r w:rsidRPr="00DF2CFF">
        <w:rPr>
          <w:rFonts w:cs="Arial" w:eastAsia="Times New Roman" w:hAnsi="Cambria" w:ascii="Cambria"/>
        </w:rPr>
        <w:t>zastupana po Županijskom državnom odvjetništvu u Zagrebu</w:t>
      </w:r>
      <w:r>
        <w:rPr>
          <w:rFonts w:cs="Arial" w:eastAsia="Times New Roman" w:hAnsi="Cambria" w:ascii="Cambria"/>
        </w:rPr>
        <w:t xml:space="preserve"> - </w:t>
      </w:r>
      <w:r w:rsidRPr="00DF2CFF">
        <w:t xml:space="preserve"> </w:t>
      </w:r>
      <w:r w:rsidRPr="00DF2CFF">
        <w:rPr>
          <w:rFonts w:cs="Arial" w:eastAsia="Times New Roman" w:hAnsi="Cambria" w:ascii="Cambria"/>
        </w:rPr>
        <w:t xml:space="preserve">prijavljena tražbina u iznosu od </w:t>
      </w:r>
      <w:r>
        <w:rPr>
          <w:rFonts w:cs="Arial" w:eastAsia="Times New Roman" w:hAnsi="Cambria" w:ascii="Cambria"/>
        </w:rPr>
        <w:t xml:space="preserve"> 1.014.128,13 </w:t>
      </w:r>
      <w:r w:rsidRPr="00DF2CFF">
        <w:rPr>
          <w:rFonts w:cs="Arial" w:eastAsia="Times New Roman" w:hAnsi="Cambria" w:ascii="Cambria"/>
        </w:rPr>
        <w:t>Kn.</w:t>
      </w:r>
    </w:p>
    <w:p w:rsidRDefault="00DF2CFF" w:rsidP="00DF2CFF" w:rsidR="00DF2CFF" w:rsidRPr="00DF2CFF">
      <w:pPr>
        <w:ind w:left="720"/>
        <w:jc w:val="both"/>
        <w:rPr>
          <w:rFonts w:cs="Arial" w:eastAsia="Times New Roman" w:hAnsi="Cambria" w:ascii="Cambria"/>
        </w:rPr>
      </w:pPr>
    </w:p>
    <w:p w:rsidRDefault="00733E9F" w:rsidP="00733E9F" w:rsidR="00733E9F" w:rsidRPr="00733E9F">
      <w:pPr>
        <w:jc w:val="both"/>
        <w:rPr>
          <w:rFonts w:hAnsi="Times New Roman" w:ascii="Times New Roman"/>
          <w:b/>
          <w:sz w:val="24"/>
          <w:szCs w:val="24"/>
        </w:rPr>
      </w:pPr>
      <w:r w:rsidRPr="00733E9F">
        <w:rPr>
          <w:rFonts w:hAnsi="Times New Roman" w:ascii="Times New Roman"/>
          <w:b/>
          <w:sz w:val="24"/>
          <w:szCs w:val="24"/>
        </w:rPr>
        <w:t>2.2. FINANCIJSKO IZVJEŠĆE</w:t>
      </w:r>
    </w:p>
    <w:p w:rsidRDefault="00733E9F" w:rsidP="00733E9F" w:rsidR="00733E9F" w:rsidRPr="00733E9F">
      <w:pPr>
        <w:jc w:val="both"/>
        <w:rPr>
          <w:rFonts w:hAnsi="Times New Roman" w:ascii="Times New Roman"/>
          <w:b/>
          <w:sz w:val="24"/>
          <w:szCs w:val="24"/>
        </w:rPr>
      </w:pPr>
    </w:p>
    <w:p w:rsidRDefault="00733E9F" w:rsidP="00733E9F" w:rsidR="00733E9F" w:rsidRPr="00733E9F">
      <w:pPr>
        <w:ind w:left="426"/>
        <w:jc w:val="both"/>
        <w:rPr>
          <w:rFonts w:cs="Arial" w:hAnsi="Cambria" w:ascii="Cambria"/>
          <w:b/>
        </w:rPr>
      </w:pPr>
      <w:r w:rsidRPr="00733E9F">
        <w:rPr>
          <w:rFonts w:cs="Arial" w:hAnsi="Cambria" w:ascii="Cambria"/>
          <w:b/>
        </w:rPr>
        <w:t xml:space="preserve">1. Priliv od </w:t>
      </w:r>
      <w:r w:rsidR="0063776A">
        <w:rPr>
          <w:rFonts w:cs="Arial" w:hAnsi="Cambria" w:ascii="Cambria"/>
          <w:b/>
        </w:rPr>
        <w:t>7</w:t>
      </w:r>
      <w:r w:rsidRPr="00733E9F">
        <w:rPr>
          <w:rFonts w:cs="Arial" w:hAnsi="Cambria" w:ascii="Cambria"/>
          <w:b/>
        </w:rPr>
        <w:t>.</w:t>
      </w:r>
      <w:r w:rsidR="0063776A">
        <w:rPr>
          <w:rFonts w:cs="Arial" w:hAnsi="Cambria" w:ascii="Cambria"/>
          <w:b/>
        </w:rPr>
        <w:t>11</w:t>
      </w:r>
      <w:r w:rsidR="002B4897">
        <w:rPr>
          <w:rFonts w:cs="Arial" w:hAnsi="Cambria" w:ascii="Cambria"/>
          <w:b/>
        </w:rPr>
        <w:t>.</w:t>
      </w:r>
      <w:r w:rsidRPr="00733E9F">
        <w:rPr>
          <w:rFonts w:cs="Arial" w:hAnsi="Cambria" w:ascii="Cambria"/>
          <w:b/>
        </w:rPr>
        <w:t xml:space="preserve">2018. godine do  </w:t>
      </w:r>
      <w:r w:rsidR="002B4897">
        <w:rPr>
          <w:rFonts w:cs="Arial" w:hAnsi="Cambria" w:ascii="Cambria"/>
          <w:b/>
        </w:rPr>
        <w:t>4.2</w:t>
      </w:r>
      <w:r w:rsidRPr="00733E9F">
        <w:rPr>
          <w:rFonts w:cs="Arial" w:hAnsi="Cambria" w:ascii="Cambria"/>
          <w:b/>
        </w:rPr>
        <w:t>.201</w:t>
      </w:r>
      <w:r w:rsidR="002B4897">
        <w:rPr>
          <w:rFonts w:cs="Arial" w:hAnsi="Cambria" w:ascii="Cambria"/>
          <w:b/>
        </w:rPr>
        <w:t>9</w:t>
      </w:r>
      <w:r w:rsidRPr="00733E9F">
        <w:rPr>
          <w:rFonts w:cs="Arial" w:hAnsi="Cambria" w:ascii="Cambria"/>
          <w:b/>
        </w:rPr>
        <w:t>. godine iznosi  0,00 kn.</w:t>
      </w:r>
    </w:p>
    <w:p w:rsidRDefault="00733E9F" w:rsidP="00733E9F" w:rsidR="00733E9F" w:rsidRPr="00733E9F">
      <w:pPr>
        <w:jc w:val="right"/>
        <w:rPr>
          <w:rFonts w:hAnsi="Cambria" w:ascii="Cambria"/>
        </w:rPr>
      </w:pPr>
    </w:p>
    <w:p w:rsidRDefault="00733E9F" w:rsidP="00A121D7" w:rsidR="00733E9F">
      <w:pPr>
        <w:numPr>
          <w:ilvl w:val="0"/>
          <w:numId w:val="23"/>
        </w:numPr>
        <w:spacing w:after="0"/>
        <w:contextualSpacing/>
        <w:rPr>
          <w:rFonts w:eastAsia="Times New Roman" w:hAnsi="Cambria" w:ascii="Cambria"/>
          <w:b/>
          <w:lang w:eastAsia="hr-HR"/>
        </w:rPr>
      </w:pPr>
      <w:r w:rsidRPr="00733E9F">
        <w:rPr>
          <w:rFonts w:eastAsia="Times New Roman" w:hAnsi="Cambria" w:ascii="Cambria"/>
          <w:b/>
          <w:lang w:eastAsia="hr-HR"/>
        </w:rPr>
        <w:t xml:space="preserve">Dospjeli nepodmireni troškovi od otvaranja stečajnog postupka od </w:t>
      </w:r>
      <w:r w:rsidR="002B4897">
        <w:rPr>
          <w:rFonts w:eastAsia="Times New Roman" w:hAnsi="Cambria" w:ascii="Cambria"/>
          <w:b/>
          <w:lang w:eastAsia="hr-HR"/>
        </w:rPr>
        <w:t>7</w:t>
      </w:r>
      <w:r w:rsidRPr="00733E9F">
        <w:rPr>
          <w:rFonts w:eastAsia="Times New Roman" w:hAnsi="Cambria" w:ascii="Cambria"/>
          <w:b/>
          <w:lang w:eastAsia="hr-HR"/>
        </w:rPr>
        <w:t>.</w:t>
      </w:r>
      <w:r w:rsidR="002B4897">
        <w:rPr>
          <w:rFonts w:eastAsia="Times New Roman" w:hAnsi="Cambria" w:ascii="Cambria"/>
          <w:b/>
          <w:lang w:eastAsia="hr-HR"/>
        </w:rPr>
        <w:t>11.</w:t>
      </w:r>
      <w:r w:rsidRPr="00733E9F">
        <w:rPr>
          <w:rFonts w:eastAsia="Times New Roman" w:hAnsi="Cambria" w:ascii="Cambria"/>
          <w:b/>
          <w:lang w:eastAsia="hr-HR"/>
        </w:rPr>
        <w:t xml:space="preserve">2018. do </w:t>
      </w:r>
      <w:r w:rsidR="002B4897">
        <w:rPr>
          <w:rFonts w:eastAsia="Times New Roman" w:hAnsi="Cambria" w:ascii="Cambria"/>
          <w:b/>
          <w:lang w:eastAsia="hr-HR"/>
        </w:rPr>
        <w:t>4.2</w:t>
      </w:r>
      <w:r w:rsidRPr="00733E9F">
        <w:rPr>
          <w:rFonts w:eastAsia="Times New Roman" w:hAnsi="Cambria" w:ascii="Cambria"/>
          <w:b/>
          <w:lang w:eastAsia="hr-HR"/>
        </w:rPr>
        <w:t>.201</w:t>
      </w:r>
      <w:r w:rsidR="002B4897">
        <w:rPr>
          <w:rFonts w:eastAsia="Times New Roman" w:hAnsi="Cambria" w:ascii="Cambria"/>
          <w:b/>
          <w:lang w:eastAsia="hr-HR"/>
        </w:rPr>
        <w:t>9</w:t>
      </w:r>
      <w:r w:rsidRPr="00733E9F">
        <w:rPr>
          <w:rFonts w:eastAsia="Times New Roman" w:hAnsi="Cambria" w:ascii="Cambria"/>
          <w:b/>
          <w:lang w:eastAsia="hr-HR"/>
        </w:rPr>
        <w:t>.</w:t>
      </w:r>
    </w:p>
    <w:p w:rsidRDefault="00A121D7" w:rsidP="00A121D7" w:rsidR="00A121D7" w:rsidRPr="00733E9F">
      <w:pPr>
        <w:numPr>
          <w:ilvl w:val="0"/>
          <w:numId w:val="23"/>
        </w:numPr>
        <w:spacing w:after="0"/>
        <w:contextualSpacing/>
        <w:rPr>
          <w:rFonts w:eastAsia="Times New Roman" w:hAnsi="Cambria" w:ascii="Cambria"/>
          <w:lang w:eastAsia="hr-HR"/>
        </w:rPr>
      </w:pP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74"/>
        <w:gridCol w:w="7148"/>
        <w:gridCol w:w="1417"/>
      </w:tblGrid>
      <w:tr w:rsidTr="00324573" w:rsidR="00733E9F" w:rsidRPr="00733E9F">
        <w:tc>
          <w:tcPr>
            <w:tcW w:type="dxa" w:w="474"/>
            <w:tcBorders>
              <w:bottom w:space="0" w:sz="4" w:color="auto" w:val="single"/>
            </w:tcBorders>
          </w:tcPr>
          <w:p w:rsidRDefault="00733E9F" w:rsidP="00733E9F" w:rsidR="00733E9F" w:rsidRPr="00733E9F">
            <w:pPr>
              <w:spacing w:after="0"/>
              <w:jc w:val="center"/>
              <w:rPr>
                <w:rFonts w:cs="Calibri" w:hAnsi="Cambria" w:ascii="Cambria"/>
              </w:rPr>
            </w:pPr>
            <w:r w:rsidRPr="00733E9F">
              <w:rPr>
                <w:rFonts w:cs="Calibri" w:hAnsi="Cambria" w:ascii="Cambria"/>
              </w:rPr>
              <w:t>Rb</w:t>
            </w:r>
          </w:p>
        </w:tc>
        <w:tc>
          <w:tcPr>
            <w:tcW w:type="dxa" w:w="7148"/>
            <w:tcBorders>
              <w:bottom w:space="0" w:sz="4" w:color="auto" w:val="single"/>
            </w:tcBorders>
          </w:tcPr>
          <w:p w:rsidRDefault="00733E9F" w:rsidP="00733E9F" w:rsidR="00733E9F" w:rsidRPr="00733E9F">
            <w:pPr>
              <w:spacing w:after="0"/>
              <w:jc w:val="center"/>
              <w:rPr>
                <w:rFonts w:cs="Calibri" w:hAnsi="Cambria" w:ascii="Cambria"/>
              </w:rPr>
            </w:pPr>
            <w:r w:rsidRPr="00733E9F">
              <w:rPr>
                <w:rFonts w:cs="Calibri" w:hAnsi="Cambria" w:ascii="Cambria"/>
              </w:rPr>
              <w:t>Troškovi</w:t>
            </w:r>
          </w:p>
        </w:tc>
        <w:tc>
          <w:tcPr>
            <w:tcW w:type="dxa" w:w="1417"/>
            <w:tcBorders>
              <w:bottom w:space="0" w:sz="4" w:color="auto" w:val="single"/>
            </w:tcBorders>
          </w:tcPr>
          <w:p w:rsidRDefault="00733E9F" w:rsidP="00733E9F" w:rsidR="00733E9F" w:rsidRPr="00733E9F">
            <w:pPr>
              <w:tabs>
                <w:tab w:pos="225" w:val="left"/>
              </w:tabs>
              <w:spacing w:after="0"/>
              <w:ind w:right="-108"/>
              <w:jc w:val="center"/>
              <w:rPr>
                <w:rFonts w:cs="Calibri" w:hAnsi="Cambria" w:ascii="Cambria"/>
              </w:rPr>
            </w:pPr>
            <w:r w:rsidRPr="00733E9F">
              <w:rPr>
                <w:rFonts w:cs="Calibri" w:hAnsi="Cambria" w:ascii="Cambria"/>
              </w:rPr>
              <w:t>Iznos u kn</w:t>
            </w:r>
          </w:p>
        </w:tc>
      </w:tr>
      <w:tr w:rsidTr="00324573" w:rsidR="00733E9F" w:rsidRPr="00733E9F">
        <w:tc>
          <w:tcPr>
            <w:tcW w:type="dxa" w:w="474"/>
          </w:tcPr>
          <w:p w:rsidRDefault="00733E9F" w:rsidP="00733E9F" w:rsidR="00733E9F" w:rsidRPr="00733E9F">
            <w:pPr>
              <w:spacing w:after="0"/>
              <w:rPr>
                <w:rFonts w:cs="Calibri" w:hAnsi="Cambria" w:ascii="Cambria"/>
              </w:rPr>
            </w:pPr>
            <w:r w:rsidRPr="00733E9F">
              <w:rPr>
                <w:rFonts w:cs="Calibri" w:hAnsi="Cambria" w:ascii="Cambria"/>
              </w:rPr>
              <w:t>1</w:t>
            </w:r>
          </w:p>
        </w:tc>
        <w:tc>
          <w:tcPr>
            <w:tcW w:type="dxa" w:w="7148"/>
          </w:tcPr>
          <w:p w:rsidRDefault="00733E9F" w:rsidP="00733E9F" w:rsidR="00733E9F" w:rsidRPr="00733E9F">
            <w:pPr>
              <w:spacing w:after="0"/>
              <w:rPr>
                <w:rFonts w:cs="Calibri" w:hAnsi="Cambria" w:ascii="Cambria"/>
              </w:rPr>
            </w:pPr>
            <w:r w:rsidRPr="00733E9F">
              <w:rPr>
                <w:rFonts w:cs="Calibri" w:hAnsi="Cambria" w:ascii="Cambria"/>
              </w:rPr>
              <w:t xml:space="preserve">Knjigovodstvene usluge bruto 625,00 kn/mj. </w:t>
            </w:r>
          </w:p>
        </w:tc>
        <w:tc>
          <w:tcPr>
            <w:tcW w:type="dxa" w:w="1417"/>
          </w:tcPr>
          <w:p w:rsidRDefault="00733E9F" w:rsidP="002B4897" w:rsidR="00733E9F" w:rsidRPr="00733E9F">
            <w:pPr>
              <w:spacing w:after="0"/>
              <w:jc w:val="right"/>
              <w:rPr>
                <w:rFonts w:cs="Calibri" w:hAnsi="Cambria" w:ascii="Cambria"/>
              </w:rPr>
            </w:pPr>
            <w:r w:rsidRPr="00733E9F">
              <w:rPr>
                <w:rFonts w:cs="Calibri" w:hAnsi="Cambria" w:ascii="Cambria"/>
              </w:rPr>
              <w:t>1.</w:t>
            </w:r>
            <w:r w:rsidR="002B4897">
              <w:rPr>
                <w:rFonts w:cs="Calibri" w:hAnsi="Cambria" w:ascii="Cambria"/>
              </w:rPr>
              <w:t>875</w:t>
            </w:r>
            <w:r w:rsidRPr="00733E9F">
              <w:rPr>
                <w:rFonts w:cs="Calibri" w:hAnsi="Cambria" w:ascii="Cambria"/>
              </w:rPr>
              <w:t>,00</w:t>
            </w:r>
          </w:p>
        </w:tc>
      </w:tr>
      <w:tr w:rsidTr="00324573" w:rsidR="00733E9F" w:rsidRPr="00733E9F">
        <w:tc>
          <w:tcPr>
            <w:tcW w:type="dxa" w:w="474"/>
          </w:tcPr>
          <w:p w:rsidRDefault="00733E9F" w:rsidP="00733E9F" w:rsidR="00733E9F" w:rsidRPr="00733E9F">
            <w:pPr>
              <w:spacing w:after="0"/>
              <w:rPr>
                <w:rFonts w:cs="Calibri" w:hAnsi="Cambria" w:ascii="Cambria"/>
              </w:rPr>
            </w:pPr>
            <w:r w:rsidRPr="00733E9F">
              <w:rPr>
                <w:rFonts w:cs="Calibri" w:hAnsi="Cambria" w:ascii="Cambria"/>
              </w:rPr>
              <w:t>2</w:t>
            </w:r>
          </w:p>
        </w:tc>
        <w:tc>
          <w:tcPr>
            <w:tcW w:type="dxa" w:w="7148"/>
          </w:tcPr>
          <w:p w:rsidRDefault="00733E9F" w:rsidP="00733E9F" w:rsidR="00733E9F" w:rsidRPr="00733E9F">
            <w:pPr>
              <w:spacing w:after="0"/>
              <w:rPr>
                <w:rFonts w:cs="Calibri" w:hAnsi="Cambria" w:ascii="Cambria"/>
              </w:rPr>
            </w:pPr>
            <w:r w:rsidRPr="00733E9F">
              <w:rPr>
                <w:rFonts w:cs="Calibri" w:hAnsi="Cambria" w:ascii="Cambria"/>
              </w:rPr>
              <w:t xml:space="preserve">Uredski materijal 100,00 kn mjesečno </w:t>
            </w:r>
            <w:r w:rsidRPr="00733E9F">
              <w:rPr>
                <w:rFonts w:cs="Calibri" w:hAnsi="Cambria" w:ascii="Cambria"/>
              </w:rPr>
              <w:tab/>
            </w:r>
          </w:p>
        </w:tc>
        <w:tc>
          <w:tcPr>
            <w:tcW w:type="dxa" w:w="1417"/>
          </w:tcPr>
          <w:p w:rsidRDefault="00733E9F" w:rsidP="00733E9F" w:rsidR="00733E9F" w:rsidRPr="00733E9F">
            <w:pPr>
              <w:spacing w:after="0"/>
              <w:jc w:val="right"/>
              <w:rPr>
                <w:rFonts w:cs="Calibri" w:hAnsi="Cambria" w:ascii="Cambria"/>
              </w:rPr>
            </w:pPr>
            <w:r w:rsidRPr="00733E9F">
              <w:rPr>
                <w:rFonts w:cs="Calibri" w:hAnsi="Cambria" w:ascii="Cambria"/>
              </w:rPr>
              <w:t>300,00</w:t>
            </w:r>
          </w:p>
        </w:tc>
      </w:tr>
      <w:tr w:rsidTr="00324573" w:rsidR="00733E9F" w:rsidRPr="00733E9F">
        <w:tc>
          <w:tcPr>
            <w:tcW w:type="dxa" w:w="474"/>
          </w:tcPr>
          <w:p w:rsidRDefault="002B4897" w:rsidP="00733E9F" w:rsidR="00733E9F" w:rsidRPr="00733E9F">
            <w:pPr>
              <w:spacing w:after="0"/>
              <w:rPr>
                <w:rFonts w:cs="Calibri" w:hAnsi="Cambria" w:ascii="Cambria"/>
              </w:rPr>
            </w:pPr>
            <w:r>
              <w:rPr>
                <w:rFonts w:cs="Calibri" w:hAnsi="Cambria" w:ascii="Cambria"/>
              </w:rPr>
              <w:t>3</w:t>
            </w:r>
          </w:p>
        </w:tc>
        <w:tc>
          <w:tcPr>
            <w:tcW w:type="dxa" w:w="7148"/>
          </w:tcPr>
          <w:p w:rsidRDefault="00733E9F" w:rsidP="00733E9F" w:rsidR="00733E9F" w:rsidRPr="00733E9F">
            <w:pPr>
              <w:spacing w:after="0"/>
              <w:rPr>
                <w:rFonts w:cs="Calibri" w:hAnsi="Cambria" w:ascii="Cambria"/>
              </w:rPr>
            </w:pPr>
            <w:r w:rsidRPr="00733E9F">
              <w:rPr>
                <w:rFonts w:cs="Calibri" w:hAnsi="Cambria" w:ascii="Cambria"/>
              </w:rPr>
              <w:t>Izrada pečata</w:t>
            </w:r>
          </w:p>
        </w:tc>
        <w:tc>
          <w:tcPr>
            <w:tcW w:type="dxa" w:w="1417"/>
          </w:tcPr>
          <w:p w:rsidRDefault="00733E9F" w:rsidP="002B4897" w:rsidR="00733E9F" w:rsidRPr="00733E9F">
            <w:pPr>
              <w:spacing w:after="0"/>
              <w:jc w:val="right"/>
              <w:rPr>
                <w:rFonts w:cs="Calibri" w:hAnsi="Cambria" w:ascii="Cambria"/>
              </w:rPr>
            </w:pPr>
            <w:r w:rsidRPr="00733E9F">
              <w:rPr>
                <w:rFonts w:cs="Calibri" w:hAnsi="Cambria" w:ascii="Cambria"/>
              </w:rPr>
              <w:t>1</w:t>
            </w:r>
            <w:r w:rsidR="002B4897">
              <w:rPr>
                <w:rFonts w:cs="Calibri" w:hAnsi="Cambria" w:ascii="Cambria"/>
              </w:rPr>
              <w:t>35</w:t>
            </w:r>
            <w:r w:rsidRPr="00733E9F">
              <w:rPr>
                <w:rFonts w:cs="Calibri" w:hAnsi="Cambria" w:ascii="Cambria"/>
              </w:rPr>
              <w:t>,00</w:t>
            </w:r>
          </w:p>
        </w:tc>
      </w:tr>
      <w:tr w:rsidTr="00324573" w:rsidR="00733E9F" w:rsidRPr="00733E9F">
        <w:tc>
          <w:tcPr>
            <w:tcW w:type="dxa" w:w="474"/>
          </w:tcPr>
          <w:p w:rsidRDefault="002B4897" w:rsidP="00733E9F" w:rsidR="00733E9F" w:rsidRPr="00733E9F">
            <w:pPr>
              <w:spacing w:after="0"/>
              <w:rPr>
                <w:rFonts w:cs="Calibri" w:hAnsi="Cambria" w:ascii="Cambria"/>
              </w:rPr>
            </w:pPr>
            <w:r>
              <w:rPr>
                <w:rFonts w:cs="Calibri" w:hAnsi="Cambria" w:ascii="Cambria"/>
              </w:rPr>
              <w:lastRenderedPageBreak/>
              <w:t>4</w:t>
            </w:r>
          </w:p>
        </w:tc>
        <w:tc>
          <w:tcPr>
            <w:tcW w:type="dxa" w:w="7148"/>
          </w:tcPr>
          <w:p w:rsidRDefault="00733E9F" w:rsidP="00733E9F" w:rsidR="00733E9F" w:rsidRPr="00733E9F">
            <w:pPr>
              <w:spacing w:after="0"/>
              <w:rPr>
                <w:rFonts w:cs="Calibri" w:hAnsi="Cambria" w:ascii="Cambria"/>
              </w:rPr>
            </w:pPr>
            <w:r w:rsidRPr="00733E9F">
              <w:rPr>
                <w:rFonts w:cs="Calibri" w:hAnsi="Cambria" w:ascii="Cambria"/>
              </w:rPr>
              <w:t>Izdavanje potvrde iz evidencije MUP-a</w:t>
            </w:r>
          </w:p>
        </w:tc>
        <w:tc>
          <w:tcPr>
            <w:tcW w:type="dxa" w:w="1417"/>
          </w:tcPr>
          <w:p w:rsidRDefault="00733E9F" w:rsidP="00733E9F" w:rsidR="00733E9F" w:rsidRPr="00733E9F">
            <w:pPr>
              <w:spacing w:after="0"/>
              <w:jc w:val="right"/>
              <w:rPr>
                <w:rFonts w:cs="Calibri" w:hAnsi="Cambria" w:ascii="Cambria"/>
              </w:rPr>
            </w:pPr>
            <w:r w:rsidRPr="00733E9F">
              <w:rPr>
                <w:rFonts w:cs="Calibri" w:hAnsi="Cambria" w:ascii="Cambria"/>
              </w:rPr>
              <w:t>17,94</w:t>
            </w:r>
          </w:p>
        </w:tc>
      </w:tr>
      <w:tr w:rsidTr="00324573" w:rsidR="00733E9F" w:rsidRPr="00733E9F">
        <w:tc>
          <w:tcPr>
            <w:tcW w:type="dxa" w:w="474"/>
            <w:tcBorders>
              <w:top w:space="0" w:sz="4" w:color="auto" w:val="single"/>
            </w:tcBorders>
          </w:tcPr>
          <w:p w:rsidRDefault="00733E9F" w:rsidP="00733E9F" w:rsidR="00733E9F" w:rsidRPr="00733E9F">
            <w:pPr>
              <w:jc w:val="center"/>
              <w:rPr>
                <w:rFonts w:cs="Calibri" w:hAnsi="Cambria" w:ascii="Cambria"/>
              </w:rPr>
            </w:pPr>
          </w:p>
        </w:tc>
        <w:tc>
          <w:tcPr>
            <w:tcW w:type="dxa" w:w="7148"/>
            <w:tcBorders>
              <w:top w:space="0" w:sz="4" w:color="auto" w:val="single"/>
            </w:tcBorders>
          </w:tcPr>
          <w:p w:rsidRDefault="00733E9F" w:rsidP="00733E9F" w:rsidR="00733E9F" w:rsidRPr="00733E9F">
            <w:pPr>
              <w:jc w:val="center"/>
              <w:rPr>
                <w:rFonts w:cs="Calibri" w:hAnsi="Cambria" w:ascii="Cambria"/>
                <w:b/>
              </w:rPr>
            </w:pPr>
            <w:r w:rsidRPr="00733E9F">
              <w:rPr>
                <w:rFonts w:cs="Calibri" w:hAnsi="Cambria" w:ascii="Cambria"/>
                <w:b/>
              </w:rPr>
              <w:t>Ukupno:</w:t>
            </w:r>
          </w:p>
        </w:tc>
        <w:tc>
          <w:tcPr>
            <w:tcW w:type="dxa" w:w="1417"/>
            <w:tcBorders>
              <w:top w:space="0" w:sz="4" w:color="auto" w:val="single"/>
            </w:tcBorders>
          </w:tcPr>
          <w:p w:rsidRDefault="00733E9F" w:rsidP="002B4897" w:rsidR="00733E9F" w:rsidRPr="00733E9F">
            <w:pPr>
              <w:jc w:val="right"/>
              <w:rPr>
                <w:rFonts w:cs="Calibri" w:hAnsi="Cambria" w:ascii="Cambria"/>
                <w:b/>
                <w:color w:val="000000"/>
              </w:rPr>
            </w:pPr>
            <w:r w:rsidRPr="00733E9F">
              <w:rPr>
                <w:rFonts w:cs="Calibri" w:hAnsi="Cambria" w:ascii="Cambria"/>
                <w:b/>
                <w:color w:val="000000"/>
              </w:rPr>
              <w:t>2.</w:t>
            </w:r>
            <w:r w:rsidR="002B4897">
              <w:rPr>
                <w:rFonts w:cs="Calibri" w:hAnsi="Cambria" w:ascii="Cambria"/>
                <w:b/>
                <w:color w:val="000000"/>
              </w:rPr>
              <w:t>327</w:t>
            </w:r>
            <w:r w:rsidRPr="00733E9F">
              <w:rPr>
                <w:rFonts w:cs="Calibri" w:hAnsi="Cambria" w:ascii="Cambria"/>
                <w:b/>
                <w:color w:val="000000"/>
              </w:rPr>
              <w:t>,</w:t>
            </w:r>
            <w:r w:rsidR="002B4897">
              <w:rPr>
                <w:rFonts w:cs="Calibri" w:hAnsi="Cambria" w:ascii="Cambria"/>
                <w:b/>
                <w:color w:val="000000"/>
              </w:rPr>
              <w:t>9</w:t>
            </w:r>
            <w:r w:rsidRPr="00733E9F">
              <w:rPr>
                <w:rFonts w:cs="Calibri" w:hAnsi="Cambria" w:ascii="Cambria"/>
                <w:b/>
                <w:color w:val="000000"/>
              </w:rPr>
              <w:t>4</w:t>
            </w:r>
          </w:p>
        </w:tc>
      </w:tr>
    </w:tbl>
    <w:p w:rsidRDefault="00733E9F" w:rsidP="00733E9F" w:rsidR="00733E9F" w:rsidRPr="00733E9F">
      <w:pPr>
        <w:spacing w:after="0"/>
        <w:contextualSpacing/>
        <w:rPr>
          <w:rFonts w:eastAsia="Times New Roman" w:hAnsi="Cambria" w:ascii="Cambria"/>
          <w:lang w:eastAsia="hr-HR"/>
        </w:rPr>
      </w:pPr>
    </w:p>
    <w:p w:rsidRDefault="00733E9F" w:rsidP="00733E9F" w:rsidR="00733E9F" w:rsidRPr="00733E9F">
      <w:pPr>
        <w:spacing w:after="0"/>
        <w:contextualSpacing/>
        <w:rPr>
          <w:rFonts w:eastAsia="Times New Roman" w:hAnsi="Cambria" w:ascii="Cambria"/>
          <w:lang w:eastAsia="hr-HR"/>
        </w:rPr>
      </w:pPr>
    </w:p>
    <w:p w:rsidRDefault="00733E9F" w:rsidP="00733E9F" w:rsidR="00733E9F" w:rsidRPr="00733E9F">
      <w:pPr>
        <w:spacing w:after="0"/>
        <w:ind w:left="426"/>
        <w:contextualSpacing/>
        <w:rPr>
          <w:rFonts w:eastAsia="Times New Roman" w:hAnsi="Cambria" w:ascii="Cambria"/>
          <w:b/>
          <w:lang w:eastAsia="hr-HR"/>
        </w:rPr>
      </w:pPr>
      <w:r w:rsidRPr="00733E9F">
        <w:rPr>
          <w:rFonts w:eastAsia="Times New Roman" w:hAnsi="Cambria" w:ascii="Cambria"/>
          <w:b/>
          <w:lang w:eastAsia="hr-HR"/>
        </w:rPr>
        <w:t xml:space="preserve">3.  Predračun troškova za naredno šestmjesečno razdoblje od </w:t>
      </w:r>
      <w:r w:rsidR="002B4897">
        <w:rPr>
          <w:rFonts w:eastAsia="Times New Roman" w:hAnsi="Cambria" w:ascii="Cambria"/>
          <w:b/>
          <w:lang w:eastAsia="hr-HR"/>
        </w:rPr>
        <w:t>5</w:t>
      </w:r>
      <w:r w:rsidRPr="00733E9F">
        <w:rPr>
          <w:rFonts w:eastAsia="Times New Roman" w:hAnsi="Cambria" w:ascii="Cambria"/>
          <w:b/>
          <w:lang w:eastAsia="hr-HR"/>
        </w:rPr>
        <w:t>.</w:t>
      </w:r>
      <w:r w:rsidR="002B4897">
        <w:rPr>
          <w:rFonts w:eastAsia="Times New Roman" w:hAnsi="Cambria" w:ascii="Cambria"/>
          <w:b/>
          <w:lang w:eastAsia="hr-HR"/>
        </w:rPr>
        <w:t>2</w:t>
      </w:r>
      <w:r w:rsidRPr="00733E9F">
        <w:rPr>
          <w:rFonts w:eastAsia="Times New Roman" w:hAnsi="Cambria" w:ascii="Cambria"/>
          <w:b/>
          <w:lang w:eastAsia="hr-HR"/>
        </w:rPr>
        <w:t>.201</w:t>
      </w:r>
      <w:r w:rsidR="002B4897">
        <w:rPr>
          <w:rFonts w:eastAsia="Times New Roman" w:hAnsi="Cambria" w:ascii="Cambria"/>
          <w:b/>
          <w:lang w:eastAsia="hr-HR"/>
        </w:rPr>
        <w:t>9</w:t>
      </w:r>
      <w:r w:rsidRPr="00733E9F">
        <w:rPr>
          <w:rFonts w:eastAsia="Times New Roman" w:hAnsi="Cambria" w:ascii="Cambria"/>
          <w:b/>
          <w:lang w:eastAsia="hr-HR"/>
        </w:rPr>
        <w:t>. do 1.</w:t>
      </w:r>
      <w:r w:rsidR="002B4897">
        <w:rPr>
          <w:rFonts w:eastAsia="Times New Roman" w:hAnsi="Cambria" w:ascii="Cambria"/>
          <w:b/>
          <w:lang w:eastAsia="hr-HR"/>
        </w:rPr>
        <w:t>8</w:t>
      </w:r>
      <w:r w:rsidRPr="00733E9F">
        <w:rPr>
          <w:rFonts w:eastAsia="Times New Roman" w:hAnsi="Cambria" w:ascii="Cambria"/>
          <w:b/>
          <w:lang w:eastAsia="hr-HR"/>
        </w:rPr>
        <w:t>.2019.</w:t>
      </w:r>
    </w:p>
    <w:tbl>
      <w:tblPr>
        <w:tblW w:type="dxa" w:w="9039"/>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74"/>
        <w:gridCol w:w="7147"/>
        <w:gridCol w:w="1418"/>
      </w:tblGrid>
      <w:tr w:rsidTr="00324573" w:rsidR="00733E9F" w:rsidRPr="00733E9F">
        <w:tc>
          <w:tcPr>
            <w:tcW w:type="dxa" w:w="474"/>
            <w:tcBorders>
              <w:bottom w:space="0" w:sz="4" w:color="auto" w:val="single"/>
            </w:tcBorders>
          </w:tcPr>
          <w:p w:rsidRDefault="00733E9F" w:rsidP="00733E9F" w:rsidR="00733E9F" w:rsidRPr="00733E9F">
            <w:pPr>
              <w:spacing w:after="0"/>
              <w:jc w:val="center"/>
              <w:rPr>
                <w:rFonts w:cs="Calibri" w:hAnsi="Cambria" w:ascii="Cambria"/>
              </w:rPr>
            </w:pPr>
            <w:r w:rsidRPr="00733E9F">
              <w:rPr>
                <w:rFonts w:cs="Calibri" w:hAnsi="Cambria" w:ascii="Cambria"/>
              </w:rPr>
              <w:t>Rb</w:t>
            </w:r>
          </w:p>
        </w:tc>
        <w:tc>
          <w:tcPr>
            <w:tcW w:type="dxa" w:w="7147"/>
            <w:tcBorders>
              <w:bottom w:space="0" w:sz="4" w:color="auto" w:val="single"/>
            </w:tcBorders>
          </w:tcPr>
          <w:p w:rsidRDefault="00733E9F" w:rsidP="00733E9F" w:rsidR="00733E9F" w:rsidRPr="00733E9F">
            <w:pPr>
              <w:spacing w:after="0"/>
              <w:jc w:val="center"/>
              <w:rPr>
                <w:rFonts w:cs="Calibri" w:hAnsi="Cambria" w:ascii="Cambria"/>
              </w:rPr>
            </w:pPr>
            <w:r w:rsidRPr="00733E9F">
              <w:rPr>
                <w:rFonts w:cs="Calibri" w:hAnsi="Cambria" w:ascii="Cambria"/>
              </w:rPr>
              <w:t>Troškovi</w:t>
            </w:r>
          </w:p>
        </w:tc>
        <w:tc>
          <w:tcPr>
            <w:tcW w:type="dxa" w:w="1418"/>
            <w:tcBorders>
              <w:bottom w:space="0" w:sz="4" w:color="auto" w:val="single"/>
            </w:tcBorders>
          </w:tcPr>
          <w:p w:rsidRDefault="00733E9F" w:rsidP="00733E9F" w:rsidR="00733E9F" w:rsidRPr="00733E9F">
            <w:pPr>
              <w:tabs>
                <w:tab w:pos="225" w:val="left"/>
              </w:tabs>
              <w:spacing w:after="0"/>
              <w:ind w:right="-108"/>
              <w:jc w:val="center"/>
              <w:rPr>
                <w:rFonts w:cs="Calibri" w:hAnsi="Cambria" w:ascii="Cambria"/>
              </w:rPr>
            </w:pPr>
            <w:r w:rsidRPr="00733E9F">
              <w:rPr>
                <w:rFonts w:cs="Calibri" w:hAnsi="Cambria" w:ascii="Cambria"/>
              </w:rPr>
              <w:t>Iznos u kn</w:t>
            </w:r>
          </w:p>
        </w:tc>
      </w:tr>
      <w:tr w:rsidTr="00324573" w:rsidR="00733E9F" w:rsidRPr="00733E9F">
        <w:trPr>
          <w:trHeight w:val="217"/>
        </w:trPr>
        <w:tc>
          <w:tcPr>
            <w:tcW w:type="dxa" w:w="474"/>
          </w:tcPr>
          <w:p w:rsidRDefault="00733E9F" w:rsidP="00733E9F" w:rsidR="00733E9F" w:rsidRPr="00733E9F">
            <w:pPr>
              <w:spacing w:after="0"/>
              <w:rPr>
                <w:rFonts w:cs="Calibri" w:hAnsi="Cambria" w:ascii="Cambria"/>
              </w:rPr>
            </w:pPr>
            <w:r w:rsidRPr="00733E9F">
              <w:rPr>
                <w:rFonts w:cs="Calibri" w:hAnsi="Cambria" w:ascii="Cambria"/>
              </w:rPr>
              <w:t>1</w:t>
            </w:r>
          </w:p>
        </w:tc>
        <w:tc>
          <w:tcPr>
            <w:tcW w:type="dxa" w:w="7147"/>
          </w:tcPr>
          <w:p w:rsidRDefault="00733E9F" w:rsidP="00733E9F" w:rsidR="00733E9F" w:rsidRPr="00733E9F">
            <w:pPr>
              <w:rPr>
                <w:rFonts w:hAnsi="Cambria" w:ascii="Cambria"/>
              </w:rPr>
            </w:pPr>
            <w:r w:rsidRPr="00733E9F">
              <w:rPr>
                <w:rFonts w:hAnsi="Cambria" w:ascii="Cambria"/>
              </w:rPr>
              <w:t>Materijalni troškovi, uredski materijal 100,00 kn/mj x 6 mj.</w:t>
            </w:r>
          </w:p>
        </w:tc>
        <w:tc>
          <w:tcPr>
            <w:tcW w:type="dxa" w:w="1418"/>
          </w:tcPr>
          <w:p w:rsidRDefault="00733E9F" w:rsidP="00733E9F" w:rsidR="00733E9F" w:rsidRPr="00733E9F">
            <w:pPr>
              <w:jc w:val="right"/>
              <w:rPr>
                <w:rFonts w:hAnsi="Cambria" w:ascii="Cambria"/>
              </w:rPr>
            </w:pPr>
            <w:r w:rsidRPr="00733E9F">
              <w:rPr>
                <w:rFonts w:hAnsi="Cambria" w:ascii="Cambria"/>
              </w:rPr>
              <w:t>600,00</w:t>
            </w:r>
          </w:p>
        </w:tc>
      </w:tr>
      <w:tr w:rsidTr="00324573" w:rsidR="00733E9F" w:rsidRPr="00733E9F">
        <w:trPr>
          <w:trHeight w:val="298"/>
        </w:trPr>
        <w:tc>
          <w:tcPr>
            <w:tcW w:type="dxa" w:w="474"/>
          </w:tcPr>
          <w:p w:rsidRDefault="00733E9F" w:rsidP="00733E9F" w:rsidR="00733E9F" w:rsidRPr="00733E9F">
            <w:pPr>
              <w:spacing w:after="0"/>
              <w:rPr>
                <w:rFonts w:cs="Calibri" w:hAnsi="Cambria" w:ascii="Cambria"/>
              </w:rPr>
            </w:pPr>
            <w:r w:rsidRPr="00733E9F">
              <w:rPr>
                <w:rFonts w:cs="Calibri" w:hAnsi="Cambria" w:ascii="Cambria"/>
              </w:rPr>
              <w:t>2</w:t>
            </w:r>
          </w:p>
        </w:tc>
        <w:tc>
          <w:tcPr>
            <w:tcW w:type="dxa" w:w="7147"/>
          </w:tcPr>
          <w:p w:rsidRDefault="00733E9F" w:rsidP="00733E9F" w:rsidR="00733E9F" w:rsidRPr="00733E9F">
            <w:pPr>
              <w:rPr>
                <w:rFonts w:hAnsi="Cambria" w:ascii="Cambria"/>
              </w:rPr>
            </w:pPr>
            <w:r w:rsidRPr="00733E9F">
              <w:rPr>
                <w:rFonts w:hAnsi="Cambria" w:ascii="Cambria"/>
              </w:rPr>
              <w:t>Bankarska naknada 20,00 x 6 mj.</w:t>
            </w:r>
          </w:p>
        </w:tc>
        <w:tc>
          <w:tcPr>
            <w:tcW w:type="dxa" w:w="1418"/>
          </w:tcPr>
          <w:p w:rsidRDefault="00733E9F" w:rsidP="00733E9F" w:rsidR="00733E9F" w:rsidRPr="00733E9F">
            <w:pPr>
              <w:jc w:val="right"/>
              <w:rPr>
                <w:rFonts w:hAnsi="Cambria" w:ascii="Cambria"/>
              </w:rPr>
            </w:pPr>
            <w:r w:rsidRPr="00733E9F">
              <w:rPr>
                <w:rFonts w:hAnsi="Cambria" w:ascii="Cambria"/>
              </w:rPr>
              <w:t>120,00</w:t>
            </w:r>
          </w:p>
        </w:tc>
      </w:tr>
      <w:tr w:rsidTr="00324573" w:rsidR="00733E9F" w:rsidRPr="00733E9F">
        <w:trPr>
          <w:trHeight w:val="246"/>
        </w:trPr>
        <w:tc>
          <w:tcPr>
            <w:tcW w:type="dxa" w:w="474"/>
          </w:tcPr>
          <w:p w:rsidRDefault="00733E9F" w:rsidP="00733E9F" w:rsidR="00733E9F" w:rsidRPr="00733E9F">
            <w:pPr>
              <w:spacing w:after="0"/>
              <w:rPr>
                <w:rFonts w:cs="Calibri" w:hAnsi="Cambria" w:ascii="Cambria"/>
              </w:rPr>
            </w:pPr>
            <w:r w:rsidRPr="00733E9F">
              <w:rPr>
                <w:rFonts w:cs="Calibri" w:hAnsi="Cambria" w:ascii="Cambria"/>
              </w:rPr>
              <w:t>3</w:t>
            </w:r>
          </w:p>
        </w:tc>
        <w:tc>
          <w:tcPr>
            <w:tcW w:type="dxa" w:w="7147"/>
          </w:tcPr>
          <w:p w:rsidRDefault="00733E9F" w:rsidP="00733E9F" w:rsidR="00733E9F" w:rsidRPr="00733E9F">
            <w:pPr>
              <w:rPr>
                <w:rFonts w:hAnsi="Cambria" w:ascii="Cambria"/>
              </w:rPr>
            </w:pPr>
            <w:r w:rsidRPr="00733E9F">
              <w:rPr>
                <w:rFonts w:cs="Calibri" w:hAnsi="Cambria" w:ascii="Cambria"/>
              </w:rPr>
              <w:t xml:space="preserve">Knjigovodstvene usluge bruto 625,00 kn/mj. </w:t>
            </w:r>
            <w:r w:rsidRPr="00733E9F">
              <w:rPr>
                <w:rFonts w:hAnsi="Cambria" w:ascii="Cambria"/>
              </w:rPr>
              <w:t>x 6 mj.</w:t>
            </w:r>
          </w:p>
        </w:tc>
        <w:tc>
          <w:tcPr>
            <w:tcW w:type="dxa" w:w="1418"/>
          </w:tcPr>
          <w:p w:rsidRDefault="00733E9F" w:rsidP="00733E9F" w:rsidR="00733E9F" w:rsidRPr="00733E9F">
            <w:pPr>
              <w:spacing w:after="0"/>
              <w:jc w:val="right"/>
              <w:rPr>
                <w:rFonts w:cs="Calibri" w:hAnsi="Cambria" w:ascii="Cambria"/>
              </w:rPr>
            </w:pPr>
            <w:r w:rsidRPr="00733E9F">
              <w:rPr>
                <w:rFonts w:cs="Calibri" w:hAnsi="Cambria" w:ascii="Cambria"/>
              </w:rPr>
              <w:t>3.750,00</w:t>
            </w:r>
          </w:p>
        </w:tc>
      </w:tr>
      <w:tr w:rsidTr="00324573" w:rsidR="00733E9F" w:rsidRPr="00733E9F">
        <w:tc>
          <w:tcPr>
            <w:tcW w:type="dxa" w:w="474"/>
            <w:tcBorders>
              <w:top w:space="0" w:sz="4" w:color="auto" w:val="single"/>
            </w:tcBorders>
          </w:tcPr>
          <w:p w:rsidRDefault="00733E9F" w:rsidP="00733E9F" w:rsidR="00733E9F" w:rsidRPr="00733E9F">
            <w:pPr>
              <w:jc w:val="center"/>
              <w:rPr>
                <w:rFonts w:cs="Calibri" w:hAnsi="Cambria" w:ascii="Cambria"/>
              </w:rPr>
            </w:pPr>
          </w:p>
        </w:tc>
        <w:tc>
          <w:tcPr>
            <w:tcW w:type="dxa" w:w="7147"/>
            <w:tcBorders>
              <w:top w:space="0" w:sz="4" w:color="auto" w:val="single"/>
            </w:tcBorders>
          </w:tcPr>
          <w:p w:rsidRDefault="00733E9F" w:rsidP="00733E9F" w:rsidR="00733E9F" w:rsidRPr="00733E9F">
            <w:pPr>
              <w:jc w:val="center"/>
              <w:rPr>
                <w:rFonts w:cs="Calibri" w:hAnsi="Cambria" w:ascii="Cambria"/>
                <w:b/>
              </w:rPr>
            </w:pPr>
            <w:r w:rsidRPr="00733E9F">
              <w:rPr>
                <w:rFonts w:cs="Calibri" w:hAnsi="Cambria" w:ascii="Cambria"/>
                <w:b/>
              </w:rPr>
              <w:t>Ukupno:</w:t>
            </w:r>
          </w:p>
        </w:tc>
        <w:tc>
          <w:tcPr>
            <w:tcW w:type="dxa" w:w="1418"/>
            <w:tcBorders>
              <w:top w:space="0" w:sz="4" w:color="auto" w:val="single"/>
            </w:tcBorders>
          </w:tcPr>
          <w:p w:rsidRDefault="002B4897" w:rsidP="00733E9F" w:rsidR="00733E9F" w:rsidRPr="00733E9F">
            <w:pPr>
              <w:jc w:val="right"/>
              <w:rPr>
                <w:rFonts w:cs="Calibri" w:hAnsi="Cambria" w:ascii="Cambria"/>
                <w:b/>
                <w:color w:val="000000"/>
              </w:rPr>
            </w:pPr>
            <w:r>
              <w:rPr>
                <w:rFonts w:cs="Calibri" w:hAnsi="Cambria" w:ascii="Cambria"/>
                <w:b/>
                <w:color w:val="000000"/>
              </w:rPr>
              <w:t>4</w:t>
            </w:r>
            <w:r w:rsidR="00733E9F" w:rsidRPr="00733E9F">
              <w:rPr>
                <w:rFonts w:cs="Calibri" w:hAnsi="Cambria" w:ascii="Cambria"/>
                <w:b/>
                <w:color w:val="000000"/>
              </w:rPr>
              <w:t>.470,00</w:t>
            </w:r>
          </w:p>
        </w:tc>
      </w:tr>
    </w:tbl>
    <w:p w:rsidRDefault="00733E9F" w:rsidP="00733E9F" w:rsidR="00733E9F" w:rsidRPr="00733E9F">
      <w:pPr>
        <w:jc w:val="both"/>
        <w:rPr>
          <w:rFonts w:cs="Arial" w:hAnsi="Cambria" w:ascii="Cambria"/>
          <w:b/>
          <w:lang w:val="pl-PL"/>
        </w:rPr>
      </w:pPr>
    </w:p>
    <w:p w:rsidRDefault="00733E9F" w:rsidP="00733E9F" w:rsidR="00733E9F" w:rsidRPr="00733E9F">
      <w:pPr>
        <w:jc w:val="both"/>
        <w:rPr>
          <w:rFonts w:cs="Arial" w:hAnsi="Cambria" w:ascii="Cambria"/>
          <w:b/>
          <w:lang w:val="pl-PL"/>
        </w:rPr>
      </w:pPr>
    </w:p>
    <w:p w:rsidRDefault="00733E9F" w:rsidP="00733E9F" w:rsidR="00733E9F" w:rsidRPr="00733E9F">
      <w:pPr>
        <w:jc w:val="both"/>
        <w:rPr>
          <w:rFonts w:cs="Arial" w:hAnsi="Cambria" w:ascii="Cambria"/>
          <w:b/>
          <w:lang w:val="pl-PL"/>
        </w:rPr>
      </w:pPr>
      <w:r w:rsidRPr="00733E9F">
        <w:rPr>
          <w:rFonts w:cs="Arial" w:hAnsi="Cambria" w:ascii="Cambria"/>
          <w:b/>
          <w:lang w:val="pl-PL"/>
        </w:rPr>
        <w:t>2.3. SVEUKUPNO OBVEZE STEČAJNE MASE</w:t>
      </w:r>
    </w:p>
    <w:p w:rsidRDefault="00733E9F" w:rsidP="00733E9F" w:rsidR="00733E9F" w:rsidRPr="00733E9F">
      <w:pPr>
        <w:jc w:val="both"/>
        <w:rPr>
          <w:rFonts w:cs="Arial" w:eastAsia="Times New Roman" w:hAnsi="Cambria" w:ascii="Cambria"/>
        </w:rPr>
      </w:pPr>
      <w:r w:rsidRPr="00733E9F">
        <w:rPr>
          <w:rFonts w:cs="Arial" w:hAnsi="Cambria" w:ascii="Cambria"/>
          <w:lang w:val="pl-PL"/>
        </w:rPr>
        <w:t xml:space="preserve">priznate tražbine vjerovnika I. i II. višeg isplatnog  reda......................... = </w:t>
      </w:r>
      <w:r w:rsidR="0063776A">
        <w:rPr>
          <w:rFonts w:cs="Arial" w:hAnsi="Cambria" w:ascii="Cambria"/>
          <w:lang w:val="pl-PL"/>
        </w:rPr>
        <w:t>28</w:t>
      </w:r>
      <w:r w:rsidRPr="00733E9F">
        <w:rPr>
          <w:rFonts w:cs="Arial" w:hAnsi="Cambria" w:ascii="Cambria"/>
          <w:lang w:val="pl-PL"/>
        </w:rPr>
        <w:t>.</w:t>
      </w:r>
      <w:r w:rsidR="0063776A">
        <w:rPr>
          <w:rFonts w:cs="Arial" w:hAnsi="Cambria" w:ascii="Cambria"/>
          <w:lang w:val="pl-PL"/>
        </w:rPr>
        <w:t>530.131</w:t>
      </w:r>
      <w:r w:rsidRPr="00733E9F">
        <w:rPr>
          <w:rFonts w:cs="Arial" w:hAnsi="Cambria" w:ascii="Cambria"/>
          <w:lang w:val="pl-PL"/>
        </w:rPr>
        <w:t>,</w:t>
      </w:r>
      <w:r w:rsidR="0063776A">
        <w:rPr>
          <w:rFonts w:cs="Arial" w:hAnsi="Cambria" w:ascii="Cambria"/>
          <w:lang w:val="pl-PL"/>
        </w:rPr>
        <w:t>46</w:t>
      </w:r>
      <w:r w:rsidRPr="00733E9F">
        <w:rPr>
          <w:rFonts w:cs="Arial" w:hAnsi="Cambria" w:ascii="Cambria"/>
          <w:lang w:val="pl-PL"/>
        </w:rPr>
        <w:t xml:space="preserve"> </w:t>
      </w:r>
      <w:r w:rsidRPr="00733E9F">
        <w:rPr>
          <w:rFonts w:cs="Arial" w:eastAsia="Times New Roman" w:hAnsi="Cambria" w:ascii="Cambria"/>
        </w:rPr>
        <w:t>kn</w:t>
      </w:r>
    </w:p>
    <w:p w:rsidRDefault="00733E9F" w:rsidP="00733E9F" w:rsidR="00733E9F" w:rsidRPr="00733E9F">
      <w:pPr>
        <w:jc w:val="both"/>
        <w:rPr>
          <w:rFonts w:cs="Arial" w:hAnsi="Cambria" w:ascii="Cambria"/>
          <w:lang w:val="pl-PL"/>
        </w:rPr>
      </w:pPr>
      <w:r w:rsidRPr="00733E9F">
        <w:rPr>
          <w:rFonts w:cs="Arial" w:hAnsi="Cambria" w:ascii="Cambria"/>
          <w:lang w:val="pl-PL"/>
        </w:rPr>
        <w:t>dospjeli troškovi stečajnog postupka  ..............................................................</w:t>
      </w:r>
      <w:r w:rsidRPr="00733E9F">
        <w:rPr>
          <w:rFonts w:hAnsi="Cambria" w:ascii="Cambria"/>
        </w:rPr>
        <w:t xml:space="preserve"> =     </w:t>
      </w:r>
      <w:r w:rsidR="0063776A">
        <w:rPr>
          <w:rFonts w:hAnsi="Cambria" w:ascii="Cambria"/>
        </w:rPr>
        <w:t xml:space="preserve">      </w:t>
      </w:r>
      <w:r w:rsidRPr="00733E9F">
        <w:rPr>
          <w:rFonts w:hAnsi="Cambria" w:ascii="Cambria"/>
        </w:rPr>
        <w:t>2.</w:t>
      </w:r>
      <w:r w:rsidR="002B4897">
        <w:rPr>
          <w:rFonts w:hAnsi="Cambria" w:ascii="Cambria"/>
        </w:rPr>
        <w:t>327</w:t>
      </w:r>
      <w:r w:rsidRPr="00733E9F">
        <w:rPr>
          <w:rFonts w:hAnsi="Cambria" w:ascii="Cambria"/>
        </w:rPr>
        <w:t>,</w:t>
      </w:r>
      <w:r w:rsidR="002B4897">
        <w:rPr>
          <w:rFonts w:hAnsi="Cambria" w:ascii="Cambria"/>
        </w:rPr>
        <w:t>9</w:t>
      </w:r>
      <w:r w:rsidRPr="00733E9F">
        <w:rPr>
          <w:rFonts w:hAnsi="Cambria" w:ascii="Cambria"/>
        </w:rPr>
        <w:t xml:space="preserve">4 </w:t>
      </w:r>
      <w:r w:rsidRPr="00733E9F">
        <w:rPr>
          <w:rFonts w:cs="Arial" w:hAnsi="Cambria" w:ascii="Cambria"/>
          <w:lang w:val="pl-PL"/>
        </w:rPr>
        <w:t>kn</w:t>
      </w:r>
    </w:p>
    <w:p w:rsidRDefault="00733E9F" w:rsidP="00733E9F" w:rsidR="00733E9F" w:rsidRPr="00733E9F">
      <w:pPr>
        <w:rPr>
          <w:rFonts w:cs="Arial" w:hAnsi="Cambria" w:ascii="Cambria"/>
        </w:rPr>
      </w:pPr>
      <w:r w:rsidRPr="00733E9F">
        <w:rPr>
          <w:rFonts w:cs="Arial" w:hAnsi="Cambria" w:ascii="Cambria"/>
          <w:u w:val="single"/>
          <w:lang w:val="pl-PL"/>
        </w:rPr>
        <w:t>plan troškova za narednih 6 mjeseci  ...............................................................</w:t>
      </w:r>
      <w:r w:rsidRPr="00733E9F">
        <w:rPr>
          <w:rFonts w:hAnsi="Cambria" w:ascii="Cambria"/>
          <w:u w:val="single"/>
        </w:rPr>
        <w:t xml:space="preserve"> =</w:t>
      </w:r>
      <w:r w:rsidRPr="00733E9F">
        <w:rPr>
          <w:rFonts w:cs="Arial" w:hAnsi="Cambria" w:ascii="Cambria"/>
          <w:u w:val="single"/>
          <w:lang w:val="pl-PL"/>
        </w:rPr>
        <w:t xml:space="preserve">   </w:t>
      </w:r>
      <w:r w:rsidR="0063776A">
        <w:rPr>
          <w:rFonts w:cs="Arial" w:hAnsi="Cambria" w:ascii="Cambria"/>
          <w:u w:val="single"/>
          <w:lang w:val="pl-PL"/>
        </w:rPr>
        <w:t xml:space="preserve">      </w:t>
      </w:r>
      <w:r w:rsidRPr="00733E9F">
        <w:rPr>
          <w:rFonts w:cs="Arial" w:hAnsi="Cambria" w:ascii="Cambria"/>
          <w:u w:val="single"/>
          <w:lang w:val="pl-PL"/>
        </w:rPr>
        <w:t xml:space="preserve">  </w:t>
      </w:r>
      <w:r w:rsidR="002B4897">
        <w:rPr>
          <w:rFonts w:cs="Arial" w:hAnsi="Cambria" w:ascii="Cambria"/>
          <w:u w:val="single"/>
          <w:lang w:val="pl-PL"/>
        </w:rPr>
        <w:t>4</w:t>
      </w:r>
      <w:r w:rsidRPr="00733E9F">
        <w:rPr>
          <w:rFonts w:cs="Arial" w:hAnsi="Cambria" w:ascii="Cambria"/>
          <w:u w:val="single"/>
          <w:lang w:val="pl-PL"/>
        </w:rPr>
        <w:t>.470,00 kn</w:t>
      </w:r>
      <w:r w:rsidRPr="00733E9F">
        <w:rPr>
          <w:rFonts w:cs="Arial" w:hAnsi="Cambria" w:ascii="Cambria"/>
          <w:lang w:val="pl-PL"/>
        </w:rPr>
        <w:t xml:space="preserve">  </w:t>
      </w:r>
    </w:p>
    <w:p w:rsidRDefault="00733E9F" w:rsidP="00733E9F" w:rsidR="00733E9F" w:rsidRPr="00733E9F">
      <w:pPr>
        <w:jc w:val="both"/>
        <w:rPr>
          <w:rFonts w:cs="Arial" w:hAnsi="Cambria" w:ascii="Cambria"/>
          <w:b/>
          <w:lang w:val="pl-PL"/>
        </w:rPr>
      </w:pPr>
      <w:r w:rsidRPr="00733E9F">
        <w:rPr>
          <w:rFonts w:cs="Arial" w:hAnsi="Cambria" w:ascii="Cambria"/>
          <w:b/>
          <w:lang w:val="pl-PL"/>
        </w:rPr>
        <w:t xml:space="preserve">sveukupno:       </w:t>
      </w:r>
      <w:r w:rsidRPr="00733E9F">
        <w:rPr>
          <w:rFonts w:cs="Arial" w:hAnsi="Cambria" w:ascii="Cambria"/>
          <w:b/>
          <w:lang w:val="pl-PL"/>
        </w:rPr>
        <w:tab/>
      </w:r>
      <w:r w:rsidRPr="00733E9F">
        <w:rPr>
          <w:rFonts w:cs="Arial" w:hAnsi="Cambria" w:ascii="Cambria"/>
          <w:b/>
          <w:lang w:val="pl-PL"/>
        </w:rPr>
        <w:tab/>
      </w:r>
      <w:r w:rsidRPr="00733E9F">
        <w:rPr>
          <w:rFonts w:cs="Arial" w:hAnsi="Cambria" w:ascii="Cambria"/>
          <w:b/>
          <w:lang w:val="pl-PL"/>
        </w:rPr>
        <w:tab/>
      </w:r>
      <w:r w:rsidRPr="00733E9F">
        <w:rPr>
          <w:rFonts w:cs="Arial" w:hAnsi="Cambria" w:ascii="Cambria"/>
          <w:b/>
          <w:lang w:val="pl-PL"/>
        </w:rPr>
        <w:tab/>
      </w:r>
      <w:r w:rsidRPr="00733E9F">
        <w:rPr>
          <w:rFonts w:cs="Arial" w:hAnsi="Cambria" w:ascii="Cambria"/>
          <w:b/>
          <w:lang w:val="pl-PL"/>
        </w:rPr>
        <w:tab/>
        <w:t xml:space="preserve">  </w:t>
      </w:r>
      <w:r w:rsidRPr="00733E9F">
        <w:rPr>
          <w:rFonts w:cs="Arial" w:hAnsi="Cambria" w:ascii="Cambria"/>
          <w:b/>
          <w:lang w:val="pl-PL"/>
        </w:rPr>
        <w:tab/>
        <w:t xml:space="preserve">              =</w:t>
      </w:r>
      <w:r w:rsidR="002B4897">
        <w:rPr>
          <w:rFonts w:cs="Arial" w:hAnsi="Cambria" w:ascii="Cambria"/>
          <w:b/>
          <w:lang w:val="pl-PL"/>
        </w:rPr>
        <w:t>28.536.929</w:t>
      </w:r>
      <w:r w:rsidRPr="00733E9F">
        <w:rPr>
          <w:rFonts w:cs="Arial" w:hAnsi="Cambria" w:ascii="Cambria"/>
          <w:b/>
          <w:lang w:val="pl-PL"/>
        </w:rPr>
        <w:t>,</w:t>
      </w:r>
      <w:r w:rsidR="002B4897">
        <w:rPr>
          <w:rFonts w:cs="Arial" w:hAnsi="Cambria" w:ascii="Cambria"/>
          <w:b/>
          <w:lang w:val="pl-PL"/>
        </w:rPr>
        <w:t>4</w:t>
      </w:r>
      <w:r w:rsidRPr="00733E9F">
        <w:rPr>
          <w:rFonts w:cs="Arial" w:hAnsi="Cambria" w:ascii="Cambria"/>
          <w:b/>
          <w:lang w:val="pl-PL"/>
        </w:rPr>
        <w:t>0 kn</w:t>
      </w:r>
    </w:p>
    <w:p w:rsidRDefault="00733E9F" w:rsidP="00733E9F" w:rsidR="00733E9F" w:rsidRPr="00733E9F">
      <w:pPr>
        <w:ind w:left="360"/>
        <w:rPr>
          <w:rFonts w:cs="Arial" w:hAnsi="Cambria" w:ascii="Cambria"/>
          <w:lang w:val="pl-PL"/>
        </w:rPr>
      </w:pPr>
      <w:r w:rsidRPr="00733E9F">
        <w:rPr>
          <w:rFonts w:cs="Arial" w:hAnsi="Cambria" w:ascii="Cambria"/>
          <w:lang w:val="pl-PL"/>
        </w:rPr>
        <w:t xml:space="preserve"> </w:t>
      </w:r>
    </w:p>
    <w:p w:rsidRDefault="00733E9F" w:rsidP="00733E9F" w:rsidR="00733E9F" w:rsidRPr="00733E9F">
      <w:pPr>
        <w:rPr>
          <w:rFonts w:cs="Arial" w:hAnsi="Cambria" w:ascii="Cambria"/>
          <w:b/>
          <w:lang w:val="pl-PL"/>
        </w:rPr>
      </w:pPr>
      <w:r w:rsidRPr="00733E9F">
        <w:rPr>
          <w:rFonts w:cs="Arial" w:hAnsi="Cambria" w:ascii="Cambria"/>
          <w:b/>
          <w:lang w:val="pl-PL"/>
        </w:rPr>
        <w:t>III. RADNJE KOJE ĆE SE PODUZETI U NAREDNOM RAZDOBLJU</w:t>
      </w:r>
    </w:p>
    <w:p w:rsidRDefault="00733E9F" w:rsidP="00733E9F" w:rsidR="00733E9F" w:rsidRPr="00733E9F">
      <w:pPr>
        <w:spacing w:after="0"/>
        <w:jc w:val="both"/>
        <w:rPr>
          <w:rFonts w:cs="Arial" w:hAnsi="Cambria" w:ascii="Cambria"/>
        </w:rPr>
      </w:pPr>
    </w:p>
    <w:p w:rsidRDefault="008705A0" w:rsidP="00733E9F" w:rsidR="00733E9F">
      <w:pPr>
        <w:spacing w:after="0"/>
        <w:jc w:val="both"/>
        <w:rPr>
          <w:rFonts w:cs="Arial" w:hAnsi="Cambria" w:ascii="Cambria"/>
        </w:rPr>
      </w:pPr>
      <w:r>
        <w:rPr>
          <w:rFonts w:cs="Arial" w:hAnsi="Cambria" w:ascii="Cambria"/>
        </w:rPr>
        <w:t>Nastavit će se s prodajom nekretnine u ovršnom postupku koji se vodi pred Općinskim sudom u Zadru, pod brojem  Ovr-1547/2018, ovrhovoditelja CENTAR BANKA D.D. u stečaju, a prvo dražbeno ročište će se održati 28. veljače 2019. godine.</w:t>
      </w:r>
    </w:p>
    <w:p w:rsidRDefault="008705A0" w:rsidP="00733E9F" w:rsidR="008705A0" w:rsidRPr="00733E9F">
      <w:pPr>
        <w:spacing w:after="0"/>
        <w:jc w:val="both"/>
        <w:rPr>
          <w:rFonts w:cs="Arial" w:hAnsi="Cambria" w:ascii="Cambria"/>
        </w:rPr>
      </w:pPr>
    </w:p>
    <w:p w:rsidRDefault="00733E9F" w:rsidP="00733E9F" w:rsidR="00733E9F" w:rsidRPr="00733E9F">
      <w:pPr>
        <w:tabs>
          <w:tab w:pos="426" w:val="left"/>
        </w:tabs>
        <w:jc w:val="both"/>
        <w:rPr>
          <w:rFonts w:cs="Arial" w:hAnsi="Cambria" w:ascii="Cambria"/>
        </w:rPr>
      </w:pPr>
      <w:r w:rsidRPr="00733E9F">
        <w:rPr>
          <w:rFonts w:cs="Arial" w:hAnsi="Cambria" w:ascii="Cambria"/>
        </w:rPr>
        <w:t xml:space="preserve">Stečajni dužnik nema započetih a nedovršenih poslova, nema uvjeta za nastavak poslovanja, a niti za izradu stečajnog plana. </w:t>
      </w:r>
    </w:p>
    <w:p w:rsidRDefault="00733E9F" w:rsidP="00733E9F" w:rsidR="00733E9F" w:rsidRPr="00733E9F">
      <w:pPr>
        <w:tabs>
          <w:tab w:pos="426" w:val="left"/>
        </w:tabs>
        <w:jc w:val="both"/>
        <w:rPr>
          <w:rFonts w:cs="Arial" w:hAnsi="Cambria" w:ascii="Cambria"/>
        </w:rPr>
      </w:pPr>
    </w:p>
    <w:p w:rsidRDefault="00733E9F" w:rsidP="00733E9F" w:rsidR="00733E9F" w:rsidRPr="00733E9F">
      <w:pPr>
        <w:jc w:val="both"/>
        <w:rPr>
          <w:rFonts w:cs="Arial" w:hAnsi="Cambria" w:ascii="Cambria"/>
        </w:rPr>
      </w:pPr>
      <w:r w:rsidRPr="00733E9F">
        <w:rPr>
          <w:rFonts w:cs="Arial" w:hAnsi="Cambria" w:ascii="Cambria"/>
          <w:iCs/>
        </w:rPr>
        <w:t>Slijedom  iznesenog u ovom izvješću s</w:t>
      </w:r>
      <w:r w:rsidRPr="00733E9F">
        <w:rPr>
          <w:rFonts w:cs="Arial" w:hAnsi="Cambria" w:ascii="Cambria"/>
        </w:rPr>
        <w:t xml:space="preserve">tečajna upraviteljica predlaže da skupština vjerovnika donese  slijedeće </w:t>
      </w:r>
    </w:p>
    <w:p w:rsidRDefault="00733E9F" w:rsidP="00733E9F" w:rsidR="00733E9F" w:rsidRPr="00733E9F">
      <w:pPr>
        <w:tabs>
          <w:tab w:pos="426" w:val="left"/>
        </w:tabs>
        <w:jc w:val="both"/>
        <w:rPr>
          <w:rFonts w:cs="Arial" w:hAnsi="Cambria" w:ascii="Cambria"/>
        </w:rPr>
      </w:pPr>
    </w:p>
    <w:p w:rsidRDefault="00733E9F" w:rsidP="00733E9F" w:rsidR="00733E9F" w:rsidRPr="00733E9F">
      <w:pPr>
        <w:tabs>
          <w:tab w:pos="0" w:val="left"/>
        </w:tabs>
        <w:jc w:val="both"/>
        <w:rPr>
          <w:rFonts w:cs="Arial" w:hAnsi="Cambria" w:ascii="Cambria"/>
        </w:rPr>
      </w:pPr>
    </w:p>
    <w:p w:rsidRDefault="00733E9F" w:rsidP="00733E9F" w:rsidR="00733E9F" w:rsidRPr="00733E9F">
      <w:pPr>
        <w:tabs>
          <w:tab w:pos="4716" w:val="center"/>
          <w:tab w:pos="9072" w:val="right"/>
        </w:tabs>
        <w:ind w:firstLine="360"/>
        <w:rPr>
          <w:rFonts w:cs="Arial" w:hAnsi="Cambria" w:ascii="Cambria"/>
          <w:b/>
        </w:rPr>
      </w:pPr>
      <w:r w:rsidRPr="00733E9F">
        <w:rPr>
          <w:rFonts w:cs="Arial" w:hAnsi="Cambria" w:ascii="Cambria"/>
          <w:b/>
        </w:rPr>
        <w:t xml:space="preserve">                                                          </w:t>
      </w:r>
      <w:r w:rsidRPr="00733E9F">
        <w:rPr>
          <w:rFonts w:cs="Arial" w:hAnsi="Cambria" w:ascii="Cambria"/>
          <w:b/>
        </w:rPr>
        <w:tab/>
        <w:t>O D L U K E:</w:t>
      </w:r>
    </w:p>
    <w:p w:rsidRDefault="00733E9F" w:rsidP="00733E9F" w:rsidR="00733E9F" w:rsidRPr="00733E9F">
      <w:pPr>
        <w:tabs>
          <w:tab w:pos="4716" w:val="center"/>
          <w:tab w:pos="9072" w:val="right"/>
        </w:tabs>
        <w:ind w:firstLine="360"/>
        <w:rPr>
          <w:rFonts w:cs="Arial" w:hAnsi="Cambria" w:ascii="Cambria"/>
          <w:b/>
        </w:rPr>
      </w:pPr>
      <w:r w:rsidRPr="00733E9F">
        <w:rPr>
          <w:rFonts w:cs="Arial" w:hAnsi="Cambria" w:ascii="Cambria"/>
          <w:b/>
        </w:rPr>
        <w:tab/>
      </w:r>
    </w:p>
    <w:p w:rsidRDefault="00733E9F" w:rsidP="00733E9F" w:rsidR="00733E9F" w:rsidRPr="00733E9F">
      <w:pPr>
        <w:tabs>
          <w:tab w:pos="4716" w:val="center"/>
          <w:tab w:pos="9072" w:val="right"/>
        </w:tabs>
        <w:ind w:firstLine="360"/>
        <w:rPr>
          <w:rFonts w:cs="Arial" w:hAnsi="Cambria" w:ascii="Cambria"/>
          <w:b/>
        </w:rPr>
      </w:pPr>
    </w:p>
    <w:p w:rsidRDefault="00733E9F" w:rsidP="00733E9F" w:rsidR="00733E9F" w:rsidRPr="00733E9F">
      <w:pPr>
        <w:spacing w:after="0"/>
        <w:jc w:val="both"/>
        <w:rPr>
          <w:rFonts w:cs="Arial" w:eastAsia="Times New Roman" w:hAnsi="Cambria" w:ascii="Cambria"/>
          <w:b/>
          <w:lang w:eastAsia="hr-HR"/>
        </w:rPr>
      </w:pPr>
      <w:r w:rsidRPr="00733E9F">
        <w:rPr>
          <w:rFonts w:cs="Arial" w:eastAsia="Times New Roman" w:hAnsi="Cambria" w:ascii="Cambria"/>
          <w:b/>
          <w:lang w:eastAsia="hr-HR"/>
        </w:rPr>
        <w:t>1. Prihvaća se izvješće stečajne upraviteljice o svim do sad učinjenim radnjama u stečajnom postupku, u odnosu na imovinu i obveze dužnika, te dospjele nepodmirene troškove i planirane troškove u narednom šestmjesečnom razdoblju.</w:t>
      </w:r>
    </w:p>
    <w:p w:rsidRDefault="00733E9F" w:rsidP="00733E9F" w:rsidR="00733E9F" w:rsidRPr="00733E9F">
      <w:pPr>
        <w:spacing w:after="0"/>
        <w:jc w:val="both"/>
        <w:rPr>
          <w:rFonts w:cs="Arial" w:eastAsia="Times New Roman" w:hAnsi="Cambria" w:ascii="Cambria"/>
          <w:b/>
          <w:lang w:eastAsia="hr-HR"/>
        </w:rPr>
      </w:pPr>
    </w:p>
    <w:p w:rsidRDefault="008705A0" w:rsidP="00733E9F" w:rsidR="00733E9F" w:rsidRPr="00733E9F">
      <w:pPr>
        <w:spacing w:after="0"/>
        <w:jc w:val="both"/>
        <w:rPr>
          <w:rFonts w:cs="Arial" w:eastAsia="Times New Roman" w:hAnsi="Cambria" w:ascii="Cambria"/>
          <w:b/>
          <w:lang w:eastAsia="hr-HR"/>
        </w:rPr>
      </w:pPr>
      <w:r>
        <w:rPr>
          <w:rFonts w:cs="Arial" w:eastAsia="Times New Roman" w:hAnsi="Cambria" w:ascii="Cambria"/>
          <w:b/>
          <w:lang w:eastAsia="hr-HR"/>
        </w:rPr>
        <w:t>2</w:t>
      </w:r>
      <w:r w:rsidR="00733E9F" w:rsidRPr="00733E9F">
        <w:rPr>
          <w:rFonts w:cs="Arial" w:eastAsia="Times New Roman" w:hAnsi="Cambria" w:ascii="Cambria"/>
          <w:b/>
          <w:lang w:eastAsia="hr-HR"/>
        </w:rPr>
        <w:t>. Daje se suglasnost stečajnoj upraviteljici da</w:t>
      </w:r>
      <w:r>
        <w:rPr>
          <w:rFonts w:cs="Arial" w:eastAsia="Times New Roman" w:hAnsi="Cambria" w:ascii="Cambria"/>
          <w:b/>
          <w:lang w:eastAsia="hr-HR"/>
        </w:rPr>
        <w:t xml:space="preserve"> </w:t>
      </w:r>
      <w:r w:rsidR="00603ADC">
        <w:rPr>
          <w:rFonts w:cs="Arial" w:eastAsia="Times New Roman" w:hAnsi="Cambria" w:ascii="Cambria"/>
          <w:b/>
          <w:lang w:eastAsia="hr-HR"/>
        </w:rPr>
        <w:t xml:space="preserve"> </w:t>
      </w:r>
      <w:r w:rsidR="00733E9F" w:rsidRPr="00733E9F">
        <w:rPr>
          <w:rFonts w:cs="Arial" w:eastAsia="Times New Roman" w:hAnsi="Cambria" w:ascii="Cambria"/>
          <w:b/>
          <w:lang w:eastAsia="hr-HR"/>
        </w:rPr>
        <w:t>nekretnin</w:t>
      </w:r>
      <w:r>
        <w:rPr>
          <w:rFonts w:cs="Arial" w:eastAsia="Times New Roman" w:hAnsi="Cambria" w:ascii="Cambria"/>
          <w:b/>
          <w:lang w:eastAsia="hr-HR"/>
        </w:rPr>
        <w:t>u</w:t>
      </w:r>
      <w:r w:rsidR="00733E9F" w:rsidRPr="00733E9F">
        <w:rPr>
          <w:rFonts w:cs="Arial" w:eastAsia="Times New Roman" w:hAnsi="Cambria" w:ascii="Cambria"/>
          <w:b/>
          <w:lang w:eastAsia="hr-HR"/>
        </w:rPr>
        <w:t xml:space="preserve"> u vlasništvu stečajnog dužnika koj</w:t>
      </w:r>
      <w:r w:rsidR="00603ADC">
        <w:rPr>
          <w:rFonts w:cs="Arial" w:eastAsia="Times New Roman" w:hAnsi="Cambria" w:ascii="Cambria"/>
          <w:b/>
          <w:lang w:eastAsia="hr-HR"/>
        </w:rPr>
        <w:t>a</w:t>
      </w:r>
      <w:r w:rsidR="00733E9F" w:rsidRPr="00733E9F">
        <w:rPr>
          <w:rFonts w:cs="Arial" w:eastAsia="Times New Roman" w:hAnsi="Cambria" w:ascii="Cambria"/>
          <w:b/>
          <w:lang w:eastAsia="hr-HR"/>
        </w:rPr>
        <w:t xml:space="preserve"> </w:t>
      </w:r>
      <w:r w:rsidR="00603ADC">
        <w:rPr>
          <w:rFonts w:cs="Arial" w:eastAsia="Times New Roman" w:hAnsi="Cambria" w:ascii="Cambria"/>
          <w:b/>
          <w:lang w:eastAsia="hr-HR"/>
        </w:rPr>
        <w:t>je opteračena</w:t>
      </w:r>
      <w:r w:rsidR="00733E9F" w:rsidRPr="00733E9F">
        <w:rPr>
          <w:rFonts w:cs="Arial" w:eastAsia="Times New Roman" w:hAnsi="Cambria" w:ascii="Cambria"/>
          <w:b/>
          <w:lang w:eastAsia="hr-HR"/>
        </w:rPr>
        <w:t xml:space="preserve"> razlučnim pravom</w:t>
      </w:r>
      <w:r>
        <w:rPr>
          <w:rFonts w:cs="Arial" w:eastAsia="Times New Roman" w:hAnsi="Cambria" w:ascii="Cambria"/>
          <w:b/>
          <w:lang w:eastAsia="hr-HR"/>
        </w:rPr>
        <w:t xml:space="preserve"> ako</w:t>
      </w:r>
      <w:r w:rsidR="00603ADC">
        <w:rPr>
          <w:rFonts w:cs="Arial" w:eastAsia="Times New Roman" w:hAnsi="Cambria" w:ascii="Cambria"/>
          <w:b/>
          <w:lang w:eastAsia="hr-HR"/>
        </w:rPr>
        <w:t xml:space="preserve"> ne bude prodana u ovršnom postupku </w:t>
      </w:r>
      <w:r w:rsidR="00733E9F" w:rsidRPr="00733E9F">
        <w:rPr>
          <w:rFonts w:cs="Arial" w:eastAsia="Times New Roman" w:hAnsi="Cambria" w:ascii="Cambria"/>
          <w:b/>
          <w:lang w:eastAsia="hr-HR"/>
        </w:rPr>
        <w:t xml:space="preserve"> </w:t>
      </w:r>
      <w:r w:rsidR="00603ADC">
        <w:rPr>
          <w:rFonts w:cs="Arial" w:eastAsia="Times New Roman" w:hAnsi="Cambria" w:ascii="Cambria"/>
          <w:b/>
          <w:lang w:eastAsia="hr-HR"/>
        </w:rPr>
        <w:t xml:space="preserve"> prodaje sukladno SZ po početnoj cijeni utvrđenoj u ovršnom postupku.</w:t>
      </w:r>
    </w:p>
    <w:p w:rsidRDefault="00733E9F" w:rsidP="00733E9F" w:rsidR="00733E9F">
      <w:pPr>
        <w:spacing w:after="0"/>
        <w:jc w:val="both"/>
        <w:rPr>
          <w:rFonts w:cs="Arial" w:eastAsia="Times New Roman" w:hAnsi="Cambria" w:ascii="Cambria"/>
          <w:b/>
          <w:lang w:eastAsia="hr-HR"/>
        </w:rPr>
      </w:pPr>
    </w:p>
    <w:p w:rsidRDefault="00733E9F" w:rsidP="00733E9F" w:rsidR="00733E9F">
      <w:pPr>
        <w:ind w:left="360"/>
        <w:rPr>
          <w:rFonts w:cs="Arial" w:hAnsi="Cambria" w:ascii="Cambria"/>
          <w:lang w:val="pl-PL"/>
        </w:rPr>
      </w:pPr>
    </w:p>
    <w:p w:rsidRDefault="00A121D7" w:rsidP="00733E9F" w:rsidR="00A121D7" w:rsidRPr="00733E9F">
      <w:pPr>
        <w:ind w:left="360"/>
        <w:rPr>
          <w:rFonts w:cs="Arial" w:hAnsi="Cambria" w:ascii="Cambria"/>
          <w:lang w:val="pl-PL"/>
        </w:rPr>
      </w:pPr>
    </w:p>
    <w:p w:rsidRDefault="00733E9F" w:rsidP="00733E9F" w:rsidR="00733E9F" w:rsidRPr="00733E9F">
      <w:pPr>
        <w:rPr>
          <w:rFonts w:cs="Arial" w:hAnsi="Cambria" w:ascii="Cambria"/>
          <w:lang w:val="pl-PL"/>
        </w:rPr>
      </w:pPr>
      <w:r w:rsidRPr="00733E9F">
        <w:rPr>
          <w:rFonts w:cs="Arial" w:hAnsi="Cambria" w:ascii="Cambria"/>
          <w:lang w:val="pl-PL"/>
        </w:rPr>
        <w:t xml:space="preserve">Mjesto i datum; </w:t>
      </w:r>
      <w:r w:rsidRPr="00733E9F">
        <w:rPr>
          <w:rFonts w:cs="Arial" w:hAnsi="Cambria" w:ascii="Cambria"/>
          <w:lang w:val="pl-PL"/>
        </w:rPr>
        <w:tab/>
      </w:r>
      <w:r w:rsidRPr="00733E9F">
        <w:rPr>
          <w:rFonts w:cs="Arial" w:hAnsi="Cambria" w:ascii="Cambria"/>
          <w:lang w:val="pl-PL"/>
        </w:rPr>
        <w:tab/>
      </w:r>
      <w:r w:rsidRPr="00733E9F">
        <w:rPr>
          <w:rFonts w:cs="Arial" w:hAnsi="Cambria" w:ascii="Cambria"/>
          <w:lang w:val="pl-PL"/>
        </w:rPr>
        <w:tab/>
      </w:r>
      <w:r w:rsidRPr="00733E9F">
        <w:rPr>
          <w:rFonts w:cs="Arial" w:hAnsi="Cambria" w:ascii="Cambria"/>
          <w:lang w:val="pl-PL"/>
        </w:rPr>
        <w:tab/>
      </w:r>
      <w:r w:rsidRPr="00733E9F">
        <w:rPr>
          <w:rFonts w:cs="Arial" w:hAnsi="Cambria" w:ascii="Cambria"/>
          <w:lang w:val="pl-PL"/>
        </w:rPr>
        <w:tab/>
      </w:r>
      <w:r w:rsidRPr="00733E9F">
        <w:rPr>
          <w:rFonts w:cs="Arial" w:hAnsi="Cambria" w:ascii="Cambria"/>
          <w:lang w:val="pl-PL"/>
        </w:rPr>
        <w:tab/>
      </w:r>
      <w:r w:rsidRPr="00733E9F">
        <w:rPr>
          <w:rFonts w:cs="Arial" w:hAnsi="Cambria" w:ascii="Cambria"/>
          <w:lang w:val="pl-PL"/>
        </w:rPr>
        <w:tab/>
        <w:t>Stečajna upraviteljica:</w:t>
      </w:r>
    </w:p>
    <w:p w:rsidRDefault="00733E9F" w:rsidP="000E1F39" w:rsidR="0067771F" w:rsidRPr="009F4B6C">
      <w:pPr>
        <w:rPr>
          <w:rFonts w:hAnsi="Cambria" w:ascii="Cambria"/>
          <w:lang w:val="pl-PL"/>
        </w:rPr>
      </w:pPr>
      <w:r w:rsidRPr="00733E9F">
        <w:rPr>
          <w:rFonts w:cs="Arial" w:hAnsi="Cambria" w:ascii="Cambria"/>
          <w:lang w:val="pl-PL"/>
        </w:rPr>
        <w:t>Zagreb,</w:t>
      </w:r>
      <w:r w:rsidRPr="00733E9F">
        <w:rPr>
          <w:rFonts w:cs="Arial" w:hAnsi="Cambria" w:ascii="Cambria"/>
          <w:lang w:val="pl-PL"/>
        </w:rPr>
        <w:tab/>
      </w:r>
      <w:r>
        <w:rPr>
          <w:rFonts w:cs="Arial" w:hAnsi="Cambria" w:ascii="Cambria"/>
          <w:lang w:val="pl-PL"/>
        </w:rPr>
        <w:t>4</w:t>
      </w:r>
      <w:r w:rsidRPr="00733E9F">
        <w:rPr>
          <w:rFonts w:cs="Arial" w:hAnsi="Cambria" w:ascii="Cambria"/>
          <w:lang w:val="pl-PL"/>
        </w:rPr>
        <w:t>.</w:t>
      </w:r>
      <w:r>
        <w:rPr>
          <w:rFonts w:cs="Arial" w:hAnsi="Cambria" w:ascii="Cambria"/>
          <w:lang w:val="pl-PL"/>
        </w:rPr>
        <w:t>2</w:t>
      </w:r>
      <w:r w:rsidRPr="00733E9F">
        <w:rPr>
          <w:rFonts w:cs="Arial" w:hAnsi="Cambria" w:ascii="Cambria"/>
          <w:lang w:val="pl-PL"/>
        </w:rPr>
        <w:t>.201</w:t>
      </w:r>
      <w:r>
        <w:rPr>
          <w:rFonts w:cs="Arial" w:hAnsi="Cambria" w:ascii="Cambria"/>
          <w:lang w:val="pl-PL"/>
        </w:rPr>
        <w:t>9</w:t>
      </w:r>
      <w:r w:rsidRPr="00733E9F">
        <w:rPr>
          <w:rFonts w:cs="Arial" w:hAnsi="Cambria" w:ascii="Cambria"/>
          <w:lang w:val="pl-PL"/>
        </w:rPr>
        <w:t>.</w:t>
      </w:r>
      <w:r w:rsidRPr="00733E9F">
        <w:rPr>
          <w:rFonts w:cs="Arial" w:hAnsi="Cambria" w:ascii="Cambria"/>
          <w:lang w:val="pl-PL"/>
        </w:rPr>
        <w:tab/>
      </w:r>
      <w:r w:rsidRPr="00733E9F">
        <w:rPr>
          <w:rFonts w:cs="Arial" w:hAnsi="Cambria" w:ascii="Cambria"/>
          <w:lang w:val="pl-PL"/>
        </w:rPr>
        <w:tab/>
      </w:r>
      <w:r w:rsidRPr="00733E9F">
        <w:rPr>
          <w:rFonts w:cs="Arial" w:hAnsi="Cambria" w:ascii="Cambria"/>
          <w:lang w:val="pl-PL"/>
        </w:rPr>
        <w:tab/>
      </w:r>
      <w:r w:rsidRPr="00733E9F">
        <w:rPr>
          <w:rFonts w:cs="Arial" w:hAnsi="Cambria" w:ascii="Cambria"/>
          <w:lang w:val="pl-PL"/>
        </w:rPr>
        <w:tab/>
      </w:r>
      <w:r w:rsidRPr="00733E9F">
        <w:rPr>
          <w:rFonts w:cs="Arial" w:hAnsi="Cambria" w:ascii="Cambria"/>
          <w:lang w:val="pl-PL"/>
        </w:rPr>
        <w:tab/>
        <w:t xml:space="preserve">    </w:t>
      </w:r>
      <w:r w:rsidRPr="00733E9F">
        <w:rPr>
          <w:rFonts w:cs="Arial" w:hAnsi="Cambria" w:ascii="Cambria"/>
          <w:lang w:val="pl-PL"/>
        </w:rPr>
        <w:tab/>
        <w:t xml:space="preserve">     </w:t>
      </w:r>
      <w:r w:rsidRPr="00733E9F">
        <w:rPr>
          <w:rFonts w:cs="Arial" w:hAnsi="Cambria" w:ascii="Cambria"/>
          <w:lang w:val="pl-PL"/>
        </w:rPr>
        <w:tab/>
        <w:t>Iva Petanjek, dipl.oec.</w:t>
      </w:r>
    </w:p>
    <w:p w:rsidRDefault="00670589" w:rsidP="000E1F39" w:rsidR="00670589" w:rsidRPr="009F4B6C">
      <w:pPr>
        <w:rPr>
          <w:rFonts w:hAnsi="Cambria" w:ascii="Cambria"/>
          <w:lang w:val="pl-PL"/>
        </w:rPr>
      </w:pPr>
    </w:p>
    <w:sectPr w:rsidSect="006D68A1" w:rsidR="00670589" w:rsidRPr="009F4B6C">
      <w:footerReference w:type="default" r:id="rId10"/>
      <w:pgSz w:h="16838" w:w="11906"/>
      <w:pgMar w:gutter="0" w:footer="708" w:header="708" w:left="1417" w:bottom="1417"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77C4" w:rsidP="00630104" w:rsidR="005377C4">
      <w:pPr>
        <w:spacing w:after="0"/>
      </w:pPr>
      <w:r>
        <w:separator/>
      </w:r>
    </w:p>
  </w:endnote>
  <w:endnote w:id="0" w:type="continuationSeparator">
    <w:p w:rsidRDefault="005377C4" w:rsidP="00630104" w:rsidR="005377C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6EBC" w:rsidR="00686EBC">
    <w:pPr>
      <w:pStyle w:val="Podnoje"/>
      <w:jc w:val="center"/>
    </w:pPr>
    <w:r>
      <w:fldChar w:fldCharType="begin"/>
    </w:r>
    <w:r>
      <w:instrText>PAGE   \* MERGEFORMAT</w:instrText>
    </w:r>
    <w:r>
      <w:fldChar w:fldCharType="separate"/>
    </w:r>
    <w:r w:rsidR="00C01B2E">
      <w:rPr>
        <w:noProof/>
      </w:rPr>
      <w:t>1</w:t>
    </w:r>
    <w:r>
      <w:fldChar w:fldCharType="end"/>
    </w:r>
  </w:p>
  <w:p w:rsidRDefault="00686EBC" w:rsidR="00686E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77C4" w:rsidP="00630104" w:rsidR="005377C4">
      <w:pPr>
        <w:spacing w:after="0"/>
      </w:pPr>
      <w:r>
        <w:separator/>
      </w:r>
    </w:p>
  </w:footnote>
  <w:footnote w:id="0" w:type="continuationSeparator">
    <w:p w:rsidRDefault="005377C4" w:rsidP="00630104" w:rsidR="005377C4">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296CF7"/>
    <w:multiLevelType w:val="hybridMultilevel"/>
    <w:tmpl w:val="06309A38"/>
    <w:lvl w:tplc="F25A05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6A5409"/>
    <w:multiLevelType w:val="hybridMultilevel"/>
    <w:tmpl w:val="F03822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5">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7">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856032F"/>
    <w:multiLevelType w:val="multilevel"/>
    <w:tmpl w:val="7BC824AE"/>
    <w:lvl w:ilvl="0">
      <w:start w:val="1"/>
      <w:numFmt w:val="upperRoman"/>
      <w:lvlText w:val="%1."/>
      <w:lvlJc w:val="left"/>
      <w:pPr>
        <w:ind w:hanging="720" w:left="108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9">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5804BD0"/>
    <w:multiLevelType w:val="hybridMultilevel"/>
    <w:tmpl w:val="76B8CF96"/>
    <w:lvl w:tplc="0B9485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6">
    <w:nsid w:val="5E94232C"/>
    <w:multiLevelType w:val="hybridMultilevel"/>
    <w:tmpl w:val="5C2EEE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3B268B9"/>
    <w:multiLevelType w:val="hybridMultilevel"/>
    <w:tmpl w:val="57D2AAEA"/>
    <w:lvl w:tplc="3FFACC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4"/>
  </w:num>
  <w:num w:numId="5">
    <w:abstractNumId w:val="19"/>
  </w:num>
  <w:num w:numId="6">
    <w:abstractNumId w:val="20"/>
  </w:num>
  <w:num w:numId="7">
    <w:abstractNumId w:val="17"/>
  </w:num>
  <w:num w:numId="8">
    <w:abstractNumId w:val="1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6"/>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1"/>
  </w:num>
  <w:num w:numId="17">
    <w:abstractNumId w:val="0"/>
  </w:num>
  <w:num w:numId="18">
    <w:abstractNumId w:val="3"/>
  </w:num>
  <w:num w:numId="19">
    <w:abstractNumId w:val="8"/>
  </w:num>
  <w:num w:numId="20">
    <w:abstractNumId w:val="13"/>
  </w:num>
  <w:num w:numId="21">
    <w:abstractNumId w:val="2"/>
  </w:num>
  <w:num w:numId="22">
    <w:abstractNumId w:val="18"/>
  </w:num>
  <w:num w:numId="23">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0075"/>
    <w:rsid w:val="000129B4"/>
    <w:rsid w:val="00017496"/>
    <w:rsid w:val="00021735"/>
    <w:rsid w:val="00024292"/>
    <w:rsid w:val="00025C69"/>
    <w:rsid w:val="00026091"/>
    <w:rsid w:val="00041014"/>
    <w:rsid w:val="00052A57"/>
    <w:rsid w:val="00054A0F"/>
    <w:rsid w:val="0006122E"/>
    <w:rsid w:val="00064744"/>
    <w:rsid w:val="000661D2"/>
    <w:rsid w:val="00066B75"/>
    <w:rsid w:val="00071029"/>
    <w:rsid w:val="00071520"/>
    <w:rsid w:val="00073945"/>
    <w:rsid w:val="0007459B"/>
    <w:rsid w:val="00077074"/>
    <w:rsid w:val="00097365"/>
    <w:rsid w:val="000B3DB4"/>
    <w:rsid w:val="000E1F39"/>
    <w:rsid w:val="000E3985"/>
    <w:rsid w:val="000F3D58"/>
    <w:rsid w:val="000F6652"/>
    <w:rsid w:val="000F6A5C"/>
    <w:rsid w:val="000F6C18"/>
    <w:rsid w:val="000F788A"/>
    <w:rsid w:val="00101546"/>
    <w:rsid w:val="00110472"/>
    <w:rsid w:val="001117E0"/>
    <w:rsid w:val="00121F13"/>
    <w:rsid w:val="00144A01"/>
    <w:rsid w:val="001548BD"/>
    <w:rsid w:val="00161FBA"/>
    <w:rsid w:val="00166D74"/>
    <w:rsid w:val="00167B5F"/>
    <w:rsid w:val="00183013"/>
    <w:rsid w:val="00187E70"/>
    <w:rsid w:val="0019177F"/>
    <w:rsid w:val="00193403"/>
    <w:rsid w:val="001A6FD8"/>
    <w:rsid w:val="001B0164"/>
    <w:rsid w:val="001B4293"/>
    <w:rsid w:val="001C08E7"/>
    <w:rsid w:val="001C7393"/>
    <w:rsid w:val="001E1FDA"/>
    <w:rsid w:val="001F51B7"/>
    <w:rsid w:val="00205D20"/>
    <w:rsid w:val="00210318"/>
    <w:rsid w:val="002110FF"/>
    <w:rsid w:val="00211DCD"/>
    <w:rsid w:val="00217D63"/>
    <w:rsid w:val="00224306"/>
    <w:rsid w:val="002408C1"/>
    <w:rsid w:val="002532D5"/>
    <w:rsid w:val="00253A4A"/>
    <w:rsid w:val="00260AD0"/>
    <w:rsid w:val="00265A4B"/>
    <w:rsid w:val="00274A65"/>
    <w:rsid w:val="00291BF7"/>
    <w:rsid w:val="002B0EA7"/>
    <w:rsid w:val="002B4897"/>
    <w:rsid w:val="002D12FB"/>
    <w:rsid w:val="002E6706"/>
    <w:rsid w:val="002F2B32"/>
    <w:rsid w:val="002F61F1"/>
    <w:rsid w:val="00302EC9"/>
    <w:rsid w:val="00316FF4"/>
    <w:rsid w:val="00321250"/>
    <w:rsid w:val="00324573"/>
    <w:rsid w:val="003248D7"/>
    <w:rsid w:val="0032746E"/>
    <w:rsid w:val="00327E7D"/>
    <w:rsid w:val="00330B2E"/>
    <w:rsid w:val="00342A45"/>
    <w:rsid w:val="00344D61"/>
    <w:rsid w:val="003515AD"/>
    <w:rsid w:val="003520A1"/>
    <w:rsid w:val="00361096"/>
    <w:rsid w:val="003619E6"/>
    <w:rsid w:val="003633DF"/>
    <w:rsid w:val="0036581C"/>
    <w:rsid w:val="00370167"/>
    <w:rsid w:val="00382548"/>
    <w:rsid w:val="00383D32"/>
    <w:rsid w:val="00391009"/>
    <w:rsid w:val="003B0B73"/>
    <w:rsid w:val="003B3CBC"/>
    <w:rsid w:val="003B5056"/>
    <w:rsid w:val="003C18A0"/>
    <w:rsid w:val="003C75B8"/>
    <w:rsid w:val="003D3858"/>
    <w:rsid w:val="003D4023"/>
    <w:rsid w:val="003E2831"/>
    <w:rsid w:val="003E5863"/>
    <w:rsid w:val="003F00C9"/>
    <w:rsid w:val="003F2B2E"/>
    <w:rsid w:val="004071AC"/>
    <w:rsid w:val="0041252D"/>
    <w:rsid w:val="0041306D"/>
    <w:rsid w:val="0042001F"/>
    <w:rsid w:val="0042108F"/>
    <w:rsid w:val="00422DF2"/>
    <w:rsid w:val="00425B77"/>
    <w:rsid w:val="00426978"/>
    <w:rsid w:val="0043503D"/>
    <w:rsid w:val="0044378A"/>
    <w:rsid w:val="00445B54"/>
    <w:rsid w:val="00446017"/>
    <w:rsid w:val="004469BC"/>
    <w:rsid w:val="004477AF"/>
    <w:rsid w:val="00452680"/>
    <w:rsid w:val="00457B27"/>
    <w:rsid w:val="00461784"/>
    <w:rsid w:val="004717A1"/>
    <w:rsid w:val="004724ED"/>
    <w:rsid w:val="00473206"/>
    <w:rsid w:val="0047492A"/>
    <w:rsid w:val="00484E5D"/>
    <w:rsid w:val="00487E75"/>
    <w:rsid w:val="00492000"/>
    <w:rsid w:val="00495288"/>
    <w:rsid w:val="004A5815"/>
    <w:rsid w:val="004A6FDF"/>
    <w:rsid w:val="004B0FA4"/>
    <w:rsid w:val="004B48AA"/>
    <w:rsid w:val="004B7B4B"/>
    <w:rsid w:val="004C0752"/>
    <w:rsid w:val="004C3C5C"/>
    <w:rsid w:val="004D1BE3"/>
    <w:rsid w:val="004D3712"/>
    <w:rsid w:val="004D6605"/>
    <w:rsid w:val="004F2E07"/>
    <w:rsid w:val="005116DA"/>
    <w:rsid w:val="00512809"/>
    <w:rsid w:val="00512E9E"/>
    <w:rsid w:val="005130BE"/>
    <w:rsid w:val="005252CF"/>
    <w:rsid w:val="00527DF7"/>
    <w:rsid w:val="00530524"/>
    <w:rsid w:val="005310B1"/>
    <w:rsid w:val="00537372"/>
    <w:rsid w:val="005377C4"/>
    <w:rsid w:val="0053787D"/>
    <w:rsid w:val="00540FB5"/>
    <w:rsid w:val="0054284B"/>
    <w:rsid w:val="005448AB"/>
    <w:rsid w:val="00547B3B"/>
    <w:rsid w:val="00555A57"/>
    <w:rsid w:val="00561746"/>
    <w:rsid w:val="00561A95"/>
    <w:rsid w:val="005642C4"/>
    <w:rsid w:val="005710A8"/>
    <w:rsid w:val="0057321A"/>
    <w:rsid w:val="00575DB3"/>
    <w:rsid w:val="00583EF7"/>
    <w:rsid w:val="005840A1"/>
    <w:rsid w:val="00592FE3"/>
    <w:rsid w:val="00595797"/>
    <w:rsid w:val="005A1E80"/>
    <w:rsid w:val="005A49B6"/>
    <w:rsid w:val="005A6199"/>
    <w:rsid w:val="005A6B7C"/>
    <w:rsid w:val="005B5305"/>
    <w:rsid w:val="005D7B8F"/>
    <w:rsid w:val="005E4B9D"/>
    <w:rsid w:val="005E7047"/>
    <w:rsid w:val="005F2C19"/>
    <w:rsid w:val="005F3C23"/>
    <w:rsid w:val="005F5746"/>
    <w:rsid w:val="005F7C2F"/>
    <w:rsid w:val="005F7E72"/>
    <w:rsid w:val="00603ADC"/>
    <w:rsid w:val="006042F2"/>
    <w:rsid w:val="00604AAB"/>
    <w:rsid w:val="006122C1"/>
    <w:rsid w:val="00613B11"/>
    <w:rsid w:val="00615687"/>
    <w:rsid w:val="006276F1"/>
    <w:rsid w:val="00630104"/>
    <w:rsid w:val="006349BF"/>
    <w:rsid w:val="00634B83"/>
    <w:rsid w:val="0063776A"/>
    <w:rsid w:val="00637A21"/>
    <w:rsid w:val="00642351"/>
    <w:rsid w:val="00670589"/>
    <w:rsid w:val="0067771F"/>
    <w:rsid w:val="00686EBC"/>
    <w:rsid w:val="0069342D"/>
    <w:rsid w:val="006A23FA"/>
    <w:rsid w:val="006A2D8D"/>
    <w:rsid w:val="006A2EC9"/>
    <w:rsid w:val="006B25FC"/>
    <w:rsid w:val="006B3436"/>
    <w:rsid w:val="006B6D99"/>
    <w:rsid w:val="006C18CE"/>
    <w:rsid w:val="006C6CD6"/>
    <w:rsid w:val="006D68A1"/>
    <w:rsid w:val="006E29FB"/>
    <w:rsid w:val="006E48CE"/>
    <w:rsid w:val="006E60AF"/>
    <w:rsid w:val="006E6D9D"/>
    <w:rsid w:val="006F00D4"/>
    <w:rsid w:val="006F1A25"/>
    <w:rsid w:val="006F246E"/>
    <w:rsid w:val="00706AB0"/>
    <w:rsid w:val="007204BF"/>
    <w:rsid w:val="00723582"/>
    <w:rsid w:val="00730D75"/>
    <w:rsid w:val="00733E9F"/>
    <w:rsid w:val="00750AD0"/>
    <w:rsid w:val="007534D5"/>
    <w:rsid w:val="0076554F"/>
    <w:rsid w:val="007863D0"/>
    <w:rsid w:val="00793046"/>
    <w:rsid w:val="0079568D"/>
    <w:rsid w:val="007A78EE"/>
    <w:rsid w:val="007B413E"/>
    <w:rsid w:val="007B51C2"/>
    <w:rsid w:val="007B5519"/>
    <w:rsid w:val="007B6B5D"/>
    <w:rsid w:val="007C0576"/>
    <w:rsid w:val="007C4C80"/>
    <w:rsid w:val="007E0006"/>
    <w:rsid w:val="007E020B"/>
    <w:rsid w:val="007E085E"/>
    <w:rsid w:val="007F32DE"/>
    <w:rsid w:val="00801224"/>
    <w:rsid w:val="00811034"/>
    <w:rsid w:val="00824BA5"/>
    <w:rsid w:val="00825A6F"/>
    <w:rsid w:val="00825EE9"/>
    <w:rsid w:val="00845A52"/>
    <w:rsid w:val="008461B9"/>
    <w:rsid w:val="008512FB"/>
    <w:rsid w:val="00852EDF"/>
    <w:rsid w:val="0085412E"/>
    <w:rsid w:val="008705A0"/>
    <w:rsid w:val="00870812"/>
    <w:rsid w:val="008837B6"/>
    <w:rsid w:val="00887159"/>
    <w:rsid w:val="0089797D"/>
    <w:rsid w:val="008B217F"/>
    <w:rsid w:val="008B337E"/>
    <w:rsid w:val="008B63EC"/>
    <w:rsid w:val="008C0C63"/>
    <w:rsid w:val="008C3545"/>
    <w:rsid w:val="008C4F66"/>
    <w:rsid w:val="008D56EB"/>
    <w:rsid w:val="008E0BAF"/>
    <w:rsid w:val="008F3AEA"/>
    <w:rsid w:val="009068F0"/>
    <w:rsid w:val="0090760A"/>
    <w:rsid w:val="00911507"/>
    <w:rsid w:val="00911CC0"/>
    <w:rsid w:val="009149CD"/>
    <w:rsid w:val="009201AE"/>
    <w:rsid w:val="00946DDB"/>
    <w:rsid w:val="00950335"/>
    <w:rsid w:val="0095056C"/>
    <w:rsid w:val="009947A5"/>
    <w:rsid w:val="009A67D4"/>
    <w:rsid w:val="009B6FF8"/>
    <w:rsid w:val="009D261B"/>
    <w:rsid w:val="009D5817"/>
    <w:rsid w:val="009D7FDF"/>
    <w:rsid w:val="009E0A7B"/>
    <w:rsid w:val="009E40B4"/>
    <w:rsid w:val="009E7F44"/>
    <w:rsid w:val="009F0485"/>
    <w:rsid w:val="009F0670"/>
    <w:rsid w:val="009F284F"/>
    <w:rsid w:val="009F2F4D"/>
    <w:rsid w:val="009F37F8"/>
    <w:rsid w:val="009F4B6C"/>
    <w:rsid w:val="009F6BE5"/>
    <w:rsid w:val="00A028FB"/>
    <w:rsid w:val="00A038BA"/>
    <w:rsid w:val="00A121D7"/>
    <w:rsid w:val="00A26329"/>
    <w:rsid w:val="00A31B08"/>
    <w:rsid w:val="00A336AA"/>
    <w:rsid w:val="00A36F71"/>
    <w:rsid w:val="00A420F3"/>
    <w:rsid w:val="00A43E04"/>
    <w:rsid w:val="00A45252"/>
    <w:rsid w:val="00A47116"/>
    <w:rsid w:val="00A67B65"/>
    <w:rsid w:val="00A71C12"/>
    <w:rsid w:val="00A807C9"/>
    <w:rsid w:val="00A90F17"/>
    <w:rsid w:val="00A956C9"/>
    <w:rsid w:val="00A97A4C"/>
    <w:rsid w:val="00AA4A89"/>
    <w:rsid w:val="00AA6F1E"/>
    <w:rsid w:val="00AB191E"/>
    <w:rsid w:val="00AC5094"/>
    <w:rsid w:val="00AD6424"/>
    <w:rsid w:val="00AE19C1"/>
    <w:rsid w:val="00AE2EE0"/>
    <w:rsid w:val="00AE72FB"/>
    <w:rsid w:val="00AF319F"/>
    <w:rsid w:val="00AF6B9D"/>
    <w:rsid w:val="00B003B7"/>
    <w:rsid w:val="00B071B9"/>
    <w:rsid w:val="00B10B23"/>
    <w:rsid w:val="00B13468"/>
    <w:rsid w:val="00B22142"/>
    <w:rsid w:val="00B31257"/>
    <w:rsid w:val="00B32117"/>
    <w:rsid w:val="00B403DD"/>
    <w:rsid w:val="00B52797"/>
    <w:rsid w:val="00B56C21"/>
    <w:rsid w:val="00B5712A"/>
    <w:rsid w:val="00B67765"/>
    <w:rsid w:val="00B75496"/>
    <w:rsid w:val="00B77978"/>
    <w:rsid w:val="00B8240A"/>
    <w:rsid w:val="00BA1725"/>
    <w:rsid w:val="00BA1BCC"/>
    <w:rsid w:val="00BA4F7F"/>
    <w:rsid w:val="00BB34A3"/>
    <w:rsid w:val="00BC143E"/>
    <w:rsid w:val="00BC18F9"/>
    <w:rsid w:val="00BC34DA"/>
    <w:rsid w:val="00BC3F88"/>
    <w:rsid w:val="00BE2B6B"/>
    <w:rsid w:val="00BE38EB"/>
    <w:rsid w:val="00BE3F1F"/>
    <w:rsid w:val="00C01B2E"/>
    <w:rsid w:val="00C06FB4"/>
    <w:rsid w:val="00C102AB"/>
    <w:rsid w:val="00C11CE5"/>
    <w:rsid w:val="00C178C6"/>
    <w:rsid w:val="00C31AF2"/>
    <w:rsid w:val="00C32595"/>
    <w:rsid w:val="00C328AF"/>
    <w:rsid w:val="00C3698A"/>
    <w:rsid w:val="00C372E8"/>
    <w:rsid w:val="00C448C1"/>
    <w:rsid w:val="00C450AA"/>
    <w:rsid w:val="00C45E4D"/>
    <w:rsid w:val="00C460A2"/>
    <w:rsid w:val="00C47612"/>
    <w:rsid w:val="00C50935"/>
    <w:rsid w:val="00C540D2"/>
    <w:rsid w:val="00C5730C"/>
    <w:rsid w:val="00C61253"/>
    <w:rsid w:val="00C61F72"/>
    <w:rsid w:val="00C634C5"/>
    <w:rsid w:val="00C7292C"/>
    <w:rsid w:val="00C73B4E"/>
    <w:rsid w:val="00C82DCE"/>
    <w:rsid w:val="00C868CE"/>
    <w:rsid w:val="00C87E26"/>
    <w:rsid w:val="00C90701"/>
    <w:rsid w:val="00CA0444"/>
    <w:rsid w:val="00CC4837"/>
    <w:rsid w:val="00CC7049"/>
    <w:rsid w:val="00CD2068"/>
    <w:rsid w:val="00CD65BF"/>
    <w:rsid w:val="00CE00C6"/>
    <w:rsid w:val="00CE69EB"/>
    <w:rsid w:val="00CE6BD9"/>
    <w:rsid w:val="00CF3DBC"/>
    <w:rsid w:val="00CF7704"/>
    <w:rsid w:val="00D00E50"/>
    <w:rsid w:val="00D165D6"/>
    <w:rsid w:val="00D2516B"/>
    <w:rsid w:val="00D420AF"/>
    <w:rsid w:val="00D43731"/>
    <w:rsid w:val="00D55C15"/>
    <w:rsid w:val="00D60CEF"/>
    <w:rsid w:val="00D6557D"/>
    <w:rsid w:val="00D67AC7"/>
    <w:rsid w:val="00D7785F"/>
    <w:rsid w:val="00D8618B"/>
    <w:rsid w:val="00D928AD"/>
    <w:rsid w:val="00DB0481"/>
    <w:rsid w:val="00DB6742"/>
    <w:rsid w:val="00DC2782"/>
    <w:rsid w:val="00DC67FC"/>
    <w:rsid w:val="00DD0081"/>
    <w:rsid w:val="00DE0902"/>
    <w:rsid w:val="00DE7F80"/>
    <w:rsid w:val="00DF09BB"/>
    <w:rsid w:val="00DF2CFF"/>
    <w:rsid w:val="00DF30D2"/>
    <w:rsid w:val="00E066F8"/>
    <w:rsid w:val="00E07CD9"/>
    <w:rsid w:val="00E14A7E"/>
    <w:rsid w:val="00E20912"/>
    <w:rsid w:val="00E327E2"/>
    <w:rsid w:val="00E36AC0"/>
    <w:rsid w:val="00E36D02"/>
    <w:rsid w:val="00E4648A"/>
    <w:rsid w:val="00E51DD1"/>
    <w:rsid w:val="00E55450"/>
    <w:rsid w:val="00E62D00"/>
    <w:rsid w:val="00E80122"/>
    <w:rsid w:val="00E848C8"/>
    <w:rsid w:val="00E973E6"/>
    <w:rsid w:val="00EB72E3"/>
    <w:rsid w:val="00EC1EFF"/>
    <w:rsid w:val="00EC26A1"/>
    <w:rsid w:val="00ED45B9"/>
    <w:rsid w:val="00EE02C9"/>
    <w:rsid w:val="00EE0472"/>
    <w:rsid w:val="00EF64AC"/>
    <w:rsid w:val="00F03DC2"/>
    <w:rsid w:val="00F206A7"/>
    <w:rsid w:val="00F2307F"/>
    <w:rsid w:val="00F32C05"/>
    <w:rsid w:val="00F4754D"/>
    <w:rsid w:val="00F620AF"/>
    <w:rsid w:val="00F94BAA"/>
    <w:rsid w:val="00F96F5F"/>
    <w:rsid w:val="00FA2F18"/>
    <w:rsid w:val="00FA74DB"/>
    <w:rsid w:val="00FB0482"/>
    <w:rsid w:val="00FD0E35"/>
    <w:rsid w:val="00FE20F7"/>
    <w:rsid w:val="00FE29A6"/>
    <w:rsid w:val="00FE3DD3"/>
    <w:rsid w:val="00FE7751"/>
    <w:rsid w:val="00FF0BC4"/>
    <w:rsid w:val="00FF35A6"/>
    <w:rsid w:val="00FF5433"/>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link w:val="Podnoje"/>
    <w:uiPriority w:val="99"/>
    <w:rsid w:val="00630104"/>
    <w:rPr>
      <w:rFonts w:cs="Times New Roman" w:eastAsia="Calibri" w:hAnsi="Calibri" w:ascii="Calibri"/>
      <w:lang w:eastAsia="en-US"/>
    </w:rPr>
  </w:style>
  <w:style w:styleId="Tekstrezerviranogmjesta" w:type="character">
    <w:name w:val="Placeholder Text"/>
    <w:basedOn w:val="Zadanifontodlomka"/>
    <w:uiPriority w:val="99"/>
    <w:semiHidden/>
    <w:rsid w:val="00C01B2E"/>
    <w:rPr>
      <w:color w:val="808080"/>
      <w:bdr w:space="0" w:sz="0" w:color="auto" w:val="none"/>
      <w:shd w:fill="auto" w:color="auto" w:val="clear"/>
    </w:rPr>
  </w:style>
  <w:style w:customStyle="true" w:styleId="eSPISCCParagraphDefaultFont" w:type="character">
    <w:name w:val="eSPIS_CC_Paragraph Default Font"/>
    <w:basedOn w:val="Zadanifontodlomka"/>
    <w:rsid w:val="00C01B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01B2E"/>
    <w:rPr>
      <w:rFonts w:cs="Arial"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C01B2E"/>
    <w:rPr>
      <w:rFonts w:cs="Arial"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01B2E"/>
    <w:rPr>
      <w:rFonts w:cs="Arial"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Tekstrezerviranogmjesta" w:type="character">
    <w:name w:val="Placeholder Text"/>
    <w:basedOn w:val="Zadanifontodlomka"/>
    <w:uiPriority w:val="99"/>
    <w:semiHidden/>
    <w:rsid w:val="00C01B2E"/>
    <w:rPr>
      <w:color w:val="808080"/>
      <w:bdr w:color="auto" w:space="0" w:sz="0" w:val="none"/>
      <w:shd w:color="auto" w:fill="auto" w:val="clear"/>
    </w:rPr>
  </w:style>
  <w:style w:customStyle="1" w:styleId="eSPISCCParagraphDefaultFont" w:type="character">
    <w:name w:val="eSPIS_CC_Paragraph Default Font"/>
    <w:basedOn w:val="Zadanifontodlomka"/>
    <w:rsid w:val="00C01B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01B2E"/>
    <w:rPr>
      <w:rFonts w:ascii="Cambria" w:cs="Arial" w:hAnsi="Cambria"/>
      <w:b/>
      <w:bdr w:color="auto" w:space="0" w:sz="0" w:val="none"/>
      <w:shd w:color="auto" w:fill="FFFFCC" w:val="clear"/>
      <w:lang w:val="hr-HR"/>
    </w:rPr>
  </w:style>
  <w:style w:customStyle="1" w:styleId="PozadinaSvijetloCrvena" w:type="character">
    <w:name w:val="Pozadina_SvijetloCrvena"/>
    <w:basedOn w:val="eSPISCCParagraphDefaultFont"/>
    <w:rsid w:val="00C01B2E"/>
    <w:rPr>
      <w:rFonts w:ascii="Cambria" w:cs="Arial"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C01B2E"/>
    <w:rPr>
      <w:rFonts w:ascii="Cambria" w:cs="Arial"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625193">
      <w:bodyDiv w:val="true"/>
      <w:marLeft w:val="0"/>
      <w:marRight w:val="0"/>
      <w:marTop w:val="0"/>
      <w:marBottom w:val="0"/>
      <w:divBdr>
        <w:top w:space="0" w:sz="0" w:color="auto" w:val="none"/>
        <w:left w:space="0" w:sz="0" w:color="auto" w:val="none"/>
        <w:bottom w:space="0" w:sz="0" w:color="auto" w:val="none"/>
        <w:right w:space="0" w:sz="0" w:color="auto" w:val="none"/>
      </w:divBdr>
    </w:div>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7AF812-72CA-40E9-8AD7-AFAB458A7B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775</properties:Words>
  <properties:Characters>4746</properties:Characters>
  <properties:Lines>189</properties:Lines>
  <properties:Paragraphs>105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2019-02-06T06:57:00Z</dcterms:created>
  <dc:creator>ADMINIBM</dc:creator>
  <cp:lastModifiedBy>Kristina Švajger</cp:lastModifiedBy>
  <cp:lastPrinted>2019-02-05T18:54:00Z</cp:lastPrinted>
  <dcterms:modified xmlns:xsi="http://www.w3.org/2001/XMLSchema-instance" xsi:type="dcterms:W3CDTF">2019-02-06T06:57:00Z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(Izvješće stečajnoga upravitelja, 6. 2. 19..docx)</vt:lpwstr>
  </prop:property>
  <prop:property name="CC_coloring" pid="4" fmtid="{D5CDD505-2E9C-101B-9397-08002B2CF9AE}">
    <vt:bool>false</vt:bool>
  </prop:property>
  <prop:property name="BrojStranica" pid="5" fmtid="{D5CDD505-2E9C-101B-9397-08002B2CF9AE}">
    <vt:i4>3</vt:i4>
  </prop:property>
</prop:Properties>
</file>