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b963c" w14:paraId="41b963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8769E">
        <w:rPr>
          <w:sz w:val="24"/>
        </w:rPr>
        <w:t>5045</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F8769E">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kao sucu pojedincu</w:t>
      </w:r>
      <w:r w:rsidRPr="00F8769E">
        <w:rPr>
          <w:sz w:val="24"/>
          <w:szCs w:val="24"/>
        </w:rPr>
        <w:t xml:space="preserve">, postupajući po prijedlogu </w:t>
      </w:r>
      <w:r w:rsidR="008B553A" w:rsidRPr="00F8769E">
        <w:rPr>
          <w:sz w:val="24"/>
          <w:szCs w:val="24"/>
        </w:rPr>
        <w:t xml:space="preserve">FINA, </w:t>
      </w:r>
      <w:r w:rsidR="004C25EE" w:rsidRPr="00F8769E">
        <w:rPr>
          <w:sz w:val="24"/>
          <w:szCs w:val="24"/>
        </w:rPr>
        <w:t>RC ZAGREB, Podružnica Zagreb, Trg svibanjskih žrtava 1995. 1, Zagreb</w:t>
      </w:r>
      <w:r w:rsidR="008B553A" w:rsidRPr="00F8769E">
        <w:rPr>
          <w:sz w:val="24"/>
          <w:szCs w:val="24"/>
        </w:rPr>
        <w:t xml:space="preserve">, za otvaranje stečajnog postupka nad </w:t>
      </w:r>
      <w:r w:rsidRPr="00F8769E">
        <w:rPr>
          <w:sz w:val="24"/>
          <w:szCs w:val="24"/>
        </w:rPr>
        <w:t>dužnikom</w:t>
      </w:r>
      <w:r w:rsidR="008D1131" w:rsidRPr="00F8769E">
        <w:rPr>
          <w:sz w:val="24"/>
          <w:szCs w:val="24"/>
        </w:rPr>
        <w:t xml:space="preserve"> </w:t>
      </w:r>
      <w:r w:rsidR="00F8769E" w:rsidRPr="00F8769E">
        <w:rPr>
          <w:sz w:val="24"/>
          <w:szCs w:val="24"/>
        </w:rPr>
        <w:t>HERLI društvo s ograničenom odgovornošću za ugostiteljstvo, trgovinu i usluge</w:t>
      </w:r>
      <w:r w:rsidR="008D1131" w:rsidRPr="00F8769E">
        <w:rPr>
          <w:sz w:val="24"/>
          <w:szCs w:val="24"/>
        </w:rPr>
        <w:t xml:space="preserve">, OIB: </w:t>
      </w:r>
      <w:r w:rsidR="00F8769E" w:rsidRPr="00F8769E">
        <w:rPr>
          <w:sz w:val="24"/>
          <w:szCs w:val="24"/>
        </w:rPr>
        <w:t>88497588086</w:t>
      </w:r>
      <w:r w:rsidR="008D1131" w:rsidRPr="00F8769E">
        <w:rPr>
          <w:sz w:val="24"/>
          <w:szCs w:val="24"/>
        </w:rPr>
        <w:t xml:space="preserve">, MBS: </w:t>
      </w:r>
      <w:r w:rsidR="00F8769E" w:rsidRPr="00F8769E">
        <w:rPr>
          <w:sz w:val="24"/>
          <w:szCs w:val="24"/>
        </w:rPr>
        <w:t>080642163</w:t>
      </w:r>
      <w:r w:rsidR="008D1131" w:rsidRPr="00F8769E">
        <w:rPr>
          <w:sz w:val="24"/>
          <w:szCs w:val="24"/>
        </w:rPr>
        <w:t xml:space="preserve">, Zagreb, </w:t>
      </w:r>
      <w:r w:rsidR="00F8769E" w:rsidRPr="00F8769E">
        <w:rPr>
          <w:sz w:val="24"/>
          <w:szCs w:val="24"/>
        </w:rPr>
        <w:t>Oporovečki vinogradi 22</w:t>
      </w:r>
      <w:r w:rsidR="0070109C" w:rsidRPr="00F8769E">
        <w:rPr>
          <w:sz w:val="24"/>
          <w:szCs w:val="24"/>
        </w:rPr>
        <w:t xml:space="preserve">, </w:t>
      </w:r>
      <w:r w:rsidR="004C25EE" w:rsidRPr="00F8769E">
        <w:rPr>
          <w:sz w:val="24"/>
          <w:szCs w:val="24"/>
        </w:rPr>
        <w:t>11. listopada</w:t>
      </w:r>
      <w:r w:rsidRPr="00F8769E">
        <w:rPr>
          <w:sz w:val="24"/>
          <w:szCs w:val="24"/>
        </w:rPr>
        <w:t xml:space="preserve"> 201</w:t>
      </w:r>
      <w:r w:rsidR="00630662" w:rsidRPr="00F8769E">
        <w:rPr>
          <w:sz w:val="24"/>
          <w:szCs w:val="24"/>
        </w:rPr>
        <w:t>6</w:t>
      </w:r>
      <w:r w:rsidRPr="00F8769E">
        <w:rPr>
          <w:sz w:val="24"/>
          <w:szCs w:val="24"/>
        </w:rPr>
        <w:t>.</w:t>
      </w:r>
      <w:r w:rsidR="000E28A1" w:rsidRPr="00F8769E">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8769E" w:rsidRPr="00F8769E">
        <w:rPr>
          <w:b/>
          <w:sz w:val="24"/>
          <w:szCs w:val="24"/>
        </w:rPr>
        <w:t>Ivan Đurđenić, OIB: 72993315982</w:t>
      </w:r>
      <w:r w:rsidR="00F8769E">
        <w:rPr>
          <w:b/>
          <w:sz w:val="24"/>
          <w:szCs w:val="24"/>
        </w:rPr>
        <w:t xml:space="preserve">, </w:t>
      </w:r>
      <w:r w:rsidR="00F8769E" w:rsidRPr="00F8769E">
        <w:rPr>
          <w:b/>
          <w:sz w:val="24"/>
          <w:szCs w:val="24"/>
        </w:rPr>
        <w:t>Zagreb, Oporovečki vinogradi 22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0109C" w:rsidP="008B553A" w:rsidR="007B593F" w:rsidRPr="002C5C63">
      <w:pPr>
        <w:ind w:left="1003"/>
        <w:jc w:val="both"/>
        <w:rPr>
          <w:i/>
          <w:sz w:val="24"/>
        </w:rPr>
      </w:pPr>
      <w:r>
        <w:rPr>
          <w:b/>
          <w:sz w:val="24"/>
        </w:rPr>
        <w:t>10.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F8769E">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0109C">
        <w:rPr>
          <w:b/>
          <w:sz w:val="24"/>
        </w:rPr>
        <w:t>20.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0109C">
        <w:rPr>
          <w:b/>
          <w:sz w:val="24"/>
        </w:rPr>
        <w:t>1. rujna 2015.</w:t>
      </w:r>
      <w:r w:rsidRPr="008B553A">
        <w:rPr>
          <w:sz w:val="24"/>
        </w:rPr>
        <w:t xml:space="preserve"> u Očevidniku redoslijeda osnova za plaćanje imao evidentirane neizvršene osnove za plaćanje u iznosu od </w:t>
      </w:r>
      <w:r w:rsidR="00F8769E">
        <w:rPr>
          <w:b/>
          <w:sz w:val="24"/>
        </w:rPr>
        <w:t>108.709,09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4582">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B4582" w:rsidP="00291B37" w:rsidR="00DB4582">
      <w:pPr>
        <w:jc w:val="both"/>
        <w:rPr>
          <w:sz w:val="24"/>
        </w:rPr>
      </w:pPr>
    </w:p>
    <w:p w:rsidRDefault="00DB4582" w:rsidP="007A1486" w:rsidR="00DB4582" w:rsidRPr="00DB4582">
      <w:pPr>
        <w:ind w:left="720"/>
        <w:rPr>
          <w:sz w:val="24"/>
          <w:szCs w:val="24"/>
        </w:rPr>
      </w:pPr>
      <w:r w:rsidRPr="007A1486">
        <w:tab/>
      </w:r>
      <w:r w:rsidRPr="007A1486">
        <w:tab/>
      </w:r>
      <w:r w:rsidRPr="007A1486">
        <w:tab/>
      </w:r>
      <w:r w:rsidRPr="007A1486">
        <w:tab/>
      </w:r>
      <w:r w:rsidRPr="007A1486">
        <w:tab/>
      </w:r>
      <w:r w:rsidRPr="00DB4582">
        <w:rPr>
          <w:sz w:val="24"/>
          <w:szCs w:val="24"/>
        </w:rPr>
        <w:t>Za točnost otpravka - ovlašteni službenik</w:t>
      </w:r>
    </w:p>
    <w:p w:rsidRDefault="00DB4582" w:rsidP="007A1486" w:rsidR="00DB4582" w:rsidRPr="00DB4582">
      <w:pPr>
        <w:ind w:left="720"/>
        <w:rPr>
          <w:sz w:val="24"/>
          <w:szCs w:val="24"/>
        </w:rPr>
      </w:pPr>
      <w:r w:rsidRPr="00DB4582">
        <w:rPr>
          <w:sz w:val="24"/>
          <w:szCs w:val="24"/>
        </w:rPr>
        <w:tab/>
      </w:r>
      <w:r w:rsidRPr="00DB4582">
        <w:rPr>
          <w:sz w:val="24"/>
          <w:szCs w:val="24"/>
        </w:rPr>
        <w:tab/>
      </w:r>
      <w:r w:rsidRPr="00DB4582">
        <w:rPr>
          <w:sz w:val="24"/>
          <w:szCs w:val="24"/>
        </w:rPr>
        <w:tab/>
      </w:r>
      <w:r w:rsidRPr="00DB4582">
        <w:rPr>
          <w:sz w:val="24"/>
          <w:szCs w:val="24"/>
        </w:rPr>
        <w:tab/>
      </w:r>
      <w:r w:rsidRPr="00DB4582">
        <w:rPr>
          <w:sz w:val="24"/>
          <w:szCs w:val="24"/>
        </w:rPr>
        <w:tab/>
      </w:r>
      <w:r w:rsidRPr="00DB4582">
        <w:rPr>
          <w:sz w:val="24"/>
          <w:szCs w:val="24"/>
        </w:rPr>
        <w:tab/>
        <w:t xml:space="preserve">        Ivana Stampf</w:t>
      </w:r>
    </w:p>
    <w:p w:rsidRDefault="00DB4582" w:rsidP="007A1486" w:rsidR="00DB4582" w:rsidRPr="007A1486">
      <w:pPr>
        <w:ind w:left="720"/>
      </w:pPr>
    </w:p>
    <w:p w:rsidRDefault="00DB4582" w:rsidP="00291B37" w:rsidR="00DB4582">
      <w:pPr>
        <w:jc w:val="both"/>
        <w:rPr>
          <w:sz w:val="24"/>
        </w:rPr>
      </w:pPr>
    </w:p>
    <w:sectPr w:rsidSect="008B553A" w:rsidR="00DB458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B4582">
      <w:rPr>
        <w:rStyle w:val="Brojstranice"/>
        <w:noProof/>
      </w:rPr>
      <w:t>3</w:t>
    </w:r>
    <w:r>
      <w:rPr>
        <w:rStyle w:val="Brojstranice"/>
      </w:rPr>
      <w:fldChar w:fldCharType="end"/>
    </w:r>
  </w:p>
  <w:p w:rsidRDefault="00630662" w:rsidR="004D2841">
    <w:pPr>
      <w:pStyle w:val="Zaglavlje"/>
      <w:jc w:val="right"/>
    </w:pPr>
    <w:r w:rsidRPr="00630662">
      <w:t xml:space="preserve">  66. St-</w:t>
    </w:r>
    <w:r w:rsidR="00F8769E">
      <w:t>5045</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B4582"/>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5045</izvorni_sadrzaj>
    <derivirana_varijabla naziv="DomainObject.Predmet.Broj_1">5045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St-5045/2016</izvorni_sadrzaj>
    <derivirana_varijabla naziv="DomainObject.Predmet.OznakaBroj_1">St-5045/2016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HERLI d.o.o.</izvorni_sadrzaj>
    <derivirana_varijabla naziv="DomainObject.Predmet.ProtustrankaFormated_1">  HERLI d.o.o.</derivirana_varijabla>
  </DomainObject.Predmet.ProtustrankaFormated>
  <DomainObject.Predmet.ProtustrankaFormatedOIB>
    <izvorni_sadrzaj>  HERLI d.o.o., OIB 88497588086</izvorni_sadrzaj>
    <derivirana_varijabla naziv="DomainObject.Predmet.ProtustrankaFormatedOIB_1">  HERLI d.o.o., OIB 88497588086</derivirana_varijabla>
  </DomainObject.Predmet.ProtustrankaFormatedOIB>
  <DomainObject.Predmet.ProtustrankaFormatedWithAdress>
    <izvorni_sadrzaj> HERLI d.o.o., Oporovečki vinogradi 22, 10000 Zagreb</izvorni_sadrzaj>
    <derivirana_varijabla naziv="DomainObject.Predmet.ProtustrankaFormatedWithAdress_1"> HERLI d.o.o., Oporovečki vinogradi 22, 10000 Zagreb</derivirana_varijabla>
  </DomainObject.Predmet.ProtustrankaFormatedWithAdress>
  <DomainObject.Predmet.ProtustrankaFormatedWithAdressOIB>
    <izvorni_sadrzaj> HERLI d.o.o., OIB 88497588086, Oporovečki vinogradi 22, 10000 Zagreb</izvorni_sadrzaj>
    <derivirana_varijabla naziv="DomainObject.Predmet.ProtustrankaFormatedWithAdressOIB_1"> HERLI d.o.o., OIB 88497588086, Oporovečki vinogradi 22, 10000 Zagreb</derivirana_varijabla>
  </DomainObject.Predmet.ProtustrankaFormatedWithAdressOIB>
  <DomainObject.Predmet.ProtustrankaWithAdress>
    <izvorni_sadrzaj>HERLI d.o.o. Oporovečki vinogradi 22, 10000 Zagreb</izvorni_sadrzaj>
    <derivirana_varijabla naziv="DomainObject.Predmet.ProtustrankaWithAdress_1">HERLI d.o.o. Oporovečki vinogradi 22, 10000 Zagreb</derivirana_varijabla>
  </DomainObject.Predmet.ProtustrankaWithAdress>
  <DomainObject.Predmet.ProtustrankaWithAdressOIB>
    <izvorni_sadrzaj>HERLI d.o.o., OIB 88497588086, Oporovečki vinogradi 22, 10000 Zagreb</izvorni_sadrzaj>
    <derivirana_varijabla naziv="DomainObject.Predmet.ProtustrankaWithAdressOIB_1">HERLI d.o.o., OIB 88497588086, Oporovečki vinogradi 22, 10000 Zagreb</derivirana_varijabla>
  </DomainObject.Predmet.ProtustrankaWithAdressOIB>
  <DomainObject.Predmet.ProtustrankaNazivFormated>
    <izvorni_sadrzaj>HERLI d.o.o.</izvorni_sadrzaj>
    <derivirana_varijabla naziv="DomainObject.Predmet.ProtustrankaNazivFormated_1">HERLI d.o.o.</derivirana_varijabla>
  </DomainObject.Predmet.ProtustrankaNazivFormated>
  <DomainObject.Predmet.ProtustrankaNazivFormatedOIB>
    <izvorni_sadrzaj>HERLI d.o.o., OIB 88497588086</izvorni_sadrzaj>
    <derivirana_varijabla naziv="DomainObject.Predmet.ProtustrankaNazivFormatedOIB_1">HERLI d.o.o., OIB 88497588086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HERLI d.o.o.</item>
    </izvorni_sadrzaj>
    <derivirana_varijabla naziv="DomainObject.Predmet.ProtuStrankaListFormated_1">
      <item>HERLI d.o.o.</item>
    </derivirana_varijabla>
  </DomainObject.Predmet.ProtuStrankaListFormated>
  <DomainObject.Predmet.ProtuStrankaListFormatedOIB>
    <izvorni_sadrzaj>
      <item>HERLI d.o.o., OIB 88497588086</item>
    </izvorni_sadrzaj>
    <derivirana_varijabla naziv="DomainObject.Predmet.ProtuStrankaListFormatedOIB_1">
      <item>HERLI d.o.o., OIB 88497588086</item>
    </derivirana_varijabla>
  </DomainObject.Predmet.ProtuStrankaListFormatedOIB>
  <DomainObject.Predmet.ProtuStrankaListFormatedWithAdress>
    <izvorni_sadrzaj>
      <item>HERLI d.o.o., Oporovečki vinogradi 22, 10000 Zagreb</item>
    </izvorni_sadrzaj>
    <derivirana_varijabla naziv="DomainObject.Predmet.ProtuStrankaListFormatedWithAdress_1">
      <item>HERLI d.o.o., Oporovečki vinogradi 22, 10000 Zagreb</item>
    </derivirana_varijabla>
  </DomainObject.Predmet.ProtuStrankaListFormatedWithAdress>
  <DomainObject.Predmet.ProtuStrankaListFormatedWithAdressOIB>
    <izvorni_sadrzaj>
      <item>HERLI d.o.o., OIB 88497588086, Oporovečki vinogradi 22, 10000 Zagreb</item>
    </izvorni_sadrzaj>
    <derivirana_varijabla naziv="DomainObject.Predmet.ProtuStrankaListFormatedWithAdressOIB_1">
      <item>HERLI d.o.o., OIB 88497588086, Oporovečki vinogradi 22, 10000 Zagreb</item>
    </derivirana_varijabla>
  </DomainObject.Predmet.ProtuStrankaListFormatedWithAdressOIB>
  <DomainObject.Predmet.ProtuStrankaListNazivFormated>
    <izvorni_sadrzaj>
      <item>HERLI d.o.o.</item>
    </izvorni_sadrzaj>
    <derivirana_varijabla naziv="DomainObject.Predmet.ProtuStrankaListNazivFormated_1">
      <item>HERLI d.o.o.</item>
    </derivirana_varijabla>
  </DomainObject.Predmet.ProtuStrankaListNazivFormated>
  <DomainObject.Predmet.ProtuStrankaListNazivFormatedOIB>
    <izvorni_sadrzaj>
      <item>HERLI d.o.o., OIB 88497588086</item>
    </izvorni_sadrzaj>
    <derivirana_varijabla naziv="DomainObject.Predmet.ProtuStrankaListNazivFormatedOIB_1">
      <item>HERLI d.o.o., OIB 88497588086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HERLI d.o.o.</izvorni_sadrzaj>
    <derivirana_varijabla naziv="DomainObject.Predmet.ProtustrankaIDrugi_1">HERLI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HERLI d.o.o., OIB 88497588086, Oporovečki vinogradi 22, 10000 Zagreb</izvorni_sadrzaj>
    <derivirana_varijabla naziv="DomainObject.Predmet.ProtustrankaIDrugiAdressOIB_1">HERLI d.o.o., OIB 88497588086, Oporovečki vinogradi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HERLI d.o.o.</item>
    </izvorni_sadrzaj>
    <derivirana_varijabla naziv="DomainObject.Predmet.SudioniciListNaziv_1">
      <item>FINA Regionalni centar Zagreb</item>
      <item>HERLI d.o.o.</item>
    </derivirana_varijabla>
  </DomainObject.Predmet.SudioniciListNaziv>
  <DomainObject.Predmet.SudioniciListAdressOIB>
    <izvorni_sadrzaj>
      <item>FINA Regionalni centar Zagreb, OIB 85821130368, Trg svibanjskih žrtava 1995. br. 1,10000 Zagreb</item>
      <item>HERLI d.o.o., OIB 88497588086, Oporovečki vinogradi 22,10000 Zagreb</item>
    </izvorni_sadrzaj>
    <derivirana_varijabla naziv="DomainObject.Predmet.SudioniciListAdressOIB_1">
      <item>FINA Regionalni centar Zagreb, OIB 85821130368, Trg svibanjskih žrtava 1995. br. 1,10000 Zagreb</item>
      <item>HERLI d.o.o., OIB 88497588086, Oporovečki vinogradi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88497588086</item>
    </izvorni_sadrzaj>
    <derivirana_varijabla naziv="DomainObject.Predmet.SudioniciListNazivOIB_1">
      <item>, OIB 85821130368</item>
      <item>, OIB 88497588086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0F1A4-B6EC-42D5-9B82-600103452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5064</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2016-10-11T06:36:00Z</dcterms:created>
  <dc:creator>Unknown</dc:creator>
  <cp:lastModifiedBy>Ivana Stampf</cp:lastModifiedBy>
  <cp:lastPrinted>2016-10-11T06:32:00Z</cp:lastPrinted>
  <dcterms:modified xmlns:xsi="http://www.w3.org/2001/XMLSchema-instance" xsi:type="dcterms:W3CDTF">2016-10-11T07:24:00Z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