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15EF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115EF4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3e58882" w14:paraId="3e58882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9528F8" w:rsidR="009528F8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FB6133">
        <w:rPr>
          <w:lang w:val="pt-BR"/>
        </w:rPr>
        <w:t xml:space="preserve">                               </w:t>
      </w:r>
      <w:r w:rsidR="009528F8" w:rsidRPr="008A2CA9">
        <w:t>40. St-</w:t>
      </w:r>
      <w:r w:rsidR="009528F8">
        <w:t>1181/2017</w:t>
      </w:r>
    </w:p>
    <w:p w:rsidRDefault="002B5B7E" w:rsidP="002B5B7E" w:rsidR="002B5B7E">
      <w:pPr>
        <w:jc w:val="right"/>
        <w:rPr>
          <w:lang w:val="pt-BR"/>
        </w:rPr>
      </w:pP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9528F8" w:rsidP="009528F8" w:rsidR="009528F8" w:rsidRPr="002E7E59">
      <w:pPr>
        <w:pStyle w:val="Odlomakpopisa"/>
        <w:ind w:firstLine="708" w:left="0"/>
        <w:jc w:val="both"/>
      </w:pPr>
      <w:r w:rsidRPr="002E7E59">
        <w:t>Trgovački sud u Zagrebu po sucu tog suda Anti Galiću, kao sucu pojedincu,  u stečajnom postupku nad dužnikom VIADUKT d.d.</w:t>
      </w:r>
      <w:r>
        <w:t xml:space="preserve">, u stečaju, </w:t>
      </w:r>
      <w:r w:rsidRPr="002E7E59">
        <w:t xml:space="preserve">Zagreb, Kranjčevićeva 2., OIB 74794390096, dana </w:t>
      </w:r>
      <w:r>
        <w:t>4.siječnja</w:t>
      </w:r>
      <w:r w:rsidRPr="002E7E59">
        <w:t xml:space="preserve"> 201</w:t>
      </w:r>
      <w:r>
        <w:t>9</w:t>
      </w:r>
      <w:r w:rsidRPr="002E7E59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FB5AC6" w:rsidP="00FB5AC6" w:rsidR="00FB5AC6">
      <w:pPr>
        <w:ind w:left="680"/>
        <w:jc w:val="both"/>
      </w:pPr>
      <w:r>
        <w:t>-ime broda: ŽIGLJEN, luka upisa: Rijeka, bruto tonaža: 250, NETO TONAŽA 81, IMO broj: 8858489,  NIB broj: 15205, pozivni znak po međunarodnom kodeksu: 9AA6307, vrsta broda: RO-RO TERETNI BROD, materijal gradnje: čelik, broj paluba 1, mjere - duljina preko svega: 54,02 m, najveća širina: 9, m, bočna visina: 2,4 m, snaga porivnih uređaja: 2x357 kW/700 min, mjesto brodogradilišta i godina gradnje: AMAL, ASIVERKEN 1971, gaz na ljetnoj teretnoj liniji: 1750 mm, nadvođe na ljetnoj teretnoj liniji:680 mm, dozvoljen broj putnika 12, upisan u: Upisnik trgovačkih brodova, uložak broj 537, kod Lučke kapetanije Rijeka.</w:t>
      </w:r>
    </w:p>
    <w:p w:rsidRDefault="00FB5AC6" w:rsidP="002C41A3" w:rsidR="00FB5AC6">
      <w:pPr>
        <w:ind w:firstLine="680"/>
        <w:jc w:val="both"/>
      </w:pPr>
    </w:p>
    <w:p w:rsidRDefault="0079096F" w:rsidP="002C41A3" w:rsidR="002C41A3">
      <w:pPr>
        <w:ind w:firstLine="680"/>
        <w:jc w:val="both"/>
      </w:pPr>
      <w:r>
        <w:t>II.</w:t>
      </w:r>
      <w:r w:rsidR="00AC5460">
        <w:t xml:space="preserve">      </w:t>
      </w:r>
      <w:r w:rsidR="002C41A3">
        <w:t>Na brodu opisanom toč I ovog rješenja upisano je razlučno pravo za korist vjerovnika:</w:t>
      </w:r>
    </w:p>
    <w:p w:rsidRDefault="00FB5AC6" w:rsidP="002C41A3" w:rsidR="002C41A3">
      <w:pPr>
        <w:ind w:firstLine="680"/>
        <w:jc w:val="both"/>
      </w:pPr>
      <w:r>
        <w:t>ERSTE&amp;STEIERMARKISCHE BANK d.d., Rijeka, Jadranski trg 3 a</w:t>
      </w:r>
      <w:r w:rsidR="0021666E">
        <w:t>.</w:t>
      </w:r>
      <w:r>
        <w:t>, OIB 23057039320</w:t>
      </w:r>
    </w:p>
    <w:p w:rsidRDefault="00A45C4A" w:rsidP="001C55B1" w:rsidR="00A45C4A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</w:t>
      </w:r>
      <w:r w:rsidR="002C41A3">
        <w:t xml:space="preserve"> broda</w:t>
      </w:r>
      <w:r w:rsidR="00AC5460">
        <w:t xml:space="preserve">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III.</w:t>
      </w:r>
      <w:r w:rsidR="00AC5460" w:rsidRPr="00B063A7">
        <w:t xml:space="preserve">       </w:t>
      </w:r>
      <w:r w:rsidRPr="00B063A7">
        <w:t>Cijena</w:t>
      </w:r>
      <w:r w:rsidR="009D7F36">
        <w:t xml:space="preserve"> broda</w:t>
      </w:r>
    </w:p>
    <w:p w:rsidRDefault="001C55B1" w:rsidP="00A07F9E" w:rsidR="001C55B1" w:rsidRPr="00B063A7">
      <w:pPr>
        <w:ind w:firstLine="708"/>
        <w:jc w:val="both"/>
      </w:pPr>
      <w:r w:rsidRPr="00B063A7">
        <w:t>1.</w:t>
      </w:r>
      <w:r w:rsidR="008C538E" w:rsidRPr="00B063A7">
        <w:t xml:space="preserve">utvrđenja vrijednost </w:t>
      </w:r>
      <w:r w:rsidR="002C41A3" w:rsidRPr="00B063A7">
        <w:t>broda</w:t>
      </w:r>
      <w:r w:rsidR="008C538E" w:rsidRPr="00B063A7">
        <w:t xml:space="preserve"> </w:t>
      </w:r>
      <w:r w:rsidRPr="00B063A7">
        <w:t xml:space="preserve"> iznosi </w:t>
      </w:r>
      <w:r w:rsidR="00FB18DE">
        <w:t>850.000,00 kn</w:t>
      </w:r>
    </w:p>
    <w:p w:rsidRDefault="001C55B1" w:rsidP="00A07F9E" w:rsidR="0079096F" w:rsidRPr="00B063A7">
      <w:pPr>
        <w:ind w:firstLine="708"/>
        <w:jc w:val="both"/>
      </w:pPr>
      <w:r w:rsidRPr="00B063A7">
        <w:t>2.minimalna cijena</w:t>
      </w:r>
      <w:r w:rsidR="00CF369F" w:rsidRPr="00B063A7">
        <w:t>:</w:t>
      </w:r>
      <w:r w:rsidRPr="00B063A7">
        <w:t xml:space="preserve"> (cijena ispod koje se</w:t>
      </w:r>
      <w:r w:rsidR="00CF369F" w:rsidRPr="00B063A7">
        <w:t xml:space="preserve"> </w:t>
      </w:r>
      <w:r w:rsidR="009D7F36">
        <w:t>brod</w:t>
      </w:r>
      <w:r w:rsidRPr="00B063A7">
        <w:t xml:space="preserve"> ne može prodati) </w:t>
      </w:r>
    </w:p>
    <w:p w:rsidRDefault="0079096F" w:rsidP="00A07F9E" w:rsidR="008C538E" w:rsidRPr="00B063A7">
      <w:pPr>
        <w:ind w:firstLine="708" w:left="708"/>
        <w:jc w:val="both"/>
      </w:pPr>
      <w:r w:rsidRPr="00B063A7">
        <w:t>-na prvoj</w:t>
      </w:r>
      <w:r w:rsidR="008C538E" w:rsidRPr="00B063A7">
        <w:t xml:space="preserve"> dražbi ispod ¾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drugoj dražbi ispod ½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trećoj dražbi ispod ¼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četvrtoj dražbi početna cijena iznosi 1,00 kn.</w:t>
      </w:r>
    </w:p>
    <w:p w:rsidRDefault="008C538E" w:rsidP="00A07F9E" w:rsidR="001C55B1" w:rsidRPr="00B063A7">
      <w:pPr>
        <w:ind w:firstLine="708"/>
        <w:jc w:val="both"/>
      </w:pPr>
      <w:r w:rsidRPr="00B063A7">
        <w:lastRenderedPageBreak/>
        <w:t xml:space="preserve">3. prvi razlučni vjerovnik u prednosnom redu može izjaviti da kupuje </w:t>
      </w:r>
      <w:r w:rsidR="00B063A7">
        <w:t xml:space="preserve">predmet prodaje </w:t>
      </w:r>
      <w:r w:rsidRPr="00B063A7">
        <w:t xml:space="preserve">i da stavlja u prijeboj svoju tražbinu s protutražbinom stečajnog dužnika po osnovi cijene u visini utvrđene vrijednosti </w:t>
      </w:r>
      <w:r w:rsidR="009D7F36">
        <w:t>broda</w:t>
      </w:r>
      <w:r w:rsidRPr="00B063A7">
        <w:t xml:space="preserve">. </w:t>
      </w:r>
    </w:p>
    <w:p w:rsidRDefault="008C538E" w:rsidP="00A07F9E" w:rsidR="001C55B1" w:rsidRPr="00B063A7">
      <w:pPr>
        <w:ind w:firstLine="708"/>
        <w:jc w:val="both"/>
      </w:pPr>
      <w:r w:rsidRPr="00B063A7">
        <w:t>4</w:t>
      </w:r>
      <w:r w:rsidR="001C55B1" w:rsidRPr="00B063A7">
        <w:t xml:space="preserve">.jamčevina iznosi </w:t>
      </w:r>
      <w:r w:rsidRPr="00B063A7">
        <w:t>10</w:t>
      </w:r>
      <w:r w:rsidR="001C55B1" w:rsidRPr="00B063A7">
        <w:t xml:space="preserve"> % </w:t>
      </w:r>
      <w:r w:rsidR="00A07F9E" w:rsidRPr="00B063A7">
        <w:t xml:space="preserve">utvrđene vrijednosti </w:t>
      </w:r>
    </w:p>
    <w:p w:rsidRDefault="00A07F9E" w:rsidP="00A07F9E" w:rsidR="001C55B1" w:rsidRPr="00B063A7">
      <w:pPr>
        <w:ind w:firstLine="708"/>
        <w:jc w:val="both"/>
      </w:pPr>
      <w:r w:rsidRPr="00B063A7">
        <w:t>5</w:t>
      </w:r>
      <w:r w:rsidR="00514E94" w:rsidRPr="00B063A7">
        <w:t xml:space="preserve">.dražbeni korak iznosi </w:t>
      </w:r>
      <w:r w:rsidR="00B063A7">
        <w:t>1</w:t>
      </w:r>
      <w:r w:rsidR="001C55B1" w:rsidRPr="00B063A7">
        <w:t xml:space="preserve">.000,00 kn </w:t>
      </w:r>
    </w:p>
    <w:p w:rsidRDefault="000A3023" w:rsidP="00A07F9E" w:rsidR="001C55B1" w:rsidRPr="00B063A7">
      <w:pPr>
        <w:ind w:firstLine="708"/>
        <w:jc w:val="both"/>
      </w:pPr>
      <w:r w:rsidRPr="00B063A7">
        <w:t>6</w:t>
      </w:r>
      <w:r w:rsidR="001C55B1" w:rsidRPr="00B063A7">
        <w:t>.</w:t>
      </w:r>
      <w:r w:rsidRPr="00B063A7">
        <w:t>r</w:t>
      </w:r>
      <w:r w:rsidR="00A07F9E" w:rsidRPr="00B063A7">
        <w:t xml:space="preserve">ok u kojem je kupac dužan položiti kupovninu - razliku između jamčevine i postignute  cijene </w:t>
      </w:r>
      <w:r w:rsidRPr="00B063A7">
        <w:t xml:space="preserve">kupac je dužan položiti </w:t>
      </w:r>
      <w:r w:rsidR="00A07F9E" w:rsidRPr="00B063A7">
        <w:t>u  roku od 15 dana od pravomoćnosti rješenja o dosudi</w:t>
      </w:r>
    </w:p>
    <w:p w:rsidRDefault="003A0E59" w:rsidP="003A0E59" w:rsidR="003A0E59">
      <w:pPr>
        <w:ind w:firstLine="708"/>
        <w:jc w:val="both"/>
      </w:pPr>
      <w:r w:rsidRPr="00B063A7">
        <w:t xml:space="preserve">7. ako kupac koji je ponudio višu  cijenu u roku od 15 dana od dana pravomoćnosti rješenja o </w:t>
      </w:r>
      <w:r w:rsidR="00CF369F" w:rsidRPr="00B063A7">
        <w:t>dosudi</w:t>
      </w:r>
      <w:r w:rsidRPr="00B063A7">
        <w:t xml:space="preserve"> ne položi kupovninu, </w:t>
      </w:r>
      <w:r w:rsidR="00606221">
        <w:t>brod</w:t>
      </w:r>
      <w:r w:rsidRPr="00B063A7">
        <w:t xml:space="preserve"> će se dosuditi  kupcima koji su ponudili nižu cijenu prema veličini ponuđene cijene.</w:t>
      </w:r>
    </w:p>
    <w:p w:rsidRDefault="00700486" w:rsidP="00700486" w:rsidR="00700486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 </w:t>
      </w:r>
    </w:p>
    <w:p w:rsidRDefault="003A0E59" w:rsidP="005520F2" w:rsidR="003A0E59" w:rsidRPr="00B063A7">
      <w:pPr>
        <w:ind w:firstLine="708"/>
        <w:jc w:val="both"/>
      </w:pPr>
      <w:r w:rsidRPr="00B063A7">
        <w:t>8.</w:t>
      </w:r>
      <w:r w:rsidR="00606221">
        <w:t>brod</w:t>
      </w:r>
      <w:r w:rsidRPr="00B063A7">
        <w:t xml:space="preserve"> je slobod</w:t>
      </w:r>
      <w:r w:rsidR="00700486">
        <w:t>an</w:t>
      </w:r>
      <w:r w:rsidRPr="00B063A7">
        <w:t xml:space="preserve"> od osoba i stvari</w:t>
      </w:r>
    </w:p>
    <w:p w:rsidRDefault="008B3ACC" w:rsidP="001C55B1" w:rsidR="008B3ACC" w:rsidRPr="00B063A7">
      <w:pPr>
        <w:ind w:firstLine="708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IV.</w:t>
      </w:r>
      <w:r w:rsidRPr="00B063A7">
        <w:tab/>
        <w:t>Ostali uvjeti prodaje</w:t>
      </w:r>
    </w:p>
    <w:p w:rsidRDefault="001C55B1" w:rsidP="001C55B1" w:rsidR="001C55B1" w:rsidRPr="00281A53">
      <w:pPr>
        <w:ind w:firstLine="708"/>
        <w:jc w:val="both"/>
      </w:pPr>
      <w:r w:rsidRPr="00281A53">
        <w:t>1.</w:t>
      </w:r>
      <w:r w:rsidR="00EA3368" w:rsidRPr="00281A53">
        <w:rPr>
          <w:bCs/>
        </w:rPr>
        <w:t xml:space="preserve">Kupac </w:t>
      </w:r>
      <w:r w:rsidR="00281A53" w:rsidRPr="00281A53">
        <w:rPr>
          <w:bCs/>
        </w:rPr>
        <w:t>plaća porez i sva davanja vezana za prodaju broda.</w:t>
      </w:r>
    </w:p>
    <w:p w:rsidRDefault="00A07F9E" w:rsidP="00761052" w:rsidR="000A3023" w:rsidRPr="00B063A7">
      <w:pPr>
        <w:ind w:firstLine="708"/>
        <w:jc w:val="both"/>
        <w:rPr>
          <w:sz w:val="22"/>
          <w:szCs w:val="22"/>
        </w:rPr>
      </w:pPr>
      <w:r w:rsidRPr="00B063A7">
        <w:t>2</w:t>
      </w:r>
      <w:r w:rsidR="001C55B1" w:rsidRPr="00B063A7">
        <w:t>.predmet prodaje</w:t>
      </w:r>
      <w:r w:rsidR="00761052" w:rsidRPr="00B063A7">
        <w:t xml:space="preserve">, te dokaze o </w:t>
      </w:r>
      <w:r w:rsidRPr="00B063A7">
        <w:t xml:space="preserve">vlasništvu </w:t>
      </w:r>
      <w:r w:rsidR="006D7952">
        <w:t xml:space="preserve">broda </w:t>
      </w:r>
      <w:r w:rsidR="001C55B1" w:rsidRPr="00B063A7">
        <w:t xml:space="preserve"> mo</w:t>
      </w:r>
      <w:r w:rsidR="00706353" w:rsidRPr="00B063A7">
        <w:t>gu</w:t>
      </w:r>
      <w:r w:rsidR="001C55B1" w:rsidRPr="00B063A7">
        <w:t xml:space="preserve"> </w:t>
      </w:r>
      <w:r w:rsidR="00063BFB">
        <w:t xml:space="preserve">se </w:t>
      </w:r>
      <w:r w:rsidR="001C55B1" w:rsidRPr="00B063A7">
        <w:t xml:space="preserve">razgledati uz prethodni dogovor </w:t>
      </w:r>
      <w:r w:rsidRPr="00B063A7">
        <w:t xml:space="preserve">sa stečajnim upraviteljem stečajnog dužnika </w:t>
      </w:r>
      <w:r w:rsidR="0016252D">
        <w:t>Milorad Zajkovski</w:t>
      </w:r>
      <w:r w:rsidR="001E4277" w:rsidRPr="00B063A7">
        <w:t>, t</w:t>
      </w:r>
      <w:r w:rsidR="000A3023" w:rsidRPr="00B063A7">
        <w:t xml:space="preserve">el. </w:t>
      </w:r>
      <w:r w:rsidR="00A96FE5" w:rsidRPr="00B063A7">
        <w:t>0</w:t>
      </w:r>
      <w:r w:rsidR="001E4277" w:rsidRPr="00B063A7">
        <w:t>9</w:t>
      </w:r>
      <w:r w:rsidR="0016252D">
        <w:t>8</w:t>
      </w:r>
      <w:r w:rsidR="001E4277" w:rsidRPr="00B063A7">
        <w:t xml:space="preserve"> </w:t>
      </w:r>
      <w:r w:rsidR="0016252D">
        <w:t>311 312</w:t>
      </w:r>
    </w:p>
    <w:p w:rsidRDefault="00A07F9E" w:rsidP="001C55B1" w:rsidR="00A07F9E" w:rsidRPr="00B063A7">
      <w:pPr>
        <w:ind w:firstLine="702" w:left="708"/>
        <w:jc w:val="both"/>
      </w:pPr>
    </w:p>
    <w:p w:rsidRDefault="001C55B1" w:rsidP="00706353" w:rsidR="00EF0302" w:rsidRPr="00B063A7">
      <w:pPr>
        <w:ind w:firstLine="708"/>
        <w:jc w:val="both"/>
      </w:pPr>
      <w:r w:rsidRPr="00B063A7">
        <w:t>V</w:t>
      </w:r>
      <w:r w:rsidRPr="00B063A7">
        <w:tab/>
        <w:t>Nalaže se stečajnom upravitelju dostaviti F</w:t>
      </w:r>
      <w:r w:rsidR="00EF0302" w:rsidRPr="00B063A7">
        <w:t xml:space="preserve">inancijskoj agenciji na </w:t>
      </w:r>
      <w:r w:rsidR="00706353" w:rsidRPr="00B063A7">
        <w:t xml:space="preserve">obrascu </w:t>
      </w:r>
      <w:r w:rsidR="00EF0302" w:rsidRPr="00B063A7">
        <w:t>propisanom</w:t>
      </w:r>
      <w:r w:rsidR="00706353" w:rsidRPr="00B063A7">
        <w:t xml:space="preserve"> Pravilnikom o načinu i postupku provedbe prodaje nekretnina i pokretnina u ovršnom postupku (N.N.156/14</w:t>
      </w:r>
      <w:r w:rsidR="000F2CA0">
        <w:t xml:space="preserve"> i 1/2019</w:t>
      </w:r>
      <w:r w:rsidR="00CF369F" w:rsidRPr="00B063A7">
        <w:t>, dalje: Pravilnik</w:t>
      </w:r>
      <w:r w:rsidR="00706353" w:rsidRPr="00B063A7">
        <w:t>)</w:t>
      </w:r>
      <w:r w:rsidR="00EF0302" w:rsidRPr="00B063A7">
        <w:t xml:space="preserve"> zahtjev za prodaju </w:t>
      </w:r>
      <w:r w:rsidR="006D7952">
        <w:t>broda</w:t>
      </w:r>
      <w:r w:rsidR="00EF0302" w:rsidRPr="00B063A7">
        <w:t xml:space="preserve"> u stečajnom postupku elektroničkom javnom dražbom sa podacima sukladno ovom zaključku.</w:t>
      </w:r>
    </w:p>
    <w:p w:rsidRDefault="00A07F9E" w:rsidP="00E617F1" w:rsidR="00A07F9E" w:rsidRPr="00B063A7">
      <w:pPr>
        <w:ind w:firstLine="680"/>
        <w:jc w:val="both"/>
      </w:pPr>
    </w:p>
    <w:p w:rsidRDefault="00A84C1A" w:rsidP="00974456" w:rsidR="00D34805">
      <w:pPr>
        <w:ind w:firstLine="708"/>
        <w:jc w:val="both"/>
      </w:pPr>
      <w:r w:rsidRPr="00B063A7">
        <w:t>V</w:t>
      </w:r>
      <w:r w:rsidR="009613B0" w:rsidRPr="00B063A7">
        <w:t>I</w:t>
      </w:r>
      <w:r w:rsidRPr="00B063A7">
        <w:t xml:space="preserve">  Ovaj zaključak o prodaji objavit će se na </w:t>
      </w:r>
      <w:r w:rsidR="009613B0" w:rsidRPr="00B063A7">
        <w:t>e-</w:t>
      </w:r>
      <w:r w:rsidRPr="00B063A7">
        <w:t>oglasnoj ploči Trgovačkog suda u Zagrebu</w:t>
      </w:r>
      <w:r w:rsidR="00BC214C" w:rsidRPr="00B063A7">
        <w:t xml:space="preserve">. </w:t>
      </w:r>
    </w:p>
    <w:p w:rsidRDefault="000F2CA0" w:rsidP="00974456" w:rsidR="000F2CA0" w:rsidRPr="00B063A7">
      <w:pPr>
        <w:ind w:firstLine="708"/>
        <w:jc w:val="both"/>
      </w:pPr>
    </w:p>
    <w:p w:rsidRDefault="00A84C1A" w:rsidP="00361730" w:rsidR="00A84C1A" w:rsidRPr="00B063A7">
      <w:pPr>
        <w:jc w:val="center"/>
      </w:pPr>
      <w:r w:rsidRPr="00B063A7">
        <w:t>Obrazloženje</w:t>
      </w:r>
    </w:p>
    <w:p w:rsidRDefault="00F868C9" w:rsidP="00974456" w:rsidR="00F868C9" w:rsidRPr="00B063A7">
      <w:pPr>
        <w:jc w:val="both"/>
      </w:pPr>
    </w:p>
    <w:p w:rsidRDefault="000A3023" w:rsidP="007A7D93" w:rsidR="0075061A">
      <w:pPr>
        <w:ind w:firstLine="680"/>
        <w:jc w:val="both"/>
      </w:pPr>
      <w:r w:rsidRPr="00B063A7">
        <w:t xml:space="preserve">Prema odredbi članka 247. stavak </w:t>
      </w:r>
      <w:r w:rsidR="0075061A">
        <w:t>8</w:t>
      </w:r>
      <w:r w:rsidRPr="00B063A7">
        <w:t>. Stečajnog zakona (N.N. br.71/15</w:t>
      </w:r>
      <w:r w:rsidR="000F2CA0">
        <w:t xml:space="preserve"> i 104/17</w:t>
      </w:r>
      <w:r w:rsidRPr="00B063A7">
        <w:t>, dalje: SZ)</w:t>
      </w:r>
      <w:r w:rsidR="00C62092" w:rsidRPr="00B063A7">
        <w:t xml:space="preserve">, </w:t>
      </w:r>
      <w:r w:rsidR="0075061A">
        <w:t>odredbe stavka 1.-7. članka 247.</w:t>
      </w:r>
      <w:r w:rsidR="006D7952">
        <w:t xml:space="preserve"> SZ-a</w:t>
      </w:r>
      <w:r w:rsidR="0075061A">
        <w:t xml:space="preserve"> na odgovarajući se način primjenjuju na prodaju brodova, brodova u gradnji, zrakoplova i drugih prava upisanih u javne kjnjige.</w:t>
      </w:r>
      <w:r w:rsidR="00C62092" w:rsidRPr="00B063A7">
        <w:t xml:space="preserve"> </w:t>
      </w:r>
    </w:p>
    <w:p w:rsidRDefault="00A73FBC" w:rsidP="007A7D93" w:rsidR="000A3023" w:rsidRPr="00B063A7">
      <w:pPr>
        <w:ind w:firstLine="680"/>
        <w:jc w:val="both"/>
      </w:pPr>
      <w:r>
        <w:t xml:space="preserve">Člankom 247. stavak 1. SZ-a propisano je da se </w:t>
      </w:r>
      <w:r w:rsidR="000A3023" w:rsidRPr="00B063A7"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 w:rsidRPr="00B063A7">
      <w:pPr>
        <w:ind w:firstLine="680"/>
        <w:jc w:val="both"/>
      </w:pPr>
      <w:r w:rsidRPr="00B063A7">
        <w:t xml:space="preserve">Temeljem naprijed citirane odredbe članka 247. stavak 1. SZ-a, te stavka </w:t>
      </w:r>
      <w:r w:rsidR="006D7952">
        <w:t>8</w:t>
      </w:r>
      <w:r w:rsidRPr="00B063A7">
        <w:t>. istog članka, p</w:t>
      </w:r>
      <w:r w:rsidR="007A7D93" w:rsidRPr="00B063A7">
        <w:t>ravomoćnim rješenjem</w:t>
      </w:r>
      <w:r w:rsidR="001C09A2">
        <w:t xml:space="preserve">30.studenog </w:t>
      </w:r>
      <w:r w:rsidR="00FD0E6B" w:rsidRPr="00B063A7">
        <w:t>201</w:t>
      </w:r>
      <w:r w:rsidR="001C09A2">
        <w:t>8</w:t>
      </w:r>
      <w:r w:rsidR="00FD0E6B" w:rsidRPr="00B063A7">
        <w:t>.</w:t>
      </w:r>
      <w:r w:rsidR="00A07F9E" w:rsidRPr="00B063A7">
        <w:t xml:space="preserve">, </w:t>
      </w:r>
      <w:r w:rsidR="007A7D93" w:rsidRPr="00B063A7">
        <w:t xml:space="preserve">određena je prodaja u stečajnom postupku </w:t>
      </w:r>
      <w:r w:rsidR="00A73FBC">
        <w:t xml:space="preserve">broda </w:t>
      </w:r>
      <w:r w:rsidR="007A7D93" w:rsidRPr="00B063A7">
        <w:t>u vlasništvu stečajnog dužnika</w:t>
      </w:r>
      <w:r w:rsidRPr="00B063A7">
        <w:t xml:space="preserve"> bliže opisan</w:t>
      </w:r>
      <w:r w:rsidR="00A73FBC">
        <w:t>og</w:t>
      </w:r>
      <w:r w:rsidRPr="00B063A7">
        <w:t xml:space="preserve"> toč.I ovog zaključka.</w:t>
      </w:r>
    </w:p>
    <w:p w:rsidRDefault="000A3023" w:rsidP="007A7D93" w:rsidR="000A3023" w:rsidRPr="00B063A7">
      <w:pPr>
        <w:ind w:firstLine="680"/>
        <w:jc w:val="both"/>
      </w:pPr>
    </w:p>
    <w:p w:rsidRDefault="000A3023" w:rsidP="000A3023" w:rsidR="000A3023" w:rsidRPr="00B063A7">
      <w:pPr>
        <w:ind w:firstLine="680"/>
        <w:jc w:val="both"/>
      </w:pPr>
      <w:r w:rsidRPr="00B063A7">
        <w:t>Odredbom članka 247. stavak 3. SZ-a propisano je kako  zaključkom o prodaji sud utvrđuje vrijednost nekretnine, način prodaje i uvjete prodaje.</w:t>
      </w:r>
    </w:p>
    <w:p w:rsidRDefault="000A3023" w:rsidP="000A3023" w:rsidR="000A3023" w:rsidRPr="00B063A7">
      <w:pPr>
        <w:ind w:firstLine="680"/>
        <w:jc w:val="both"/>
      </w:pPr>
    </w:p>
    <w:p w:rsidRDefault="00AC5460" w:rsidP="00AC5460" w:rsidR="00AC5460" w:rsidRPr="00B063A7">
      <w:pPr>
        <w:ind w:firstLine="708"/>
        <w:jc w:val="both"/>
      </w:pPr>
      <w:r w:rsidRPr="00B063A7">
        <w:lastRenderedPageBreak/>
        <w:t xml:space="preserve">Toč II. zaključka utemeljen je na odredbi članka 247. stavak 3. SZ-a i odredbi članka  </w:t>
      </w:r>
      <w:r w:rsidR="00706353" w:rsidRPr="00B063A7">
        <w:t>č</w:t>
      </w:r>
      <w:r w:rsidRPr="00B063A7">
        <w:t>lanka 97. stavak 1. do 5. Ovršnog zakona (N.N. 112/2012, 25/13 i 93/2014.</w:t>
      </w:r>
      <w:r w:rsidR="001C09A2">
        <w:t xml:space="preserve"> i 55/16</w:t>
      </w:r>
      <w:r w:rsidRPr="00B063A7">
        <w:t xml:space="preserve">, dalje: OZ). </w:t>
      </w:r>
    </w:p>
    <w:p w:rsidRDefault="00AC5460" w:rsidP="00AC5460" w:rsidR="00AC5460" w:rsidRPr="00B063A7">
      <w:pPr>
        <w:ind w:firstLine="708"/>
        <w:jc w:val="both"/>
      </w:pPr>
    </w:p>
    <w:p w:rsidRDefault="00AC5460" w:rsidP="00AC5460" w:rsidR="007F2716">
      <w:pPr>
        <w:ind w:firstLine="708"/>
        <w:jc w:val="both"/>
      </w:pPr>
      <w:r w:rsidRPr="00B063A7">
        <w:t xml:space="preserve">Vrijednost nekretnine (toč.III.1. zaključka) utvrđena je temeljem nalaza i mišljenja ovlaštenog sudskog vještaka </w:t>
      </w:r>
      <w:r w:rsidR="007F2716">
        <w:t>mr.sc.Krunoslav Ormuž iz Zagreba.</w:t>
      </w:r>
    </w:p>
    <w:p w:rsidRDefault="00AC5460" w:rsidP="00AC5460" w:rsidR="00AC5460" w:rsidRPr="00B063A7">
      <w:pPr>
        <w:ind w:firstLine="708"/>
        <w:jc w:val="both"/>
      </w:pPr>
      <w:r w:rsidRPr="00B063A7">
        <w:t>Toč. III.2. zaključka utemeljena je na odredbi članka 247. stavak 5. i 6. SZ-a.</w:t>
      </w:r>
    </w:p>
    <w:p w:rsidRDefault="00AC5460" w:rsidP="00AC5460" w:rsidR="00AC5460" w:rsidRPr="00B063A7">
      <w:pPr>
        <w:ind w:firstLine="708"/>
        <w:jc w:val="both"/>
      </w:pPr>
      <w:r w:rsidRPr="00B063A7">
        <w:t xml:space="preserve">Toč. III.3. zaključka utemeljena je na odredbi članka 247. stavak </w:t>
      </w:r>
      <w:r w:rsidR="00765530" w:rsidRPr="00B063A7">
        <w:t>7</w:t>
      </w:r>
      <w:r w:rsidRPr="00B063A7">
        <w:t>. SZ-a</w:t>
      </w:r>
    </w:p>
    <w:p w:rsidRDefault="00765530" w:rsidP="00823013" w:rsidR="00CF369F" w:rsidRPr="00B063A7">
      <w:pPr>
        <w:ind w:firstLine="708"/>
        <w:jc w:val="both"/>
      </w:pPr>
      <w:r w:rsidRPr="00B063A7">
        <w:t>Toč. III.5. zaključka utemeljena je na odredbi članka 20. stavak 2. Pravilnika</w:t>
      </w:r>
      <w:r w:rsidR="00CF369F" w:rsidRPr="00B063A7">
        <w:t>.</w:t>
      </w:r>
    </w:p>
    <w:p w:rsidRDefault="004242BE" w:rsidP="00823013" w:rsidR="004242BE" w:rsidRPr="00B063A7">
      <w:pPr>
        <w:ind w:firstLine="708"/>
        <w:jc w:val="both"/>
      </w:pPr>
      <w:r w:rsidRPr="00B063A7">
        <w:t>Toč.III 7. zaključka utemeljena je na odredbi članka 98. stavak 3. OZ-a</w:t>
      </w:r>
    </w:p>
    <w:p w:rsidRDefault="00701BB7" w:rsidP="004242BE" w:rsidR="003A0E59" w:rsidRPr="00B063A7">
      <w:pPr>
        <w:ind w:firstLine="708"/>
        <w:jc w:val="both"/>
      </w:pPr>
      <w:r>
        <w:t>Prema člank</w:t>
      </w:r>
      <w:r w:rsidR="00D00D90">
        <w:t xml:space="preserve"> 2. stavak 1. toč. 3. Pravilnika </w:t>
      </w:r>
      <w:r w:rsidR="00FB5FC8">
        <w:t xml:space="preserve"> stečajni upravitelj je, između ostalih,  </w:t>
      </w:r>
      <w:r w:rsidR="003A0E59" w:rsidRPr="00B063A7">
        <w:t xml:space="preserve">"nadležno tijelo" koje Financijskoj agenciji dostavlja zahtjev za </w:t>
      </w:r>
      <w:r w:rsidR="004242BE" w:rsidRPr="00B063A7">
        <w:t xml:space="preserve">prodaju i ostala pismena radi prodaje </w:t>
      </w:r>
      <w:r w:rsidR="00D77317">
        <w:t xml:space="preserve">broda </w:t>
      </w:r>
      <w:r w:rsidR="004242BE" w:rsidRPr="00B063A7">
        <w:t>stečajnog dužnika (toč. V. zaključka)</w:t>
      </w:r>
      <w:r w:rsidR="00FB5FC8">
        <w:t>.</w:t>
      </w:r>
      <w:r w:rsidR="003A0E59" w:rsidRPr="00B063A7">
        <w:t xml:space="preserve"> </w:t>
      </w:r>
    </w:p>
    <w:p w:rsidRDefault="004242BE" w:rsidP="00765530" w:rsidR="004242BE" w:rsidRPr="00B063A7">
      <w:pPr>
        <w:ind w:firstLine="708"/>
        <w:jc w:val="both"/>
      </w:pPr>
    </w:p>
    <w:p w:rsidRDefault="00765530" w:rsidP="00765530" w:rsidR="00823013" w:rsidRPr="00B063A7">
      <w:pPr>
        <w:ind w:firstLine="708"/>
        <w:jc w:val="both"/>
      </w:pPr>
      <w:r w:rsidRPr="00B063A7">
        <w:t>Toč.VI zaključka utemeljena</w:t>
      </w:r>
      <w:r w:rsidR="00706353" w:rsidRPr="00B063A7">
        <w:t xml:space="preserve"> </w:t>
      </w:r>
      <w:r w:rsidRPr="00B063A7">
        <w:t>je</w:t>
      </w:r>
      <w:r w:rsidR="00706353" w:rsidRPr="00B063A7">
        <w:t xml:space="preserve"> </w:t>
      </w:r>
      <w:r w:rsidRPr="00B063A7">
        <w:t>na odredbi članka 12. SZ-a.</w:t>
      </w:r>
    </w:p>
    <w:p w:rsidRDefault="00765530" w:rsidP="00765530" w:rsidR="00765530" w:rsidRPr="00B063A7">
      <w:pPr>
        <w:ind w:firstLine="708"/>
        <w:jc w:val="both"/>
      </w:pPr>
    </w:p>
    <w:p w:rsidRDefault="00A84C1A" w:rsidP="00974456" w:rsidR="00A84C1A" w:rsidRPr="00B063A7">
      <w:pPr>
        <w:jc w:val="both"/>
      </w:pPr>
    </w:p>
    <w:p w:rsidRDefault="00A84C1A" w:rsidP="00361730" w:rsidR="00A84C1A">
      <w:pPr>
        <w:jc w:val="center"/>
      </w:pPr>
      <w:r w:rsidRPr="00B063A7">
        <w:t xml:space="preserve">Zagreb, </w:t>
      </w:r>
      <w:r w:rsidR="00496971">
        <w:t>4.siječnja</w:t>
      </w:r>
      <w:r w:rsidR="00FD0E6B" w:rsidRPr="00B063A7">
        <w:t xml:space="preserve"> </w:t>
      </w:r>
      <w:r w:rsidR="00DC7D12" w:rsidRPr="00B063A7">
        <w:t>201</w:t>
      </w:r>
      <w:r w:rsidR="00496971">
        <w:t>9</w:t>
      </w:r>
      <w:r w:rsidR="001A1120" w:rsidRPr="00B063A7">
        <w:t>.</w:t>
      </w:r>
    </w:p>
    <w:p w:rsidRDefault="0021666E" w:rsidP="00361730" w:rsidR="0021666E" w:rsidRPr="00B063A7">
      <w:pPr>
        <w:jc w:val="center"/>
      </w:pPr>
    </w:p>
    <w:p w:rsidRDefault="00A84C1A" w:rsidP="00974456" w:rsidR="00A84C1A" w:rsidRPr="00B063A7">
      <w:pPr>
        <w:jc w:val="both"/>
      </w:pP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="00086EB8" w:rsidRPr="00B063A7">
        <w:t>Sudac:</w:t>
      </w:r>
    </w:p>
    <w:p w:rsidRDefault="00736EF6" w:rsidP="00AE3DBF" w:rsidR="00620B7F" w:rsidRPr="00B063A7">
      <w:pPr>
        <w:ind w:firstLine="708" w:left="4248"/>
        <w:jc w:val="center"/>
      </w:pPr>
      <w:r w:rsidRPr="00B063A7">
        <w:tab/>
      </w:r>
      <w:r w:rsidR="00A84C1A" w:rsidRPr="00B063A7">
        <w:t>Ante Galić</w:t>
      </w:r>
      <w:r w:rsidR="00F11FE0" w:rsidRPr="00B063A7">
        <w:t xml:space="preserve"> </w:t>
      </w:r>
      <w:r w:rsidR="00587F31">
        <w:t>v.r.</w:t>
      </w:r>
    </w:p>
    <w:p w:rsidRDefault="00086EB8" w:rsidP="00974456" w:rsidR="00A84C1A" w:rsidRPr="00B063A7">
      <w:pPr>
        <w:jc w:val="both"/>
      </w:pPr>
      <w:r w:rsidRPr="00B063A7">
        <w:t>Uputa o pravnom lijeku</w:t>
      </w:r>
      <w:r w:rsidR="00A84C1A" w:rsidRPr="00B063A7">
        <w:t>:</w:t>
      </w:r>
    </w:p>
    <w:p w:rsidRDefault="00A84C1A" w:rsidP="00974456" w:rsidR="00A84C1A" w:rsidRPr="00B063A7">
      <w:pPr>
        <w:jc w:val="both"/>
      </w:pPr>
      <w:r w:rsidRPr="00B063A7">
        <w:t>Protiv ovog zaključka nije dopuštena žalba (čl.1</w:t>
      </w:r>
      <w:r w:rsidR="001951B2">
        <w:t>9. stavak 7. SZ-a</w:t>
      </w:r>
      <w:r w:rsidRPr="00B063A7">
        <w:t>)</w:t>
      </w:r>
    </w:p>
    <w:p w:rsidRDefault="001A1120" w:rsidP="001A1120" w:rsidR="001A1120" w:rsidRPr="00B063A7"/>
    <w:p w:rsidRDefault="00587F31" w:rsidP="00587F31" w:rsidR="00587F31">
      <w:pPr>
        <w:ind w:firstLine="708" w:left="3540"/>
        <w:jc w:val="both"/>
      </w:pPr>
      <w:r>
        <w:t>Za točnost otpravka, ovlašteni službenik:</w:t>
      </w:r>
    </w:p>
    <w:p w:rsidRDefault="00587F31" w:rsidP="00422EE0" w:rsidR="00587F3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587F31" w:rsidR="008229F2" w:rsidRPr="00B063A7">
      <w:pPr>
        <w:pStyle w:val="Odlomakpopisa"/>
      </w:pPr>
    </w:p>
    <w:sectPr w:rsidSect="00167C21" w:rsidR="008229F2" w:rsidRPr="00B063A7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F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43BA6" w:rsidR="00383464" w:rsidRPr="00A12C3D">
    <w:pPr>
      <w:ind w:firstLine="708" w:left="3540"/>
      <w:jc w:val="right"/>
    </w:pPr>
    <w:r w:rsidRPr="00264673">
      <w:rPr>
        <w:lang w:val="pt-BR"/>
      </w:rPr>
      <w:t>40.St-</w:t>
    </w:r>
    <w:r w:rsidR="00D43BA6">
      <w:rPr>
        <w:lang w:val="pt-BR"/>
      </w:rPr>
      <w:t>1181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D43BA6">
      <w:rPr>
        <w:lang w:val="pt-B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63BFB"/>
    <w:rsid w:val="0008428F"/>
    <w:rsid w:val="00086EB8"/>
    <w:rsid w:val="000A3023"/>
    <w:rsid w:val="000D3E10"/>
    <w:rsid w:val="000E77FF"/>
    <w:rsid w:val="000F00A7"/>
    <w:rsid w:val="000F2CA0"/>
    <w:rsid w:val="00105DED"/>
    <w:rsid w:val="00115EF4"/>
    <w:rsid w:val="0013601B"/>
    <w:rsid w:val="00136031"/>
    <w:rsid w:val="001401A9"/>
    <w:rsid w:val="0014174A"/>
    <w:rsid w:val="00153E95"/>
    <w:rsid w:val="00161B58"/>
    <w:rsid w:val="0016252D"/>
    <w:rsid w:val="0016709E"/>
    <w:rsid w:val="00167C21"/>
    <w:rsid w:val="00185CCC"/>
    <w:rsid w:val="00190B1D"/>
    <w:rsid w:val="001951B2"/>
    <w:rsid w:val="00197BDA"/>
    <w:rsid w:val="001A0199"/>
    <w:rsid w:val="001A06C3"/>
    <w:rsid w:val="001A1120"/>
    <w:rsid w:val="001A59AD"/>
    <w:rsid w:val="001B30E7"/>
    <w:rsid w:val="001C09A2"/>
    <w:rsid w:val="001C55B1"/>
    <w:rsid w:val="001D0AA6"/>
    <w:rsid w:val="001D117A"/>
    <w:rsid w:val="001D17FB"/>
    <w:rsid w:val="001D42E0"/>
    <w:rsid w:val="001E4277"/>
    <w:rsid w:val="002048C5"/>
    <w:rsid w:val="0021666E"/>
    <w:rsid w:val="00222021"/>
    <w:rsid w:val="00223552"/>
    <w:rsid w:val="00232160"/>
    <w:rsid w:val="00274521"/>
    <w:rsid w:val="00276268"/>
    <w:rsid w:val="002812CE"/>
    <w:rsid w:val="00281A53"/>
    <w:rsid w:val="002944F0"/>
    <w:rsid w:val="002B1F84"/>
    <w:rsid w:val="002B5B7E"/>
    <w:rsid w:val="002C15FA"/>
    <w:rsid w:val="002C41A3"/>
    <w:rsid w:val="002C4D7E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D6571"/>
    <w:rsid w:val="003E1A3E"/>
    <w:rsid w:val="004242BE"/>
    <w:rsid w:val="004270F7"/>
    <w:rsid w:val="00430D99"/>
    <w:rsid w:val="004451EF"/>
    <w:rsid w:val="0044691E"/>
    <w:rsid w:val="0045250C"/>
    <w:rsid w:val="004560D9"/>
    <w:rsid w:val="00496971"/>
    <w:rsid w:val="004B0809"/>
    <w:rsid w:val="004C2EC4"/>
    <w:rsid w:val="004C5C6C"/>
    <w:rsid w:val="004D73BC"/>
    <w:rsid w:val="004D7CF5"/>
    <w:rsid w:val="004F434E"/>
    <w:rsid w:val="00513852"/>
    <w:rsid w:val="00514258"/>
    <w:rsid w:val="00514E94"/>
    <w:rsid w:val="00515969"/>
    <w:rsid w:val="00526D62"/>
    <w:rsid w:val="005318A9"/>
    <w:rsid w:val="005520F2"/>
    <w:rsid w:val="00573FDC"/>
    <w:rsid w:val="00587F31"/>
    <w:rsid w:val="00592CB5"/>
    <w:rsid w:val="005C2EB1"/>
    <w:rsid w:val="005D56F9"/>
    <w:rsid w:val="005F5633"/>
    <w:rsid w:val="00606221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09A"/>
    <w:rsid w:val="00685199"/>
    <w:rsid w:val="00690D69"/>
    <w:rsid w:val="00696C63"/>
    <w:rsid w:val="006A0AF3"/>
    <w:rsid w:val="006A48C8"/>
    <w:rsid w:val="006A7E7B"/>
    <w:rsid w:val="006C2827"/>
    <w:rsid w:val="006C3587"/>
    <w:rsid w:val="006C7739"/>
    <w:rsid w:val="006D240B"/>
    <w:rsid w:val="006D4DB7"/>
    <w:rsid w:val="006D61E1"/>
    <w:rsid w:val="006D7952"/>
    <w:rsid w:val="006E4F18"/>
    <w:rsid w:val="006F5EB3"/>
    <w:rsid w:val="00700486"/>
    <w:rsid w:val="00701BB7"/>
    <w:rsid w:val="007025E0"/>
    <w:rsid w:val="00706353"/>
    <w:rsid w:val="00736EF6"/>
    <w:rsid w:val="0074479B"/>
    <w:rsid w:val="00750009"/>
    <w:rsid w:val="0075061A"/>
    <w:rsid w:val="0075380F"/>
    <w:rsid w:val="00761052"/>
    <w:rsid w:val="00765530"/>
    <w:rsid w:val="007678A2"/>
    <w:rsid w:val="0079096F"/>
    <w:rsid w:val="007972D8"/>
    <w:rsid w:val="007A0ABD"/>
    <w:rsid w:val="007A26A6"/>
    <w:rsid w:val="007A3821"/>
    <w:rsid w:val="007A3E67"/>
    <w:rsid w:val="007A7D93"/>
    <w:rsid w:val="007D16E7"/>
    <w:rsid w:val="007D25D9"/>
    <w:rsid w:val="007D3454"/>
    <w:rsid w:val="007F2716"/>
    <w:rsid w:val="007F6BA6"/>
    <w:rsid w:val="00800183"/>
    <w:rsid w:val="00810FFB"/>
    <w:rsid w:val="008229F2"/>
    <w:rsid w:val="00823013"/>
    <w:rsid w:val="00827895"/>
    <w:rsid w:val="00865B50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28F8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D7F36"/>
    <w:rsid w:val="009F20A8"/>
    <w:rsid w:val="009F5C3C"/>
    <w:rsid w:val="00A07F9E"/>
    <w:rsid w:val="00A12C3D"/>
    <w:rsid w:val="00A31CB4"/>
    <w:rsid w:val="00A36F1D"/>
    <w:rsid w:val="00A430BA"/>
    <w:rsid w:val="00A45C4A"/>
    <w:rsid w:val="00A463A2"/>
    <w:rsid w:val="00A53CB8"/>
    <w:rsid w:val="00A53CE0"/>
    <w:rsid w:val="00A65ED3"/>
    <w:rsid w:val="00A73FBC"/>
    <w:rsid w:val="00A75A37"/>
    <w:rsid w:val="00A806E8"/>
    <w:rsid w:val="00A84C1A"/>
    <w:rsid w:val="00A96786"/>
    <w:rsid w:val="00A96FE5"/>
    <w:rsid w:val="00AA45FF"/>
    <w:rsid w:val="00AC5460"/>
    <w:rsid w:val="00AE263A"/>
    <w:rsid w:val="00AE28C7"/>
    <w:rsid w:val="00AE3DBF"/>
    <w:rsid w:val="00B01320"/>
    <w:rsid w:val="00B063A7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00D90"/>
    <w:rsid w:val="00D13B92"/>
    <w:rsid w:val="00D23D14"/>
    <w:rsid w:val="00D27E4F"/>
    <w:rsid w:val="00D3205F"/>
    <w:rsid w:val="00D34805"/>
    <w:rsid w:val="00D4368F"/>
    <w:rsid w:val="00D43BA6"/>
    <w:rsid w:val="00D5779B"/>
    <w:rsid w:val="00D60305"/>
    <w:rsid w:val="00D66697"/>
    <w:rsid w:val="00D712B8"/>
    <w:rsid w:val="00D72AE8"/>
    <w:rsid w:val="00D7642B"/>
    <w:rsid w:val="00D77317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18DE"/>
    <w:rsid w:val="00FB4140"/>
    <w:rsid w:val="00FB5AC6"/>
    <w:rsid w:val="00FB5FC8"/>
    <w:rsid w:val="00FB6133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F3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F3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F3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F3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F3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F3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F3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F3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
preslika dijela spisa na VTS.</izvorni_sadrzaj>
    <derivirana_varijabla naziv="DomainObject.Predmet.Opis_1">original u referadi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siječnja 2019.</izvorni_sadrzaj>
    <derivirana_varijabla naziv="DomainObject.Predmet.SpisIzvanSuda.DatumIzlazaSpisa_1">4.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St-1181/2017-398</izvorni_sadrzaj>
    <derivirana_varijabla naziv="DomainObject.PredzadnjaOdlukaIzPredmeta.Oznaka_1">St-1181/2017-398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363CB-1011-463F-A5BB-D7981C222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818</properties:Words>
  <properties:Characters>4524</properties:Characters>
  <properties:Lines>121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2019-01-04T11:35:00Z</dcterms:created>
  <dc:creator>BISERKA CALIC</dc:creator>
  <cp:lastModifiedBy>Valentina Delač</cp:lastModifiedBy>
  <cp:lastPrinted>2019-01-04T11:39:00Z</cp:lastPrinted>
  <dcterms:modified xmlns:xsi="http://www.w3.org/2001/XMLSchema-instance" xsi:type="dcterms:W3CDTF">2019-01-04T11:39:00Z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 Zaključak prodaja trajekta.docx)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