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88e9" w14:paraId="c5888e9" w:rsidRDefault="00B22901" w:rsidP="00B25EAD" w:rsidR="00403F01" w:rsidRPr="00B22901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B22901" w:rsidR="00403F01" w:rsidRPr="00B22901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C26FC">
        <w:t>IDEA BIRO d.o.o., Ignjata Joba 16, Split, OIB: 33353733887</w:t>
      </w:r>
      <w:r w:rsidR="00634348">
        <w:rPr>
          <w:lang w:val="hr-HR"/>
        </w:rPr>
        <w:t xml:space="preserve">, dana </w:t>
      </w:r>
      <w:r w:rsidR="00B22901">
        <w:rPr>
          <w:lang w:val="hr-HR"/>
        </w:rPr>
        <w:t>23. veljače 2017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B22901" w:rsidP="00B22901" w:rsidR="00634348" w:rsidRPr="00B22901">
      <w:pPr>
        <w:jc w:val="both"/>
        <w:rPr>
          <w:szCs w:val="20"/>
          <w:lang w:eastAsia="hr-HR" w:val="en-AU"/>
        </w:rPr>
      </w:pPr>
      <w:r w:rsidRPr="00B22901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B22901">
        <w:rPr>
          <w:lang w:val="hr-HR"/>
        </w:rPr>
        <w:t xml:space="preserve">Otvara se </w:t>
      </w:r>
      <w:r w:rsidR="00634348" w:rsidRPr="00B22901">
        <w:rPr>
          <w:szCs w:val="20"/>
          <w:lang w:eastAsia="hr-HR" w:val="en-AU"/>
        </w:rPr>
        <w:t>skraćeni stečajni postupak nad dužnikom</w:t>
      </w:r>
      <w:r w:rsidR="006A1A9F" w:rsidRPr="00B22901">
        <w:rPr>
          <w:szCs w:val="20"/>
          <w:lang w:eastAsia="hr-HR" w:val="en-AU"/>
        </w:rPr>
        <w:t xml:space="preserve"> </w:t>
      </w:r>
      <w:r w:rsidR="008C26FC">
        <w:t>IDEA BIRO d.o.o., Ignjata Joba 16, Split, OIB: 33353733887</w:t>
      </w:r>
      <w:r w:rsidR="00EA12B2" w:rsidRPr="00B22901">
        <w:rPr>
          <w:szCs w:val="20"/>
          <w:lang w:eastAsia="hr-HR" w:val="en-AU"/>
        </w:rPr>
        <w:t>.</w:t>
      </w:r>
      <w:r w:rsidR="00634348" w:rsidRPr="00B22901">
        <w:rPr>
          <w:szCs w:val="20"/>
          <w:lang w:eastAsia="hr-HR" w:val="en-AU"/>
        </w:rPr>
        <w:t xml:space="preserve"> Skraćeni stečajni postupak je otvoren da</w:t>
      </w:r>
      <w:r w:rsidR="002D3D3D" w:rsidRPr="00B22901">
        <w:rPr>
          <w:szCs w:val="20"/>
          <w:lang w:eastAsia="hr-HR" w:val="en-AU"/>
        </w:rPr>
        <w:t xml:space="preserve">na </w:t>
      </w:r>
      <w:r w:rsidRPr="00B22901">
        <w:rPr>
          <w:szCs w:val="20"/>
          <w:lang w:eastAsia="hr-HR" w:val="en-AU"/>
        </w:rPr>
        <w:t>23. veljače 2017</w:t>
      </w:r>
      <w:r w:rsidR="002D3D3D" w:rsidRPr="00B22901">
        <w:rPr>
          <w:szCs w:val="20"/>
          <w:lang w:eastAsia="hr-HR" w:val="en-AU"/>
        </w:rPr>
        <w:t xml:space="preserve">. godine u </w:t>
      </w:r>
      <w:r w:rsidR="00050ED9" w:rsidRPr="00B22901">
        <w:rPr>
          <w:szCs w:val="20"/>
          <w:lang w:eastAsia="hr-HR" w:val="en-AU"/>
        </w:rPr>
        <w:t>13</w:t>
      </w:r>
      <w:r w:rsidR="00B32A5D" w:rsidRPr="00B22901">
        <w:rPr>
          <w:szCs w:val="20"/>
          <w:lang w:eastAsia="hr-HR" w:val="en-AU"/>
        </w:rPr>
        <w:t>.</w:t>
      </w:r>
      <w:r w:rsidRPr="00B22901">
        <w:rPr>
          <w:szCs w:val="20"/>
          <w:lang w:eastAsia="hr-HR" w:val="en-AU"/>
        </w:rPr>
        <w:t>30</w:t>
      </w:r>
      <w:r w:rsidR="00634348" w:rsidRPr="00B22901">
        <w:rPr>
          <w:szCs w:val="20"/>
          <w:lang w:eastAsia="hr-HR" w:val="en-AU"/>
        </w:rPr>
        <w:t xml:space="preserve"> sati</w:t>
      </w:r>
      <w:r w:rsidR="00664952" w:rsidRPr="00B22901">
        <w:rPr>
          <w:szCs w:val="20"/>
          <w:lang w:eastAsia="hr-HR" w:val="en-AU"/>
        </w:rPr>
        <w:t>,</w:t>
      </w:r>
      <w:r w:rsidR="00634348" w:rsidRPr="00B22901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B22901">
        <w:rPr>
          <w:lang w:val="hr-HR"/>
        </w:rPr>
        <w:t xml:space="preserve">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B22901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22901">
        <w:t>Ivan Gjurašić, Petrinjska 28, Zagreb, OIB: 66025260916.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B22901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C26FC">
        <w:t>IDEA BIRO d.o.o., Ignjata Joba 16, Split, OIB: 33353733887</w:t>
      </w:r>
      <w:r w:rsidR="003B6EAC">
        <w:t>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B22901" w:rsidR="00634348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8C26FC">
        <w:rPr>
          <w:lang w:val="hr-HR"/>
        </w:rPr>
        <w:t>20. studenog</w:t>
      </w:r>
      <w:r w:rsidR="00300433">
        <w:rPr>
          <w:lang w:val="hr-HR"/>
        </w:rPr>
        <w:t xml:space="preserve"> </w:t>
      </w:r>
      <w:r w:rsidR="00440C3D">
        <w:rPr>
          <w:lang w:val="hr-HR"/>
        </w:rPr>
        <w:t>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8C26FC">
        <w:t>IDEA BIRO d.o.o., Ignjata Joba 16, Split, OIB: 33353733887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C26FC">
        <w:rPr>
          <w:lang w:val="hr-HR"/>
        </w:rPr>
        <w:t>545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C26FC">
        <w:rPr>
          <w:lang w:val="hr-HR"/>
        </w:rPr>
        <w:t>12.385,12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0E6F11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B22901" w:rsidR="00D4027A" w:rsidRPr="00B22901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22901">
        <w:rPr>
          <w:lang w:val="hr-HR"/>
        </w:rPr>
        <w:t>23. veljače 2017</w:t>
      </w:r>
      <w:r w:rsidR="002C3EEF">
        <w:rPr>
          <w:lang w:val="hr-HR"/>
        </w:rPr>
        <w:t xml:space="preserve">. godine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2C3EEF" w:rsidP="00B22901" w:rsidR="002C3EEF" w:rsidRPr="00641FD6">
      <w:pPr>
        <w:rPr>
          <w:sz w:val="28"/>
          <w:szCs w:val="28"/>
        </w:rPr>
      </w:pPr>
    </w:p>
    <w:p w:rsidRDefault="002C3EEF" w:rsidP="00B22901" w:rsidR="002D3D3D" w:rsidRPr="00B22901">
      <w:pPr>
        <w:ind w:left="7080"/>
        <w:jc w:val="right"/>
      </w:pPr>
      <w:r>
        <w:t>Katarina Mikulić</w:t>
      </w:r>
    </w:p>
    <w:p w:rsidRDefault="00D4027A" w:rsidP="00403F01" w:rsidR="00E1245B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>suda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B22901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AD6" w:rsidRPr="001B5AD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300433">
      <w:t>.</w:t>
    </w:r>
    <w:r w:rsidR="00E6013F">
      <w:t>St-</w:t>
    </w:r>
    <w:r w:rsidR="008C26FC">
      <w:t>2259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8C26FC">
      <w:t>2259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8C02C0"/>
    <w:multiLevelType w:val="hybridMultilevel"/>
    <w:tmpl w:val="344EF9E2"/>
    <w:lvl w:tplc="1974D90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42F4A17"/>
    <w:multiLevelType w:val="hybridMultilevel"/>
    <w:tmpl w:val="4816F6E4"/>
    <w:lvl w:tplc="7DB045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2131"/>
    <w:rsid w:val="00094B4F"/>
    <w:rsid w:val="000E6F11"/>
    <w:rsid w:val="000F6C0B"/>
    <w:rsid w:val="0010318C"/>
    <w:rsid w:val="00110325"/>
    <w:rsid w:val="00133015"/>
    <w:rsid w:val="00160774"/>
    <w:rsid w:val="001761EE"/>
    <w:rsid w:val="00193F49"/>
    <w:rsid w:val="001B5AD6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C465F"/>
    <w:rsid w:val="002D048F"/>
    <w:rsid w:val="002D3D3D"/>
    <w:rsid w:val="00300433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B6EAC"/>
    <w:rsid w:val="003C4568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6897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54BAF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C26FC"/>
    <w:rsid w:val="008D3F54"/>
    <w:rsid w:val="008D5308"/>
    <w:rsid w:val="009133B9"/>
    <w:rsid w:val="009374AD"/>
    <w:rsid w:val="00943110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2901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30C9A"/>
    <w:rsid w:val="00F5507B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B2290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B2290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2259</izvorni_sadrzaj>
    <derivirana_varijabla naziv="DomainObject.Predmet.Broj_1">2259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St-2259/2015</izvorni_sadrzaj>
    <derivirana_varijabla naziv="DomainObject.Predmet.OznakaBroj_1">St-2259/2015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BIRO d.o.o. za promet, građevinarstvo, trgovinu, dizajn i grafičke usluge</izvorni_sadrzaj>
    <derivirana_varijabla naziv="DomainObject.Predmet.ProtustrankaFormated_1">  IDEA BIRO d.o.o. za promet, građevinarstvo, trgovinu, dizajn i grafičke usluge</derivirana_varijabla>
  </DomainObject.Predmet.ProtustrankaFormated>
  <DomainObject.Predmet.ProtustrankaFormatedOIB>
    <izvorni_sadrzaj>  IDEA BIRO d.o.o. za promet, građevinarstvo, trgovinu, dizajn i grafičke usluge, OIB 33353733887</izvorni_sadrzaj>
    <derivirana_varijabla naziv="DomainObject.Predmet.ProtustrankaFormatedOIB_1">  IDEA BIRO d.o.o. za promet, građevinarstvo, trgovinu, dizajn i grafičke usluge, OIB 33353733887</derivirana_varijabla>
  </DomainObject.Predmet.ProtustrankaFormatedOIB>
  <DomainObject.Predmet.ProtustrankaFormatedWithAdress>
    <izvorni_sadrzaj> IDEA BIRO d.o.o. za promet, građevinarstvo, trgovinu, dizajn i grafičke usluge, Ignjata Joba 16, 21000 Split</izvorni_sadrzaj>
    <derivirana_varijabla naziv="DomainObject.Predmet.ProtustrankaFormatedWithAdress_1"> IDEA BIRO d.o.o. za promet, građevinarstvo, trgovinu, dizajn i grafičke usluge, Ignjata Joba 16, 21000 Split</derivirana_varijabla>
  </DomainObject.Predmet.ProtustrankaFormatedWithAdress>
  <DomainObject.Predmet.ProtustrankaFormatedWithAdressOIB>
    <izvorni_sadrzaj> IDEA BIRO d.o.o. za promet, građevinarstvo, trgovinu, dizajn i grafičke usluge, OIB 33353733887, Ignjata Joba 16, 21000 Split</izvorni_sadrzaj>
    <derivirana_varijabla naziv="DomainObject.Predmet.ProtustrankaFormatedWithAdressOIB_1"> IDEA BIRO d.o.o. za promet, građevinarstvo, trgovinu, dizajn i grafičke usluge, OIB 33353733887, Ignjata Joba 16, 21000 Split</derivirana_varijabla>
  </DomainObject.Predmet.ProtustrankaFormatedWithAdressOIB>
  <DomainObject.Predmet.ProtustrankaWithAdress>
    <izvorni_sadrzaj>IDEA BIRO d.o.o. za promet, građevinarstvo, trgovinu, dizajn i grafičke usluge Ignjata Joba 16, 21000 Split</izvorni_sadrzaj>
    <derivirana_varijabla naziv="DomainObject.Predmet.ProtustrankaWithAdress_1">IDEA BIRO d.o.o. za promet, građevinarstvo, trgovinu, dizajn i grafičke usluge Ignjata Joba 16, 21000 Split</derivirana_varijabla>
  </DomainObject.Predmet.ProtustrankaWithAdress>
  <DomainObject.Predmet.ProtustrankaWithAdressOIB>
    <izvorni_sadrzaj>IDEA BIRO d.o.o. za promet, građevinarstvo, trgovinu, dizajn i grafičke usluge, OIB 33353733887, Ignjata Joba 16, 21000 Split</izvorni_sadrzaj>
    <derivirana_varijabla naziv="DomainObject.Predmet.ProtustrankaWithAdressOIB_1">IDEA BIRO d.o.o. za promet, građevinarstvo, trgovinu, dizajn i grafičke usluge, OIB 33353733887, Ignjata Joba 16, 21000 Split</derivirana_varijabla>
  </DomainObject.Predmet.ProtustrankaWithAdressOIB>
  <DomainObject.Predmet.ProtustrankaNazivFormated>
    <izvorni_sadrzaj>IDEA BIRO d.o.o. za promet, građevinarstvo, trgovinu, dizajn i grafičke usluge</izvorni_sadrzaj>
    <derivirana_varijabla naziv="DomainObject.Predmet.ProtustrankaNazivFormated_1">IDEA BIRO d.o.o. za promet, građevinarstvo, trgovinu, dizajn i grafičke usluge</derivirana_varijabla>
  </DomainObject.Predmet.ProtustrankaNazivFormated>
  <DomainObject.Predmet.ProtustrankaNazivFormatedOIB>
    <izvorni_sadrzaj>IDEA BIRO d.o.o. za promet, građevinarstvo, trgovinu, dizajn i grafičke usluge, OIB 33353733887</izvorni_sadrzaj>
    <derivirana_varijabla naziv="DomainObject.Predmet.ProtustrankaNazivFormatedOIB_1">IDEA BIRO d.o.o. za promet, građevinarstvo, trgovinu, dizajn i grafičke usluge, OIB 33353733887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12385.12</izvorni_sadrzaj>
    <derivirana_varijabla naziv="DomainObject.Predmet.TrenutnaVrijednost_1">12385.12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IDEA BIRO d.o.o. za promet, građevinarstvo, trgovinu, dizajn i grafičke usluge</item>
    </izvorni_sadrzaj>
    <derivirana_varijabla naziv="DomainObject.Predmet.ProtuStrankaListFormated_1">
      <item>IDEA BIRO d.o.o. za promet, građevinarstvo, trgovinu, dizajn i grafičke usluge</item>
    </derivirana_varijabla>
  </DomainObject.Predmet.ProtuStrankaListFormated>
  <DomainObject.Predmet.ProtuStrankaListFormatedOIB>
    <izvorni_sadrzaj>
      <item>IDEA BIRO d.o.o. za promet, građevinarstvo, trgovinu, dizajn i grafičke usluge, OIB 33353733887</item>
    </izvorni_sadrzaj>
    <derivirana_varijabla naziv="DomainObject.Predmet.ProtuStrankaListFormatedOIB_1">
      <item>IDEA BIRO d.o.o. za promet, građevinarstvo, trgovinu, dizajn i grafičke usluge, OIB 33353733887</item>
    </derivirana_varijabla>
  </DomainObject.Predmet.ProtuStrankaListFormatedOIB>
  <DomainObject.Predmet.ProtuStrankaListFormatedWithAdress>
    <izvorni_sadrzaj>
      <item>IDEA BIRO d.o.o. za promet, građevinarstvo, trgovinu, dizajn i grafičke usluge, Ignjata Joba 16, 21000 Split</item>
    </izvorni_sadrzaj>
    <derivirana_varijabla naziv="DomainObject.Predmet.ProtuStrankaListFormatedWithAdress_1">
      <item>IDEA BIRO d.o.o. za promet, građevinarstvo, trgovinu, dizajn i grafičke usluge, Ignjata Joba 16, 21000 Split</item>
    </derivirana_varijabla>
  </DomainObject.Predmet.ProtuStrankaListFormatedWithAdress>
  <DomainObject.Predmet.ProtuStrankaListFormatedWithAdressOIB>
    <izvorni_sadrzaj>
      <item>IDEA BIRO d.o.o. za promet, građevinarstvo, trgovinu, dizajn i grafičke usluge, OIB 33353733887, Ignjata Joba 16, 21000 Split</item>
    </izvorni_sadrzaj>
    <derivirana_varijabla naziv="DomainObject.Predmet.ProtuStrankaListFormatedWithAdressOIB_1">
      <item>IDEA BIRO d.o.o. za promet, građevinarstvo, trgovinu, dizajn i grafičke usluge, OIB 33353733887, Ignjata Joba 16, 21000 Split</item>
    </derivirana_varijabla>
  </DomainObject.Predmet.ProtuStrankaListFormatedWithAdressOIB>
  <DomainObject.Predmet.ProtuStrankaListNazivFormated>
    <izvorni_sadrzaj>
      <item>IDEA BIRO d.o.o. za promet, građevinarstvo, trgovinu, dizajn i grafičke usluge</item>
    </izvorni_sadrzaj>
    <derivirana_varijabla naziv="DomainObject.Predmet.ProtuStrankaListNazivFormated_1">
      <item>IDEA BIRO d.o.o. za promet, građevinarstvo, trgovinu, dizajn i grafičke usluge</item>
    </derivirana_varijabla>
  </DomainObject.Predmet.ProtuStrankaListNazivFormated>
  <DomainObject.Predmet.ProtuStrankaListNazivFormatedOIB>
    <izvorni_sadrzaj>
      <item>IDEA BIRO d.o.o. za promet, građevinarstvo, trgovinu, dizajn i grafičke usluge, OIB 33353733887</item>
    </izvorni_sadrzaj>
    <derivirana_varijabla naziv="DomainObject.Predmet.ProtuStrankaListNazivFormatedOIB_1">
      <item>IDEA BIRO d.o.o. za promet, građevinarstvo, trgovinu, dizajn i grafičke usluge, OIB 33353733887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IDEA BIRO d.o.o. za promet, građevinarstvo, trgovinu, dizajn i grafičke usluge</izvorni_sadrzaj>
    <derivirana_varijabla naziv="DomainObject.Predmet.ProtustrankaIDrugi_1">IDEA BIRO d.o.o. za promet, građevinarstvo, trgovinu, dizajn i grafičke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IDEA BIRO d.o.o. za promet, građevinarstvo, trgovinu, dizajn i grafičke usluge, OIB 33353733887, Ignjata Joba 16, 21000 Split</izvorni_sadrzaj>
    <derivirana_varijabla naziv="DomainObject.Predmet.ProtustrankaIDrugiAdressOIB_1">IDEA BIRO d.o.o. za promet, građevinarstvo, trgovinu, dizajn i grafičke usluge, OIB 33353733887, Ignjata Joba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IDEA BIRO d.o.o. za promet, građevinarstvo, trgovinu, dizajn i grafičke usluge</item>
      <item>FINANCIJSKA AGENCIJA, RC SPLIT</item>
    </izvorni_sadrzaj>
    <derivirana_varijabla naziv="DomainObject.Predmet.SudioniciListNaziv_1">
      <item>IDEA BIRO d.o.o. za promet, građevinarstvo, trgovinu, dizajn i grafičke usluge</item>
      <item>FINANCIJSKA AGENCIJA, RC SPLIT</item>
    </derivirana_varijabla>
  </DomainObject.Predmet.SudioniciListNaziv>
  <DomainObject.Predmet.SudioniciListAdressOIB>
    <izvorni_sadrzaj>
      <item>IDEA BIRO d.o.o. za promet, građevinarstvo, trgovinu, dizajn i grafičke usluge, OIB 33353733887, Ignjata Joba 16,21000 Split</item>
      <item>FINANCIJSKA AGENCIJA, RC SPLIT, OIB 85821130368, Mažuranićevo šetalište 24 b,21000 Split</item>
    </izvorni_sadrzaj>
    <derivirana_varijabla naziv="DomainObject.Predmet.SudioniciListAdressOIB_1">
      <item>IDEA BIRO d.o.o. za promet, građevinarstvo, trgovinu, dizajn i grafičke usluge, OIB 33353733887, Ignjata Joba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33353733887</item>
      <item>, OIB 85821130368</item>
    </izvorni_sadrzaj>
    <derivirana_varijabla naziv="DomainObject.Predmet.SudioniciListNazivOIB_1">
      <item>, OIB 33353733887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34E64-6056-42A4-95F7-FFF8ED478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3946</properties:Characters>
  <properties:Lines>96</properties:Lines>
  <properties:Paragraphs>33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2017-02-23T12:04:00Z</cp:lastPrinted>
  <dcterms:modified xmlns:xsi="http://www.w3.org/2001/XMLSchema-instance" xsi:type="dcterms:W3CDTF">2017-02-23T12:06:00Z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