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DF27DD" w:rsidR="00D93A95" w:rsidTr="00232A6B">
        <w:tc>
          <w:tcPr>
            <w:tcW w:w="2985" w:type="dxa"/>
            <w:shd w:val="clear" w:color="auto" w:fill="auto"/>
          </w:tcPr>
          <w:p w:rsidRPr="00DF27DD" w:rsidR="00D93A95" w:rsidP="00232A6B" w:rsidRDefault="00D93A95">
            <w:pPr>
              <w:widowControl/>
              <w:jc w:val="center"/>
              <w:rPr>
                <w:rFonts w:ascii="Times New Roman" w:hAnsi="Times New Roman" w:eastAsia="Calibri"/>
                <w:snapToGrid/>
                <w:szCs w:val="24"/>
                <w:lang w:val="hr-HR"/>
              </w:rPr>
            </w:pPr>
            <w:bookmarkStart w:name="_GoBack" w:id="0"/>
            <w:bookmarkEnd w:id="0"/>
            <w:r w:rsidRPr="00DF27DD">
              <w:rPr>
                <w:rFonts w:ascii="Times New Roman" w:hAnsi="Times New Roman" w:eastAsia="Calibri"/>
                <w:noProof/>
                <w:snapToGrid/>
                <w:szCs w:val="24"/>
                <w:lang w:val="hr-HR"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DF27DD" w:rsidR="00D93A95" w:rsidP="00232A6B" w:rsidRDefault="00D93A95">
            <w:pPr>
              <w:widowControl/>
              <w:jc w:val="center"/>
              <w:rPr>
                <w:rFonts w:ascii="Times New Roman" w:hAnsi="Times New Roman" w:eastAsia="Calibri"/>
                <w:snapToGrid/>
                <w:szCs w:val="24"/>
                <w:lang w:val="hr-HR"/>
              </w:rPr>
            </w:pPr>
            <w:r w:rsidRPr="00DF27DD">
              <w:rPr>
                <w:rFonts w:ascii="Times New Roman" w:hAnsi="Times New Roman" w:eastAsia="Calibri"/>
                <w:snapToGrid/>
                <w:szCs w:val="24"/>
                <w:lang w:val="hr-HR"/>
              </w:rPr>
              <w:t>Republika Hrvatska</w:t>
            </w:r>
          </w:p>
          <w:p w:rsidRPr="00DF27DD" w:rsidR="00D93A95" w:rsidP="00232A6B" w:rsidRDefault="00D93A95">
            <w:pPr>
              <w:widowControl/>
              <w:jc w:val="center"/>
              <w:rPr>
                <w:rFonts w:ascii="Times New Roman" w:hAnsi="Times New Roman" w:eastAsia="Calibri"/>
                <w:snapToGrid/>
                <w:szCs w:val="24"/>
                <w:lang w:val="hr-HR"/>
              </w:rPr>
            </w:pPr>
            <w:r w:rsidRPr="00DF27DD">
              <w:rPr>
                <w:rFonts w:ascii="Times New Roman" w:hAnsi="Times New Roman" w:eastAsia="Calibri"/>
                <w:snapToGrid/>
                <w:szCs w:val="24"/>
                <w:lang w:val="hr-HR"/>
              </w:rPr>
              <w:t>Trgovački sud u Varaždinu</w:t>
            </w:r>
          </w:p>
          <w:p w:rsidRPr="00DF27DD" w:rsidR="00D93A95" w:rsidP="00232A6B" w:rsidRDefault="00D93A95">
            <w:pPr>
              <w:widowControl/>
              <w:jc w:val="center"/>
              <w:rPr>
                <w:rFonts w:ascii="Times New Roman" w:hAnsi="Times New Roman" w:eastAsia="Calibri"/>
                <w:snapToGrid/>
                <w:szCs w:val="24"/>
                <w:lang w:val="hr-HR"/>
              </w:rPr>
            </w:pPr>
            <w:r w:rsidRPr="00DF27DD">
              <w:rPr>
                <w:rFonts w:ascii="Times New Roman" w:hAnsi="Times New Roman" w:eastAsia="Calibri"/>
                <w:snapToGrid/>
                <w:szCs w:val="24"/>
                <w:lang w:val="hr-HR"/>
              </w:rPr>
              <w:t>Varaždin, Braće Radić 2</w:t>
            </w:r>
          </w:p>
        </w:tc>
      </w:tr>
    </w:tbl>
    <w:p w:rsidRPr="00DF27DD" w:rsidR="00D93A95" w:rsidP="00D93A95" w:rsidRDefault="00D93A95" w14:paraId="6f972e2" w14:textId="6f972e2">
      <w:pPr>
        <w:widowControl/>
        <w:jc w:val="right"/>
        <w15:collapsed w:val="false"/>
        <w:rPr>
          <w:rFonts w:ascii="Times New Roman" w:hAnsi="Times New Roman" w:eastAsia="Calibri"/>
          <w:snapToGrid/>
          <w:sz w:val="12"/>
          <w:szCs w:val="24"/>
          <w:lang w:val="hr-HR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DF27DD" w:rsidR="00D93A95" w:rsidTr="00232A6B">
        <w:trPr>
          <w:jc w:val="right"/>
        </w:trPr>
        <w:tc>
          <w:tcPr>
            <w:tcW w:w="4320" w:type="dxa"/>
          </w:tcPr>
          <w:p w:rsidRPr="00DF27DD" w:rsidR="00D93A95" w:rsidP="00860403" w:rsidRDefault="00D93A95">
            <w:pPr>
              <w:widowControl/>
              <w:jc w:val="right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>
              <w:rPr>
                <w:rFonts w:ascii="Times New Roman" w:hAnsi="Times New Roman"/>
                <w:snapToGrid/>
                <w:szCs w:val="24"/>
                <w:lang w:val="hr-HR" w:eastAsia="hr-HR"/>
              </w:rPr>
              <w:t>Poslovni broj: 5 St-</w:t>
            </w:r>
            <w:r w:rsidR="00860403">
              <w:rPr>
                <w:rFonts w:ascii="Times New Roman" w:hAnsi="Times New Roman"/>
                <w:snapToGrid/>
                <w:szCs w:val="24"/>
                <w:lang w:val="hr-HR" w:eastAsia="hr-HR"/>
              </w:rPr>
              <w:t>159/2018-26</w:t>
            </w:r>
            <w:r>
              <w:rPr>
                <w:rFonts w:ascii="Times New Roman" w:hAnsi="Times New Roman"/>
                <w:snapToGrid/>
                <w:szCs w:val="24"/>
                <w:lang w:val="hr-HR" w:eastAsia="hr-HR"/>
              </w:rPr>
              <w:t xml:space="preserve"> </w:t>
            </w:r>
          </w:p>
        </w:tc>
      </w:tr>
    </w:tbl>
    <w:p w:rsidRPr="003956F1" w:rsidR="00CA1A0F" w:rsidP="0043741B" w:rsidRDefault="00CA1A0F">
      <w:pPr>
        <w:rPr>
          <w:rFonts w:ascii="Times New Roman" w:hAnsi="Times New Roman"/>
          <w:szCs w:val="24"/>
          <w:lang w:val="hr-HR"/>
        </w:rPr>
      </w:pPr>
      <w:r w:rsidRPr="003956F1">
        <w:rPr>
          <w:rFonts w:ascii="Times New Roman" w:hAnsi="Times New Roman"/>
          <w:bCs/>
          <w:szCs w:val="24"/>
          <w:lang w:val="hr-HR"/>
        </w:rPr>
        <w:tab/>
      </w:r>
    </w:p>
    <w:p w:rsidR="00CA1A0F" w:rsidP="00CA1A0F" w:rsidRDefault="00CA1A0F">
      <w:pPr>
        <w:jc w:val="both"/>
        <w:rPr>
          <w:rFonts w:ascii="Times New Roman" w:hAnsi="Times New Roman"/>
          <w:szCs w:val="24"/>
          <w:lang w:val="hr-HR"/>
        </w:rPr>
      </w:pPr>
    </w:p>
    <w:p w:rsidR="00AA3025" w:rsidP="00CA1A0F" w:rsidRDefault="00AA3025">
      <w:pPr>
        <w:jc w:val="both"/>
        <w:rPr>
          <w:rFonts w:ascii="Times New Roman" w:hAnsi="Times New Roman"/>
          <w:szCs w:val="24"/>
          <w:lang w:val="hr-HR"/>
        </w:rPr>
      </w:pPr>
    </w:p>
    <w:p w:rsidR="00CD1EAB" w:rsidP="00CA1A0F" w:rsidRDefault="00CD1EAB">
      <w:pPr>
        <w:jc w:val="both"/>
        <w:rPr>
          <w:rFonts w:ascii="Times New Roman" w:hAnsi="Times New Roman"/>
          <w:szCs w:val="24"/>
          <w:lang w:val="hr-HR"/>
        </w:rPr>
      </w:pPr>
    </w:p>
    <w:p w:rsidRPr="003956F1" w:rsidR="00CD1EAB" w:rsidP="00CA1A0F" w:rsidRDefault="00CD1EAB">
      <w:pPr>
        <w:jc w:val="both"/>
        <w:rPr>
          <w:rFonts w:ascii="Times New Roman" w:hAnsi="Times New Roman"/>
          <w:szCs w:val="24"/>
          <w:lang w:val="hr-HR"/>
        </w:rPr>
      </w:pPr>
    </w:p>
    <w:p w:rsidRPr="006235A4" w:rsidR="0043741B" w:rsidP="009B65FA" w:rsidRDefault="00CA1A0F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6235A4">
        <w:rPr>
          <w:rFonts w:ascii="Times New Roman" w:hAnsi="Times New Roman"/>
          <w:szCs w:val="24"/>
          <w:lang w:val="hr-HR"/>
        </w:rPr>
        <w:t>Trgovački sud u Varaždinu, po sucu toga suda Kseniji Flack-Makitan, kao sucu u stečajnom postupku nad stečajnim dužnikom</w:t>
      </w:r>
      <w:r w:rsidR="00D93A95">
        <w:rPr>
          <w:rFonts w:ascii="Times New Roman" w:hAnsi="Times New Roman"/>
          <w:lang w:val="hr-HR"/>
        </w:rPr>
        <w:t xml:space="preserve"> </w:t>
      </w:r>
      <w:r w:rsidRPr="00860403" w:rsidR="00860403">
        <w:rPr>
          <w:rFonts w:ascii="Times New Roman" w:hAnsi="Times New Roman"/>
          <w:kern w:val="2"/>
          <w:szCs w:val="24"/>
          <w:lang w:val="hr-HR"/>
        </w:rPr>
        <w:t>SI-MONT GRUPPE d.o.o. u stečaju, Gornje Vratno, Varaždinska 46, OIB: 05474437121</w:t>
      </w:r>
      <w:r w:rsidR="00860403">
        <w:rPr>
          <w:rFonts w:ascii="Times New Roman" w:hAnsi="Times New Roman"/>
          <w:kern w:val="2"/>
          <w:szCs w:val="24"/>
          <w:lang w:val="hr-HR"/>
        </w:rPr>
        <w:t xml:space="preserve">, </w:t>
      </w:r>
      <w:r w:rsidR="00860403">
        <w:rPr>
          <w:rFonts w:ascii="Times New Roman" w:hAnsi="Times New Roman"/>
          <w:szCs w:val="24"/>
          <w:lang w:val="hr-HR"/>
        </w:rPr>
        <w:t>9. kolovoza 2019</w:t>
      </w:r>
      <w:r w:rsidRPr="006235A4" w:rsidR="0004684B">
        <w:rPr>
          <w:rFonts w:ascii="Times New Roman" w:hAnsi="Times New Roman"/>
          <w:szCs w:val="24"/>
          <w:lang w:val="hr-HR"/>
        </w:rPr>
        <w:t>.</w:t>
      </w:r>
      <w:r w:rsidR="00CD1EAB">
        <w:rPr>
          <w:rFonts w:ascii="Times New Roman" w:hAnsi="Times New Roman"/>
          <w:szCs w:val="24"/>
          <w:lang w:val="hr-HR"/>
        </w:rPr>
        <w:t xml:space="preserve"> donosi sljedeći</w:t>
      </w:r>
    </w:p>
    <w:p w:rsidRPr="001A1C66" w:rsidR="0004684B" w:rsidP="0004684B" w:rsidRDefault="0004684B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Pr="00EE6FAD" w:rsidR="00CA1A0F" w:rsidP="00CA1A0F" w:rsidRDefault="00CD1EAB">
      <w:pPr>
        <w:jc w:val="center"/>
        <w:rPr>
          <w:rFonts w:ascii="Times New Roman" w:hAnsi="Times New Roman"/>
          <w:b/>
          <w:szCs w:val="24"/>
          <w:lang w:val="hr-HR"/>
        </w:rPr>
      </w:pPr>
      <w:r>
        <w:rPr>
          <w:rFonts w:ascii="Times New Roman" w:hAnsi="Times New Roman"/>
          <w:b/>
          <w:szCs w:val="24"/>
          <w:lang w:val="hr-HR"/>
        </w:rPr>
        <w:t>Z A K L J U Č A K</w:t>
      </w:r>
    </w:p>
    <w:p w:rsidRPr="001A1C66" w:rsidR="00CA1A0F" w:rsidRDefault="00CA1A0F">
      <w:pPr>
        <w:rPr>
          <w:lang w:val="hr-HR"/>
        </w:rPr>
      </w:pPr>
    </w:p>
    <w:p w:rsidR="00AA3025" w:rsidP="00AA3025" w:rsidRDefault="00CA1A0F">
      <w:pPr>
        <w:pStyle w:val="Odlomakpopisa"/>
        <w:numPr>
          <w:ilvl w:val="0"/>
          <w:numId w:val="5"/>
        </w:numPr>
        <w:jc w:val="both"/>
        <w:rPr>
          <w:sz w:val="24"/>
          <w:szCs w:val="24"/>
          <w:lang w:val="hr-HR"/>
        </w:rPr>
      </w:pPr>
      <w:r w:rsidRPr="00E15219">
        <w:rPr>
          <w:sz w:val="24"/>
          <w:szCs w:val="24"/>
          <w:lang w:val="hr-HR"/>
        </w:rPr>
        <w:t>U ovome</w:t>
      </w:r>
      <w:r w:rsidRPr="00E15219" w:rsidR="00BC2385">
        <w:rPr>
          <w:sz w:val="24"/>
          <w:szCs w:val="24"/>
          <w:lang w:val="hr-HR"/>
        </w:rPr>
        <w:t xml:space="preserve"> predmetu određuje se</w:t>
      </w:r>
      <w:r w:rsidRPr="00E15219">
        <w:rPr>
          <w:sz w:val="24"/>
          <w:szCs w:val="24"/>
          <w:lang w:val="hr-HR"/>
        </w:rPr>
        <w:t xml:space="preserve"> </w:t>
      </w:r>
      <w:r w:rsidRPr="00E15219" w:rsidR="00E15219">
        <w:rPr>
          <w:sz w:val="24"/>
          <w:szCs w:val="24"/>
          <w:lang w:val="hr-HR"/>
        </w:rPr>
        <w:t xml:space="preserve">posebno </w:t>
      </w:r>
      <w:r w:rsidRPr="00E15219">
        <w:rPr>
          <w:sz w:val="24"/>
          <w:szCs w:val="24"/>
          <w:lang w:val="hr-HR"/>
        </w:rPr>
        <w:t xml:space="preserve">ispitno ročište radi ispitivanja </w:t>
      </w:r>
      <w:r w:rsidR="00860403">
        <w:rPr>
          <w:sz w:val="24"/>
          <w:szCs w:val="24"/>
          <w:lang w:val="hr-HR"/>
        </w:rPr>
        <w:t xml:space="preserve">tražbine vjerovnika Josipa Medveda, Stari Mikanovci, Osječka 25, OIB: 64203277114, u skladu sa uputom Visokog trgovačkog suda Republike Hrvatske od 15. travnja 2019., broj Pž-1938/2019-2 </w:t>
      </w:r>
    </w:p>
    <w:p w:rsidRPr="00860403" w:rsidR="00860403" w:rsidP="00860403" w:rsidRDefault="00860403">
      <w:pPr>
        <w:pStyle w:val="Odlomakpopisa"/>
        <w:jc w:val="both"/>
        <w:rPr>
          <w:sz w:val="24"/>
          <w:szCs w:val="24"/>
          <w:lang w:val="hr-HR"/>
        </w:rPr>
      </w:pPr>
    </w:p>
    <w:p w:rsidRPr="00E15219" w:rsidR="00CA1A0F" w:rsidP="00AA3025" w:rsidRDefault="00CA1A0F">
      <w:pPr>
        <w:pStyle w:val="Odlomakpopisa"/>
        <w:jc w:val="center"/>
        <w:rPr>
          <w:sz w:val="24"/>
          <w:szCs w:val="24"/>
          <w:lang w:val="hr-HR"/>
        </w:rPr>
      </w:pPr>
      <w:r w:rsidRPr="00E15219">
        <w:rPr>
          <w:sz w:val="24"/>
          <w:szCs w:val="24"/>
          <w:lang w:val="hr-HR"/>
        </w:rPr>
        <w:t>kod ovoga suda u Varaždinu, B. Radića 2, soba 232/II, za</w:t>
      </w:r>
    </w:p>
    <w:p w:rsidRPr="00B059F1" w:rsidR="00CA1A0F" w:rsidP="00CA1A0F" w:rsidRDefault="00CA1A0F">
      <w:pPr>
        <w:jc w:val="both"/>
        <w:rPr>
          <w:rFonts w:ascii="Times New Roman" w:hAnsi="Times New Roman"/>
          <w:szCs w:val="24"/>
          <w:lang w:val="hr-HR"/>
        </w:rPr>
      </w:pPr>
    </w:p>
    <w:p w:rsidRPr="00B059F1" w:rsidR="00CA1A0F" w:rsidP="00CA1A0F" w:rsidRDefault="00860403">
      <w:pPr>
        <w:jc w:val="center"/>
        <w:rPr>
          <w:rFonts w:ascii="Times New Roman" w:hAnsi="Times New Roman"/>
          <w:b/>
          <w:szCs w:val="24"/>
          <w:lang w:val="hr-HR"/>
        </w:rPr>
      </w:pPr>
      <w:r>
        <w:rPr>
          <w:rFonts w:ascii="Times New Roman" w:hAnsi="Times New Roman"/>
          <w:b/>
          <w:szCs w:val="24"/>
          <w:lang w:val="hr-HR"/>
        </w:rPr>
        <w:t>30. listopada 2019</w:t>
      </w:r>
      <w:r w:rsidR="00CA1A0F">
        <w:rPr>
          <w:rFonts w:ascii="Times New Roman" w:hAnsi="Times New Roman"/>
          <w:b/>
          <w:szCs w:val="24"/>
          <w:lang w:val="hr-HR"/>
        </w:rPr>
        <w:t xml:space="preserve">. u </w:t>
      </w:r>
      <w:r>
        <w:rPr>
          <w:rFonts w:ascii="Times New Roman" w:hAnsi="Times New Roman"/>
          <w:b/>
          <w:szCs w:val="24"/>
          <w:lang w:val="hr-HR"/>
        </w:rPr>
        <w:t>12,00</w:t>
      </w:r>
      <w:r w:rsidRPr="00B059F1" w:rsidR="00CA1A0F">
        <w:rPr>
          <w:rFonts w:ascii="Times New Roman" w:hAnsi="Times New Roman"/>
          <w:b/>
          <w:szCs w:val="24"/>
          <w:lang w:val="hr-HR"/>
        </w:rPr>
        <w:t xml:space="preserve"> sati.</w:t>
      </w:r>
    </w:p>
    <w:p w:rsidR="00AA3025" w:rsidP="00AA3025" w:rsidRDefault="00AA3025">
      <w:pPr>
        <w:rPr>
          <w:rFonts w:ascii="Times New Roman" w:hAnsi="Times New Roman"/>
          <w:b/>
          <w:szCs w:val="24"/>
          <w:lang w:val="hr-HR"/>
        </w:rPr>
      </w:pPr>
    </w:p>
    <w:p w:rsidRPr="00B059F1" w:rsidR="00AA3025" w:rsidP="00AA3025" w:rsidRDefault="00AA3025">
      <w:pPr>
        <w:rPr>
          <w:rFonts w:ascii="Times New Roman" w:hAnsi="Times New Roman"/>
          <w:b/>
          <w:szCs w:val="24"/>
          <w:lang w:val="hr-HR"/>
        </w:rPr>
      </w:pPr>
    </w:p>
    <w:p w:rsidRPr="00E15219" w:rsidR="00CA1A0F" w:rsidP="00E15219" w:rsidRDefault="00E15219">
      <w:pPr>
        <w:pStyle w:val="Odlomakpopisa"/>
        <w:numPr>
          <w:ilvl w:val="0"/>
          <w:numId w:val="5"/>
        </w:numPr>
        <w:jc w:val="both"/>
        <w:rPr>
          <w:sz w:val="24"/>
          <w:szCs w:val="24"/>
          <w:lang w:val="hr-HR"/>
        </w:rPr>
      </w:pPr>
      <w:r w:rsidRPr="00E15219">
        <w:rPr>
          <w:sz w:val="24"/>
          <w:szCs w:val="24"/>
          <w:lang w:val="hr-HR"/>
        </w:rPr>
        <w:t>Na ovo ročište</w:t>
      </w:r>
      <w:r w:rsidRPr="00E15219" w:rsidR="001A1C66">
        <w:rPr>
          <w:sz w:val="24"/>
          <w:szCs w:val="24"/>
          <w:lang w:val="hr-HR"/>
        </w:rPr>
        <w:t xml:space="preserve"> objavom </w:t>
      </w:r>
      <w:r w:rsidR="00AA3025">
        <w:rPr>
          <w:sz w:val="24"/>
          <w:szCs w:val="24"/>
          <w:lang w:val="hr-HR"/>
        </w:rPr>
        <w:t>ovog zaključka</w:t>
      </w:r>
      <w:r w:rsidRPr="00E15219" w:rsidR="001A1C66">
        <w:rPr>
          <w:sz w:val="24"/>
          <w:szCs w:val="24"/>
          <w:lang w:val="hr-HR"/>
        </w:rPr>
        <w:t xml:space="preserve"> na mrežnoj stranici e-Oglasna ploča suda smatraju </w:t>
      </w:r>
      <w:r w:rsidRPr="00E15219">
        <w:rPr>
          <w:sz w:val="24"/>
          <w:szCs w:val="24"/>
          <w:lang w:val="hr-HR"/>
        </w:rPr>
        <w:t xml:space="preserve">se </w:t>
      </w:r>
      <w:r w:rsidRPr="00E15219" w:rsidR="001A1C66">
        <w:rPr>
          <w:sz w:val="24"/>
          <w:szCs w:val="24"/>
          <w:lang w:val="hr-HR"/>
        </w:rPr>
        <w:t>pozvani</w:t>
      </w:r>
      <w:r w:rsidRPr="00E15219" w:rsidR="00CA1A0F">
        <w:rPr>
          <w:sz w:val="24"/>
          <w:szCs w:val="24"/>
          <w:lang w:val="hr-HR"/>
        </w:rPr>
        <w:t>:</w:t>
      </w:r>
    </w:p>
    <w:p w:rsidR="00CA1A0F" w:rsidP="00CA1A0F" w:rsidRDefault="00CA1A0F">
      <w:pPr>
        <w:jc w:val="both"/>
        <w:rPr>
          <w:rFonts w:ascii="Times New Roman" w:hAnsi="Times New Roman"/>
          <w:szCs w:val="24"/>
          <w:lang w:val="hr-HR"/>
        </w:rPr>
      </w:pPr>
    </w:p>
    <w:p w:rsidR="00860403" w:rsidP="00AA3025" w:rsidRDefault="00AC13D7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986F10">
        <w:rPr>
          <w:rFonts w:ascii="Times New Roman" w:hAnsi="Times New Roman"/>
          <w:szCs w:val="24"/>
          <w:lang w:val="hr-HR"/>
        </w:rPr>
        <w:t>-</w:t>
      </w:r>
      <w:r w:rsidR="00CD1EAB">
        <w:rPr>
          <w:rFonts w:ascii="Times New Roman" w:hAnsi="Times New Roman"/>
          <w:szCs w:val="24"/>
          <w:lang w:val="hr-HR"/>
        </w:rPr>
        <w:t xml:space="preserve">Stečajni upravitelj </w:t>
      </w:r>
      <w:r w:rsidR="00860403">
        <w:rPr>
          <w:rFonts w:ascii="Times New Roman" w:hAnsi="Times New Roman"/>
          <w:szCs w:val="24"/>
          <w:lang w:val="hr-HR"/>
        </w:rPr>
        <w:t>Zvonko Hrain, Zagrebačka 51/3, Varaždin,</w:t>
      </w:r>
    </w:p>
    <w:p w:rsidRPr="00860403" w:rsidR="00860403" w:rsidP="00860403" w:rsidRDefault="00E15219">
      <w:pPr>
        <w:ind w:left="708"/>
        <w:jc w:val="both"/>
        <w:rPr>
          <w:rFonts w:ascii="Times New Roman" w:hAnsi="Times New Roman"/>
          <w:szCs w:val="24"/>
          <w:lang w:val="hr-HR"/>
        </w:rPr>
      </w:pPr>
      <w:r w:rsidRPr="00860403">
        <w:rPr>
          <w:rFonts w:ascii="Times New Roman" w:hAnsi="Times New Roman"/>
          <w:szCs w:val="24"/>
          <w:lang w:val="hr-HR"/>
        </w:rPr>
        <w:t>-</w:t>
      </w:r>
      <w:r w:rsidRPr="00860403" w:rsidR="00860403">
        <w:rPr>
          <w:rFonts w:ascii="Times New Roman" w:hAnsi="Times New Roman"/>
          <w:szCs w:val="24"/>
          <w:lang w:val="hr-HR"/>
        </w:rPr>
        <w:t xml:space="preserve">Punomoćnik Josipa Medveda, Stari Mikanovci, Osječka 25, </w:t>
      </w:r>
      <w:r w:rsidR="00860403">
        <w:rPr>
          <w:rFonts w:ascii="Times New Roman" w:hAnsi="Times New Roman"/>
          <w:szCs w:val="24"/>
          <w:lang w:val="hr-HR"/>
        </w:rPr>
        <w:t xml:space="preserve">odvjetnik Miroslav Taner </w:t>
      </w:r>
      <w:r w:rsidRPr="00860403" w:rsidR="00860403">
        <w:rPr>
          <w:rFonts w:ascii="Times New Roman" w:hAnsi="Times New Roman"/>
          <w:szCs w:val="24"/>
          <w:lang w:val="hr-HR"/>
        </w:rPr>
        <w:t xml:space="preserve">iz </w:t>
      </w:r>
      <w:r w:rsidR="00860403">
        <w:rPr>
          <w:rFonts w:ascii="Times New Roman" w:hAnsi="Times New Roman"/>
          <w:szCs w:val="24"/>
          <w:lang w:val="hr-HR"/>
        </w:rPr>
        <w:t>Vinkovaca, A. Starčevića 70,</w:t>
      </w:r>
    </w:p>
    <w:p w:rsidRPr="00BE464D" w:rsidR="001A1C66" w:rsidP="00BE464D" w:rsidRDefault="001A1C66">
      <w:pPr>
        <w:pStyle w:val="Odlomakpopisa"/>
        <w:jc w:val="both"/>
        <w:rPr>
          <w:sz w:val="24"/>
          <w:szCs w:val="24"/>
          <w:lang w:val="hr-HR"/>
        </w:rPr>
      </w:pPr>
      <w:r w:rsidRPr="00BE464D">
        <w:rPr>
          <w:sz w:val="24"/>
          <w:szCs w:val="24"/>
          <w:lang w:val="hr-HR"/>
        </w:rPr>
        <w:t>-Ostali stečajni vjerovnici koji imaju pravni interes da prisustvuju ovom ročištu.</w:t>
      </w:r>
    </w:p>
    <w:p w:rsidR="00860403" w:rsidP="00860403" w:rsidRDefault="00860403">
      <w:pPr>
        <w:rPr>
          <w:rFonts w:ascii="Times New Roman" w:hAnsi="Times New Roman"/>
          <w:b/>
          <w:szCs w:val="24"/>
          <w:lang w:val="hr-HR"/>
        </w:rPr>
      </w:pPr>
    </w:p>
    <w:p w:rsidR="00CA1A0F" w:rsidP="00860403" w:rsidRDefault="00CA1A0F">
      <w:pPr>
        <w:jc w:val="center"/>
        <w:rPr>
          <w:rFonts w:ascii="Times New Roman" w:hAnsi="Times New Roman"/>
          <w:szCs w:val="24"/>
          <w:lang w:val="hr-HR"/>
        </w:rPr>
      </w:pPr>
      <w:r w:rsidRPr="003956F1">
        <w:rPr>
          <w:rFonts w:ascii="Times New Roman" w:hAnsi="Times New Roman"/>
          <w:szCs w:val="24"/>
          <w:lang w:val="hr-HR"/>
        </w:rPr>
        <w:t>U Varaždinu,</w:t>
      </w:r>
      <w:r w:rsidR="00860403">
        <w:rPr>
          <w:rFonts w:ascii="Times New Roman" w:hAnsi="Times New Roman"/>
          <w:szCs w:val="24"/>
          <w:lang w:val="hr-HR"/>
        </w:rPr>
        <w:t xml:space="preserve"> 9. kolovoza 2019.</w:t>
      </w:r>
    </w:p>
    <w:p w:rsidR="00D93A95" w:rsidP="00BE464D" w:rsidRDefault="00D93A95">
      <w:pPr>
        <w:jc w:val="both"/>
        <w:rPr>
          <w:rFonts w:ascii="Times New Roman" w:hAnsi="Times New Roman"/>
        </w:rPr>
      </w:pPr>
    </w:p>
    <w:p w:rsidRPr="00A72D25" w:rsidR="00BE464D" w:rsidP="00BE464D" w:rsidRDefault="00BE464D">
      <w:pPr>
        <w:ind w:left="4248" w:firstLine="708"/>
        <w:jc w:val="center"/>
        <w:rPr>
          <w:rFonts w:ascii="Times New Roman" w:hAnsi="Times New Roman"/>
          <w:szCs w:val="24"/>
          <w:lang w:val="hr-HR"/>
        </w:rPr>
      </w:pPr>
      <w:r w:rsidRPr="00A72D25">
        <w:rPr>
          <w:rFonts w:ascii="Times New Roman" w:hAnsi="Times New Roman"/>
          <w:szCs w:val="24"/>
          <w:lang w:val="hr-HR"/>
        </w:rPr>
        <w:t>Sudac:</w:t>
      </w:r>
    </w:p>
    <w:p w:rsidRPr="00A72D25" w:rsidR="00BE464D" w:rsidP="00BE464D" w:rsidRDefault="00BE464D">
      <w:pPr>
        <w:ind w:left="4248"/>
        <w:jc w:val="center"/>
        <w:rPr>
          <w:rFonts w:ascii="Times New Roman" w:hAnsi="Times New Roman"/>
          <w:szCs w:val="24"/>
          <w:lang w:val="hr-HR"/>
        </w:rPr>
      </w:pPr>
    </w:p>
    <w:p w:rsidRPr="00A72D25" w:rsidR="00BE464D" w:rsidP="00BE464D" w:rsidRDefault="00BE464D">
      <w:pPr>
        <w:ind w:left="4248" w:firstLine="708"/>
        <w:jc w:val="center"/>
        <w:rPr>
          <w:rFonts w:ascii="Times New Roman" w:hAnsi="Times New Roman"/>
          <w:szCs w:val="24"/>
          <w:lang w:val="hr-HR"/>
        </w:rPr>
      </w:pPr>
      <w:r w:rsidRPr="00A72D25">
        <w:rPr>
          <w:rFonts w:ascii="Times New Roman" w:hAnsi="Times New Roman"/>
          <w:szCs w:val="24"/>
          <w:lang w:val="hr-HR"/>
        </w:rPr>
        <w:t>Ksenija Flack-Makitan, v. r.</w:t>
      </w:r>
    </w:p>
    <w:p w:rsidRPr="00A72D25" w:rsidR="00BE464D" w:rsidP="00BE464D" w:rsidRDefault="00BE464D">
      <w:pPr>
        <w:ind w:left="4248"/>
        <w:jc w:val="center"/>
        <w:rPr>
          <w:rFonts w:ascii="Times New Roman" w:hAnsi="Times New Roman"/>
          <w:szCs w:val="24"/>
          <w:lang w:val="hr-HR"/>
        </w:rPr>
      </w:pPr>
    </w:p>
    <w:p w:rsidRPr="00A72D25" w:rsidR="00BE464D" w:rsidP="00BE464D" w:rsidRDefault="00BE464D">
      <w:pPr>
        <w:ind w:left="4248"/>
        <w:jc w:val="center"/>
        <w:rPr>
          <w:rFonts w:ascii="Times New Roman" w:hAnsi="Times New Roman"/>
          <w:szCs w:val="24"/>
          <w:lang w:val="hr-HR"/>
        </w:rPr>
      </w:pPr>
    </w:p>
    <w:p w:rsidRPr="00A72D25" w:rsidR="00BE464D" w:rsidP="00BE464D" w:rsidRDefault="00BE464D">
      <w:pPr>
        <w:ind w:left="4248" w:firstLine="708"/>
        <w:jc w:val="center"/>
        <w:rPr>
          <w:rFonts w:ascii="Times New Roman" w:hAnsi="Times New Roman"/>
          <w:szCs w:val="24"/>
          <w:lang w:val="hr-HR"/>
        </w:rPr>
      </w:pPr>
      <w:r w:rsidRPr="00A72D25">
        <w:rPr>
          <w:rFonts w:ascii="Times New Roman" w:hAnsi="Times New Roman"/>
          <w:szCs w:val="24"/>
          <w:lang w:val="hr-HR"/>
        </w:rPr>
        <w:t>Za točnost otpravka – ovlašteni službenik</w:t>
      </w:r>
    </w:p>
    <w:p w:rsidRPr="00860403" w:rsidR="00D93A95" w:rsidP="00AA3025" w:rsidRDefault="00D93A95">
      <w:pPr>
        <w:ind w:left="4956" w:firstLine="708"/>
        <w:jc w:val="both"/>
        <w:rPr>
          <w:rFonts w:ascii="Times New Roman" w:hAnsi="Times New Roman"/>
          <w:lang w:val="hr-HR"/>
        </w:rPr>
      </w:pPr>
    </w:p>
    <w:p w:rsidRPr="00860403" w:rsidR="00BC2385" w:rsidP="00BC2385" w:rsidRDefault="00BC2385">
      <w:pPr>
        <w:ind w:left="4956" w:firstLine="708"/>
        <w:jc w:val="both"/>
        <w:rPr>
          <w:rFonts w:ascii="Times New Roman" w:hAnsi="Times New Roman"/>
          <w:lang w:val="hr-HR"/>
        </w:rPr>
      </w:pPr>
    </w:p>
    <w:p w:rsidRPr="00AA3025" w:rsidR="00AA3025" w:rsidP="00CA1A0F" w:rsidRDefault="00AA3025">
      <w:pPr>
        <w:jc w:val="both"/>
        <w:rPr>
          <w:rFonts w:ascii="Times New Roman" w:hAnsi="Times New Roman"/>
          <w:szCs w:val="24"/>
          <w:lang w:val="hr-HR"/>
        </w:rPr>
      </w:pPr>
    </w:p>
    <w:p w:rsidRPr="003956F1" w:rsidR="00CA1A0F" w:rsidP="00CA1A0F" w:rsidRDefault="00CA1A0F">
      <w:pPr>
        <w:jc w:val="both"/>
        <w:rPr>
          <w:rFonts w:ascii="Times New Roman" w:hAnsi="Times New Roman"/>
          <w:szCs w:val="24"/>
          <w:lang w:val="hr-HR"/>
        </w:rPr>
      </w:pPr>
      <w:r w:rsidRPr="003956F1">
        <w:rPr>
          <w:rFonts w:ascii="Times New Roman" w:hAnsi="Times New Roman"/>
          <w:szCs w:val="24"/>
          <w:lang w:val="hr-HR"/>
        </w:rPr>
        <w:t>POUKA O PRAVNOM LIJEKU:</w:t>
      </w:r>
    </w:p>
    <w:p w:rsidRPr="003956F1" w:rsidR="00CA1A0F" w:rsidP="00CA1A0F" w:rsidRDefault="00CA1A0F">
      <w:pPr>
        <w:jc w:val="both"/>
        <w:rPr>
          <w:rFonts w:ascii="Times New Roman" w:hAnsi="Times New Roman"/>
          <w:szCs w:val="24"/>
          <w:lang w:val="hr-HR"/>
        </w:rPr>
      </w:pPr>
      <w:r w:rsidRPr="003956F1">
        <w:rPr>
          <w:rFonts w:ascii="Times New Roman" w:hAnsi="Times New Roman"/>
          <w:szCs w:val="24"/>
          <w:lang w:val="hr-HR"/>
        </w:rPr>
        <w:tab/>
        <w:t xml:space="preserve">Protiv ovog </w:t>
      </w:r>
      <w:r w:rsidR="00CD1EAB">
        <w:rPr>
          <w:rFonts w:ascii="Times New Roman" w:hAnsi="Times New Roman"/>
          <w:szCs w:val="24"/>
          <w:lang w:val="hr-HR"/>
        </w:rPr>
        <w:t xml:space="preserve">zaključka </w:t>
      </w:r>
      <w:r w:rsidRPr="003956F1">
        <w:rPr>
          <w:rFonts w:ascii="Times New Roman" w:hAnsi="Times New Roman"/>
          <w:szCs w:val="24"/>
          <w:lang w:val="hr-HR"/>
        </w:rPr>
        <w:t xml:space="preserve">nije dopuštena žalba (čl. </w:t>
      </w:r>
      <w:smartTag w:uri="urn:schemas-microsoft-com:office:smarttags" w:element="metricconverter">
        <w:smartTagPr>
          <w:attr w:name="ProductID" w:val="6. st"/>
        </w:smartTagPr>
        <w:r w:rsidRPr="003956F1">
          <w:rPr>
            <w:rFonts w:ascii="Times New Roman" w:hAnsi="Times New Roman"/>
            <w:szCs w:val="24"/>
            <w:lang w:val="hr-HR"/>
          </w:rPr>
          <w:t>6. st</w:t>
        </w:r>
      </w:smartTag>
      <w:r w:rsidRPr="003956F1">
        <w:rPr>
          <w:rFonts w:ascii="Times New Roman" w:hAnsi="Times New Roman"/>
          <w:szCs w:val="24"/>
          <w:lang w:val="hr-HR"/>
        </w:rPr>
        <w:t xml:space="preserve">. 1. Stečajnog zakona, a u svezi čl. </w:t>
      </w:r>
      <w:smartTag w:uri="urn:schemas-microsoft-com:office:smarttags" w:element="metricconverter">
        <w:smartTagPr>
          <w:attr w:name="ProductID" w:val="278. st"/>
        </w:smartTagPr>
        <w:r w:rsidRPr="003956F1">
          <w:rPr>
            <w:rFonts w:ascii="Times New Roman" w:hAnsi="Times New Roman"/>
            <w:szCs w:val="24"/>
            <w:lang w:val="hr-HR"/>
          </w:rPr>
          <w:t>278. st</w:t>
        </w:r>
      </w:smartTag>
      <w:r w:rsidRPr="003956F1">
        <w:rPr>
          <w:rFonts w:ascii="Times New Roman" w:hAnsi="Times New Roman"/>
          <w:szCs w:val="24"/>
          <w:lang w:val="hr-HR"/>
        </w:rPr>
        <w:t>. 2. ZPP).</w:t>
      </w:r>
    </w:p>
    <w:p w:rsidR="00986F10" w:rsidP="00CA1A0F" w:rsidRDefault="00986F10">
      <w:pPr>
        <w:jc w:val="both"/>
        <w:rPr>
          <w:rFonts w:ascii="Times New Roman" w:hAnsi="Times New Roman"/>
          <w:szCs w:val="24"/>
          <w:lang w:val="hr-HR"/>
        </w:rPr>
      </w:pPr>
    </w:p>
    <w:p w:rsidRPr="003956F1" w:rsidR="00D93A95" w:rsidP="00CA1A0F" w:rsidRDefault="00D93A95">
      <w:pPr>
        <w:jc w:val="both"/>
        <w:rPr>
          <w:rFonts w:ascii="Times New Roman" w:hAnsi="Times New Roman"/>
          <w:szCs w:val="24"/>
          <w:lang w:val="hr-HR"/>
        </w:rPr>
      </w:pPr>
    </w:p>
    <w:p w:rsidRPr="00AA3025" w:rsidR="00AA3025" w:rsidP="00CA1A0F" w:rsidRDefault="00CA1A0F">
      <w:pPr>
        <w:jc w:val="both"/>
        <w:rPr>
          <w:rFonts w:ascii="Times New Roman" w:hAnsi="Times New Roman"/>
          <w:szCs w:val="24"/>
          <w:lang w:val="hr-HR"/>
        </w:rPr>
      </w:pPr>
      <w:r w:rsidRPr="00AA3025">
        <w:rPr>
          <w:rFonts w:ascii="Times New Roman" w:hAnsi="Times New Roman"/>
          <w:szCs w:val="24"/>
          <w:lang w:val="hr-HR"/>
        </w:rPr>
        <w:t>DNA:</w:t>
      </w:r>
    </w:p>
    <w:p w:rsidRPr="00AA3025" w:rsidR="00986F10" w:rsidP="00986F10" w:rsidRDefault="00986F10">
      <w:pPr>
        <w:widowControl/>
        <w:numPr>
          <w:ilvl w:val="0"/>
          <w:numId w:val="1"/>
        </w:numPr>
        <w:rPr>
          <w:rFonts w:ascii="Times New Roman" w:hAnsi="Times New Roman"/>
          <w:lang w:val="hr-HR"/>
        </w:rPr>
      </w:pPr>
      <w:r w:rsidRPr="00AA3025">
        <w:rPr>
          <w:rFonts w:ascii="Times New Roman" w:hAnsi="Times New Roman"/>
          <w:lang w:val="hr-HR"/>
        </w:rPr>
        <w:t>Putem e-Oglasne ploče suda:</w:t>
      </w:r>
    </w:p>
    <w:p w:rsidRPr="00860403" w:rsidR="00860403" w:rsidP="00860403" w:rsidRDefault="00860403">
      <w:pPr>
        <w:jc w:val="both"/>
        <w:rPr>
          <w:rFonts w:ascii="Times New Roman" w:hAnsi="Times New Roman"/>
          <w:szCs w:val="24"/>
          <w:lang w:val="hr-HR"/>
        </w:rPr>
      </w:pPr>
      <w:r w:rsidRPr="00860403">
        <w:rPr>
          <w:rFonts w:ascii="Times New Roman" w:hAnsi="Times New Roman"/>
          <w:szCs w:val="24"/>
          <w:lang w:val="hr-HR"/>
        </w:rPr>
        <w:t>-Stečajni upravitelj Zvonko Hrain, Zagrebačka 51/3, Varaždin,</w:t>
      </w:r>
    </w:p>
    <w:p w:rsidRPr="00860403" w:rsidR="00860403" w:rsidP="00860403" w:rsidRDefault="00860403">
      <w:pPr>
        <w:jc w:val="both"/>
        <w:rPr>
          <w:rFonts w:ascii="Times New Roman" w:hAnsi="Times New Roman"/>
          <w:szCs w:val="24"/>
          <w:lang w:val="hr-HR"/>
        </w:rPr>
      </w:pPr>
      <w:r w:rsidRPr="00860403">
        <w:rPr>
          <w:rFonts w:ascii="Times New Roman" w:hAnsi="Times New Roman"/>
          <w:szCs w:val="24"/>
          <w:lang w:val="hr-HR"/>
        </w:rPr>
        <w:t>-Punomoćnik Josipa Medveda, Stari Mikanovci, Osječka 25, odvjetnik Miroslav Taner iz Vinkovaca, A. Starčevića 70,</w:t>
      </w:r>
    </w:p>
    <w:p w:rsidRPr="00860403" w:rsidR="00860403" w:rsidP="00860403" w:rsidRDefault="00860403">
      <w:pPr>
        <w:jc w:val="both"/>
        <w:rPr>
          <w:rFonts w:ascii="Times New Roman" w:hAnsi="Times New Roman"/>
          <w:szCs w:val="24"/>
          <w:lang w:val="hr-HR"/>
        </w:rPr>
      </w:pPr>
      <w:r w:rsidRPr="00860403">
        <w:rPr>
          <w:rFonts w:ascii="Times New Roman" w:hAnsi="Times New Roman"/>
          <w:szCs w:val="24"/>
          <w:lang w:val="hr-HR"/>
        </w:rPr>
        <w:t>-Ostali stečajni vjerovnici koji imaju pravni interes da prisustvuju ovom ročištu.</w:t>
      </w:r>
    </w:p>
    <w:p w:rsidRPr="00860403" w:rsidR="00BE464D" w:rsidP="00860403" w:rsidRDefault="00BE464D">
      <w:pPr>
        <w:jc w:val="both"/>
        <w:rPr>
          <w:rFonts w:ascii="Times New Roman" w:hAnsi="Times New Roman"/>
          <w:szCs w:val="24"/>
          <w:lang w:val="hr-HR"/>
        </w:rPr>
      </w:pPr>
    </w:p>
    <w:sectPr w:rsidRPr="00860403" w:rsidR="00BE464D" w:rsidSect="00D93A95">
      <w:headerReference w:type="default" r:id="rId10"/>
      <w:headerReference w:type="first" r:id="rId11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95CEF" w:rsidP="00AD1936" w:rsidRDefault="00195CEF">
      <w:r>
        <w:separator/>
      </w:r>
    </w:p>
  </w:endnote>
  <w:endnote w:type="continuationSeparator" w:id="0">
    <w:p w:rsidR="00195CEF" w:rsidP="00AD1936" w:rsidRDefault="00195CE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uatemala">
    <w:altName w:val="Goudy Old Style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95CEF" w:rsidP="00AD1936" w:rsidRDefault="00195CEF">
      <w:r>
        <w:separator/>
      </w:r>
    </w:p>
  </w:footnote>
  <w:footnote w:type="continuationSeparator" w:id="0">
    <w:p w:rsidR="00195CEF" w:rsidP="00AD1936" w:rsidRDefault="00195CE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18551589"/>
      <w:docPartObj>
        <w:docPartGallery w:val="Page Numbers (Top of Page)"/>
        <w:docPartUnique/>
      </w:docPartObj>
    </w:sdtPr>
    <w:sdtEndPr/>
    <w:sdtContent>
      <w:p w:rsidRPr="00D93A95" w:rsidR="00D93A95" w:rsidRDefault="00D93A95">
        <w:pPr>
          <w:pStyle w:val="Zaglavlje"/>
          <w:jc w:val="center"/>
          <w:rPr>
            <w:rFonts w:ascii="Times New Roman" w:hAnsi="Times New Roman"/>
          </w:rPr>
        </w:pPr>
        <w:r w:rsidRPr="00D93A95">
          <w:rPr>
            <w:rFonts w:ascii="Times New Roman" w:hAnsi="Times New Roman"/>
          </w:rPr>
          <w:fldChar w:fldCharType="begin"/>
        </w:r>
        <w:r w:rsidRPr="00D93A95">
          <w:rPr>
            <w:rFonts w:ascii="Times New Roman" w:hAnsi="Times New Roman"/>
          </w:rPr>
          <w:instrText>PAGE   \* MERGEFORMAT</w:instrText>
        </w:r>
        <w:r w:rsidRPr="00D93A95">
          <w:rPr>
            <w:rFonts w:ascii="Times New Roman" w:hAnsi="Times New Roman"/>
          </w:rPr>
          <w:fldChar w:fldCharType="separate"/>
        </w:r>
        <w:r w:rsidRPr="006A21CB" w:rsidR="006A21CB">
          <w:rPr>
            <w:rFonts w:ascii="Times New Roman" w:hAnsi="Times New Roman"/>
            <w:noProof/>
            <w:lang w:val="hr-HR"/>
          </w:rPr>
          <w:t>2</w:t>
        </w:r>
        <w:r w:rsidRPr="00D93A95">
          <w:rPr>
            <w:rFonts w:ascii="Times New Roman" w:hAnsi="Times New Roman"/>
          </w:rPr>
          <w:fldChar w:fldCharType="end"/>
        </w:r>
      </w:p>
      <w:p w:rsidR="00D93A95" w:rsidRDefault="00D93A95">
        <w:pPr>
          <w:pStyle w:val="Zaglavlje"/>
          <w:jc w:val="center"/>
        </w:pPr>
        <w:r>
          <w:rPr>
            <w:rFonts w:ascii="Times New Roman" w:hAnsi="Times New Roman"/>
            <w:snapToGrid/>
            <w:szCs w:val="24"/>
            <w:lang w:val="hr-HR" w:eastAsia="hr-HR"/>
          </w:rPr>
          <w:tab/>
        </w:r>
        <w:r>
          <w:rPr>
            <w:rFonts w:ascii="Times New Roman" w:hAnsi="Times New Roman"/>
            <w:snapToGrid/>
            <w:szCs w:val="24"/>
            <w:lang w:val="hr-HR" w:eastAsia="hr-HR"/>
          </w:rPr>
          <w:tab/>
          <w:t>Poslovni broj: 5 St-</w:t>
        </w:r>
        <w:r w:rsidR="00860403">
          <w:rPr>
            <w:rFonts w:ascii="Times New Roman" w:hAnsi="Times New Roman"/>
            <w:snapToGrid/>
            <w:szCs w:val="24"/>
            <w:lang w:val="hr-HR" w:eastAsia="hr-HR"/>
          </w:rPr>
          <w:t>159/2018-26</w:t>
        </w:r>
      </w:p>
    </w:sdtContent>
  </w:sdt>
  <w:p w:rsidR="00D93A95" w:rsidRDefault="00D93A95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93A95" w:rsidRDefault="00D93A95">
    <w:pPr>
      <w:pStyle w:val="Zaglavlje"/>
    </w:pPr>
    <w:r>
      <w:rPr>
        <w:rFonts w:ascii="Times New Roman" w:hAnsi="Times New Roman"/>
        <w:snapToGrid/>
        <w:szCs w:val="24"/>
        <w:lang w:val="hr-HR" w:eastAsia="hr-HR"/>
      </w:rPr>
      <w:tab/>
    </w:r>
    <w:r>
      <w:rPr>
        <w:rFonts w:ascii="Times New Roman" w:hAnsi="Times New Roman"/>
        <w:snapToGrid/>
        <w:szCs w:val="24"/>
        <w:lang w:val="hr-HR" w:eastAsia="hr-HR"/>
      </w:rPr>
      <w:tab/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95BB0"/>
    <w:multiLevelType w:val="hybridMultilevel"/>
    <w:tmpl w:val="4C607B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845B9"/>
    <w:multiLevelType w:val="hybridMultilevel"/>
    <w:tmpl w:val="AEB609E6"/>
    <w:lvl w:ilvl="0" w:tplc="1376F49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44E51"/>
    <w:multiLevelType w:val="hybridMultilevel"/>
    <w:tmpl w:val="6E2C167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D325A9"/>
    <w:multiLevelType w:val="hybridMultilevel"/>
    <w:tmpl w:val="AF5E3A60"/>
    <w:lvl w:ilvl="0" w:tplc="F8905A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7F6514BD"/>
    <w:multiLevelType w:val="hybridMultilevel"/>
    <w:tmpl w:val="A26C9D76"/>
    <w:lvl w:ilvl="0" w:tplc="BB9614CE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A0F"/>
    <w:rsid w:val="0004684B"/>
    <w:rsid w:val="0018336B"/>
    <w:rsid w:val="00195CEF"/>
    <w:rsid w:val="001A1C66"/>
    <w:rsid w:val="002128EA"/>
    <w:rsid w:val="0043741B"/>
    <w:rsid w:val="0044780B"/>
    <w:rsid w:val="004E3252"/>
    <w:rsid w:val="006235A4"/>
    <w:rsid w:val="00664631"/>
    <w:rsid w:val="006A21CB"/>
    <w:rsid w:val="00744B06"/>
    <w:rsid w:val="007647AF"/>
    <w:rsid w:val="00826138"/>
    <w:rsid w:val="00860403"/>
    <w:rsid w:val="00954519"/>
    <w:rsid w:val="00986F10"/>
    <w:rsid w:val="009B5C4F"/>
    <w:rsid w:val="009B65FA"/>
    <w:rsid w:val="00AA3025"/>
    <w:rsid w:val="00AC13D7"/>
    <w:rsid w:val="00AD1936"/>
    <w:rsid w:val="00AF3F92"/>
    <w:rsid w:val="00B06E46"/>
    <w:rsid w:val="00BC2385"/>
    <w:rsid w:val="00BE464D"/>
    <w:rsid w:val="00BE7770"/>
    <w:rsid w:val="00C16DEC"/>
    <w:rsid w:val="00C86C29"/>
    <w:rsid w:val="00CA1A0F"/>
    <w:rsid w:val="00CD1EAB"/>
    <w:rsid w:val="00D25AD4"/>
    <w:rsid w:val="00D64165"/>
    <w:rsid w:val="00D93A95"/>
    <w:rsid w:val="00E04ABD"/>
    <w:rsid w:val="00E15219"/>
    <w:rsid w:val="00E952DE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CA1A0F"/>
    <w:pPr>
      <w:widowControl w:val="false"/>
      <w:spacing w:after="0" w:line="240" w:lineRule="auto"/>
    </w:pPr>
    <w:rPr>
      <w:rFonts w:ascii="Guatemala" w:hAnsi="Guatemala" w:eastAsia="Times New Roman" w:cs="Times New Roman"/>
      <w:snapToGrid w:val="false"/>
      <w:sz w:val="24"/>
      <w:szCs w:val="20"/>
      <w:lang w:val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CA1A0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A1A0F"/>
    <w:rPr>
      <w:rFonts w:ascii="Tahoma" w:hAnsi="Tahoma" w:eastAsia="Times New Roman" w:cs="Tahoma"/>
      <w:snapToGrid w:val="false"/>
      <w:sz w:val="16"/>
      <w:szCs w:val="16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AD193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AD1936"/>
    <w:rPr>
      <w:rFonts w:ascii="Guatemala" w:hAnsi="Guatemala" w:eastAsia="Times New Roman" w:cs="Times New Roman"/>
      <w:snapToGrid w:val="false"/>
      <w:sz w:val="24"/>
      <w:szCs w:val="20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AD193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AD1936"/>
    <w:rPr>
      <w:rFonts w:ascii="Guatemala" w:hAnsi="Guatemala" w:eastAsia="Times New Roman" w:cs="Times New Roman"/>
      <w:snapToGrid w:val="false"/>
      <w:sz w:val="24"/>
      <w:szCs w:val="20"/>
      <w:lang w:val="en-US"/>
    </w:rPr>
  </w:style>
  <w:style w:type="paragraph" w:styleId="Odlomakpopisa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ascii="Times New Roman" w:hAnsi="Times New Roman"/>
      <w:snapToGrid/>
      <w:sz w:val="22"/>
      <w:lang w:val="en-AU" w:eastAsia="hr-HR"/>
    </w:rPr>
  </w:style>
  <w:style w:type="character" w:styleId="Tekstrezerviranogmjesta">
    <w:name w:val="Placeholder Text"/>
    <w:basedOn w:val="Zadanifontodlomka"/>
    <w:uiPriority w:val="99"/>
    <w:semiHidden/>
    <w:rsid w:val="006A21C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A21CB"/>
    <w:rPr>
      <w:rFonts w:ascii="Times New Roman" w:hAnsi="Times New Roman" w:eastAsia="Calibri" w:cs="Times New Roman"/>
      <w:snapToGrid w:val="false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A21CB"/>
    <w:rPr>
      <w:rFonts w:ascii="Times New Roman" w:hAnsi="Times New Roman" w:eastAsia="Calibri"/>
      <w:snapToGrid w:val="false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A21CB"/>
    <w:rPr>
      <w:rFonts w:ascii="Times New Roman" w:hAnsi="Times New Roman" w:eastAsia="Calibri" w:cs="Times New Roman"/>
      <w:snapToGrid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A21CB"/>
    <w:rPr>
      <w:rFonts w:ascii="Times New Roman" w:hAnsi="Times New Roman" w:eastAsia="Calibri" w:cs="Times New Roman"/>
      <w:snapToGrid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1A0F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ascii="Tahoma" w:cs="Tahoma" w:eastAsia="Times New Roman" w:hAnsi="Tahoma"/>
      <w:snapToGrid w:val="0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ascii="Times New Roman" w:hAnsi="Times New Roman"/>
      <w:snapToGrid/>
      <w:sz w:val="22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A21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21CB"/>
    <w:rPr>
      <w:rFonts w:ascii="Times New Roman" w:cs="Times New Roman" w:eastAsia="Calibri" w:hAnsi="Times New Roman"/>
      <w:snapToGrid w:val="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21CB"/>
    <w:rPr>
      <w:rFonts w:ascii="Times New Roman" w:eastAsia="Calibri" w:hAnsi="Times New Roman"/>
      <w:snapToGrid w:val="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21CB"/>
    <w:rPr>
      <w:rFonts w:ascii="Times New Roman" w:cs="Times New Roman" w:eastAsia="Calibri" w:hAnsi="Times New Roman"/>
      <w:snapToGrid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21CB"/>
    <w:rPr>
      <w:rFonts w:ascii="Times New Roman" w:cs="Times New Roman" w:eastAsia="Calibri" w:hAnsi="Times New Roman"/>
      <w:snapToGrid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9. kolovoza 2019.</izvorni_sadrzaj>
    <derivirana_varijabla naziv="DomainObject.DatumDonosenjaOdluke_1">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St-159/2018</izvorni_sadrzaj>
    <derivirana_varijabla naziv="DomainObject.Predmet.OznakaBroj_1">St-159/2018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SI-MONT GRUPPE d.o.o. za uslužne djelatnosti zastupanog po punomoćniku Patrik Stanko; Bruno Stanko</izvorni_sadrzaj>
    <derivirana_varijabla naziv="DomainObject.Predmet.ProtustrankaFormated_1">  SI-MONT GRUPPE d.o.o. za uslužne djelatnosti zastupanog po punomoćniku Patrik Stanko; Bruno Stanko</derivirana_varijabla>
  </DomainObject.Predmet.ProtustrankaFormated>
  <DomainObject.Predmet.ProtustrankaFormatedOIB>
    <izvorni_sadrzaj>  SI-MONT GRUPPE d.o.o. za uslužne djelatnosti, OIB 05474437121 zastupanog po punomoćniku Patrik Stanko; Bruno Stanko</izvorni_sadrzaj>
    <derivirana_varijabla naziv="DomainObject.Predmet.ProtustrankaFormatedOIB_1">  SI-MONT GRUPPE d.o.o. za uslužne djelatnosti, OIB 05474437121 zastupanog po punomoćniku Patrik Stanko; Bruno Stanko</derivirana_varijabla>
  </DomainObject.Predmet.ProtustrankaFormatedOIB>
  <DomainObject.Predmet.ProtustrankaFormatedWithAdress>
    <izvorni_sadrzaj> SI-MONT GRUPPE d.o.o. za uslužne djelatnosti, Varaždinska 46, 42208 Gornje Vratno zastupanog po punomoćniku Patrik Stanko; Bruno Stanko</izvorni_sadrzaj>
    <derivirana_varijabla naziv="DomainObject.Predmet.ProtustrankaFormatedWithAdress_1"> SI-MONT GRUPPE d.o.o. za uslužne djelatnosti, Varaždinska 46, 42208 Gornje Vratno zastupanog po punomoćniku Patrik Stanko; Bruno Stanko</derivirana_varijabla>
  </DomainObject.Predmet.ProtustrankaFormatedWithAdress>
  <DomainObject.Predmet.ProtustrankaFormatedWithAdressOIB>
    <izvorni_sadrzaj> SI-MONT GRUPPE d.o.o. za uslužne djelatnosti, OIB 05474437121, Varaždinska 46, 42208 Gornje Vratno zastupanog po punomoćniku Patrik Stanko; Bruno Stanko</izvorni_sadrzaj>
    <derivirana_varijabla naziv="DomainObject.Predmet.ProtustrankaFormatedWithAdressOIB_1"> SI-MONT GRUPPE d.o.o. za uslužne djelatnosti, OIB 05474437121, Varaždinska 46, 42208 Gornje Vratno zastupanog po punomoćniku Patrik Stanko; Bruno Stanko</derivirana_varijabla>
  </DomainObject.Predmet.ProtustrankaFormatedWithAdressOIB>
  <DomainObject.Predmet.ProtustrankaWithAdress>
    <izvorni_sadrzaj>SI-MONT GRUPPE d.o.o. za uslužne djelatnosti Varaždinska 46, 42208 Gornje Vratno</izvorni_sadrzaj>
    <derivirana_varijabla naziv="DomainObject.Predmet.ProtustrankaWithAdress_1">SI-MONT GRUPPE d.o.o. za uslužne djelatnosti Varaždinska 46, 42208 Gornje Vratno</derivirana_varijabla>
  </DomainObject.Predmet.ProtustrankaWithAdress>
  <DomainObject.Predmet.ProtustrankaWithAdressOIB>
    <izvorni_sadrzaj>SI-MONT GRUPPE d.o.o. za uslužne djelatnosti, OIB 05474437121, Varaždinska 46, 42208 Gornje Vratno</izvorni_sadrzaj>
    <derivirana_varijabla naziv="DomainObject.Predmet.ProtustrankaWithAdressOIB_1">SI-MONT GRUPPE d.o.o. za uslužne djelatnosti, OIB 05474437121, Varaždinska 46, 42208 Gornje Vratno</derivirana_varijabla>
  </DomainObject.Predmet.ProtustrankaWithAdressOIB>
  <DomainObject.Predmet.ProtustrankaNazivFormated>
    <izvorni_sadrzaj>SI-MONT GRUPPE d.o.o. za uslužne djelatnosti</izvorni_sadrzaj>
    <derivirana_varijabla naziv="DomainObject.Predmet.ProtustrankaNazivFormated_1">SI-MONT GRUPPE d.o.o. za uslužne djelatnosti</derivirana_varijabla>
  </DomainObject.Predmet.ProtustrankaNazivFormated>
  <DomainObject.Predmet.ProtustrankaNazivFormatedOIB>
    <izvorni_sadrzaj>SI-MONT GRUPPE d.o.o. za uslužne djelatnosti, OIB 05474437121</izvorni_sadrzaj>
    <derivirana_varijabla naziv="DomainObject.Predmet.ProtustrankaNazivFormatedOIB_1">SI-MONT GRUPPE d.o.o. za uslužne djelatnosti, OIB 05474437121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217740.04</izvorni_sadrzaj>
    <derivirana_varijabla naziv="DomainObject.Predmet.TrenutnaVrijednost_1">217740.04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SI-MONT GRUPPE d.o.o. za uslužne djelatnosti zastupanog po punomoćniku Patrik Stanko; Bruno Stanko</item>
    </izvorni_sadrzaj>
    <derivirana_varijabla naziv="DomainObject.Predmet.ProtuStrankaListFormated_1">
      <item>SI-MONT GRUPPE d.o.o. za uslužne djelatnosti zastupanog po punomoćniku Patrik Stanko; Bruno Stanko</item>
    </derivirana_varijabla>
  </DomainObject.Predmet.ProtuStrankaListFormated>
  <DomainObject.Predmet.ProtuStrankaListFormatedOIB>
    <izvorni_sadrzaj>
      <item>SI-MONT GRUPPE d.o.o. za uslužne djelatnosti, OIB 05474437121 zastupanog po punomoćniku Patrik Stanko; Bruno Stanko</item>
    </izvorni_sadrzaj>
    <derivirana_varijabla naziv="DomainObject.Predmet.ProtuStrankaListFormatedOIB_1">
      <item>SI-MONT GRUPPE d.o.o. za uslužne djelatnosti, OIB 05474437121 zastupanog po punomoćniku Patrik Stanko; Bruno Stanko</item>
    </derivirana_varijabla>
  </DomainObject.Predmet.ProtuStrankaListFormatedOIB>
  <DomainObject.Predmet.ProtuStrankaListFormatedWithAdress>
    <izvorni_sadrzaj>
      <item>SI-MONT GRUPPE d.o.o. za uslužne djelatnosti, Varaždinska 46, 42208 Gornje Vratno zastupanog po punomoćniku Patrik Stanko; Bruno Stanko</item>
    </izvorni_sadrzaj>
    <derivirana_varijabla naziv="DomainObject.Predmet.ProtuStrankaListFormatedWithAdress_1">
      <item>SI-MONT GRUPPE d.o.o. za uslužne djelatnosti, Varaždinska 46, 42208 Gornje Vratno zastupanog po punomoćniku Patrik Stanko; Bruno Stanko</item>
    </derivirana_varijabla>
  </DomainObject.Predmet.ProtuStrankaListFormatedWithAdress>
  <DomainObject.Predmet.ProtuStrankaListFormatedWithAdressOIB>
    <izvorni_sadrzaj>
      <item>SI-MONT GRUPPE d.o.o. za uslužne djelatnosti, OIB 05474437121, Varaždinska 46, 42208 Gornje Vratno zastupanog po punomoćniku Patrik Stanko; Bruno Stanko</item>
    </izvorni_sadrzaj>
    <derivirana_varijabla naziv="DomainObject.Predmet.ProtuStrankaListFormatedWithAdressOIB_1">
      <item>SI-MONT GRUPPE d.o.o. za uslužne djelatnosti, OIB 05474437121, Varaždinska 46, 42208 Gornje Vratno zastupanog po punomoćniku Patrik Stanko; Bruno Stanko</item>
    </derivirana_varijabla>
  </DomainObject.Predmet.ProtuStrankaListFormatedWithAdressOIB>
  <DomainObject.Predmet.ProtuStrankaListNazivFormated>
    <izvorni_sadrzaj>
      <item>SI-MONT GRUPPE d.o.o. za uslužne djelatnosti</item>
    </izvorni_sadrzaj>
    <derivirana_varijabla naziv="DomainObject.Predmet.ProtuStrankaListNazivFormated_1">
      <item>SI-MONT GRUPPE d.o.o. za uslužne djelatnosti</item>
    </derivirana_varijabla>
  </DomainObject.Predmet.ProtuStrankaListNazivFormated>
  <DomainObject.Predmet.ProtuStrankaListNazivFormatedOIB>
    <izvorni_sadrzaj>
      <item>SI-MONT GRUPPE d.o.o. za uslužne djelatnosti, OIB 05474437121</item>
    </izvorni_sadrzaj>
    <derivirana_varijabla naziv="DomainObject.Predmet.ProtuStrankaListNazivFormatedOIB_1">
      <item>SI-MONT GRUPPE d.o.o. za uslužne djelatnosti, OIB 05474437121</item>
    </derivirana_varijabla>
  </DomainObject.Predmet.ProtuStrankaListNazivFormatedOIB>
  <DomainObject.Predmet.OstaliListFormated>
    <izvorni_sadrzaj>
      <item>Sudski registar</item>
      <item>Patrik Stanko punomoćnik sudionika u postupku SI-MONT GRUPPE d.o.o. za uslužne djelatnosti</item>
      <item>Bruno Stanko punomoćnik sudionika u postupku SI-MONT GRUPPE d.o.o. za uslužne djelatnosti</item>
      <item>ODVJETNIK MIROSLAV TANER</item>
    </izvorni_sadrzaj>
    <derivirana_varijabla naziv="DomainObject.Predmet.OstaliListFormated_1">
      <item>Sudski registar</item>
      <item>Patrik Stanko punomoćnik sudionika u postupku SI-MONT GRUPPE d.o.o. za uslužne djelatnosti</item>
      <item>Bruno Stanko punomoćnik sudionika u postupku SI-MONT GRUPPE d.o.o. za uslužne djelatnosti</item>
      <item>ODVJETNIK MIROSLAV TANER</item>
    </derivirana_varijabla>
  </DomainObject.Predmet.OstaliListFormated>
  <DomainObject.Predmet.OstaliListFormatedOIB>
    <izvorni_sadrzaj>
      <item>Sudski registar</item>
      <item>Patrik Stanko, OIB 23381487317 punomoćnik sudionika u postupku SI-MONT GRUPPE d.o.o. za uslužne djelatnosti</item>
      <item>Bruno Stanko, OIB 07384561372 punomoćnik sudionika u postupku SI-MONT GRUPPE d.o.o. za uslužne djelatnosti</item>
      <item>ODVJETNIK MIROSLAV TANER</item>
    </izvorni_sadrzaj>
    <derivirana_varijabla naziv="DomainObject.Predmet.OstaliListFormatedOIB_1">
      <item>Sudski registar</item>
      <item>Patrik Stanko, OIB 23381487317 punomoćnik sudionika u postupku SI-MONT GRUPPE d.o.o. za uslužne djelatnosti</item>
      <item>Bruno Stanko, OIB 07384561372 punomoćnik sudionika u postupku SI-MONT GRUPPE d.o.o. za uslužne djelatnosti</item>
      <item>ODVJETNIK MIROSLAV TANER</item>
    </derivirana_varijabla>
  </DomainObject.Predmet.OstaliListFormatedOIB>
  <DomainObject.Predmet.OstaliListFormatedWithAdress>
    <izvorni_sadrzaj>
      <item>Sudski registar</item>
      <item>Patrik Stanko, Varaždinska 46, 42208 Gornje Vratno punomoćnik sudionika u postupku SI-MONT GRUPPE d.o.o. za uslužne djelatnosti</item>
      <item>Bruno Stanko, Varaždinska 46, 42208 Gornje Vratno punomoćnik sudionika u postupku SI-MONT GRUPPE d.o.o. za uslužne djelatnosti</item>
      <item>ODVJETNIK MIROSLAV TANER, Ante Starčevića 70, 32100 Vinkovci</item>
    </izvorni_sadrzaj>
    <derivirana_varijabla naziv="DomainObject.Predmet.OstaliListFormatedWithAdress_1">
      <item>Sudski registar</item>
      <item>Patrik Stanko, Varaždinska 46, 42208 Gornje Vratno punomoćnik sudionika u postupku SI-MONT GRUPPE d.o.o. za uslužne djelatnosti</item>
      <item>Bruno Stanko, Varaždinska 46, 42208 Gornje Vratno punomoćnik sudionika u postupku SI-MONT GRUPPE d.o.o. za uslužne djelatnosti</item>
      <item>ODVJETNIK MIROSLAV TANER, Ante Starčevića 70, 32100 Vinkovci</item>
    </derivirana_varijabla>
  </DomainObject.Predmet.OstaliListFormatedWithAdress>
  <DomainObject.Predmet.OstaliListFormatedWithAdressOIB>
    <izvorni_sadrzaj>
      <item>Sudski registar</item>
      <item>Patrik Stanko, OIB 23381487317, Varaždinska 46, 42208 Gornje Vratno punomoćnik sudionika u postupku SI-MONT GRUPPE d.o.o. za uslužne djelatnosti</item>
      <item>Bruno Stanko, OIB 07384561372, Varaždinska 46, 42208 Gornje Vratno punomoćnik sudionika u postupku SI-MONT GRUPPE d.o.o. za uslužne djelatnosti</item>
      <item>ODVJETNIK MIROSLAV TANER, Ante Starčevića 70, 32100 Vinkovci</item>
    </izvorni_sadrzaj>
    <derivirana_varijabla naziv="DomainObject.Predmet.OstaliListFormatedWithAdressOIB_1">
      <item>Sudski registar</item>
      <item>Patrik Stanko, OIB 23381487317, Varaždinska 46, 42208 Gornje Vratno punomoćnik sudionika u postupku SI-MONT GRUPPE d.o.o. za uslužne djelatnosti</item>
      <item>Bruno Stanko, OIB 07384561372, Varaždinska 46, 42208 Gornje Vratno punomoćnik sudionika u postupku SI-MONT GRUPPE d.o.o. za uslužne djelatnosti</item>
      <item>ODVJETNIK MIROSLAV TANER, Ante Starčevića 70, 32100 Vinkovci</item>
    </derivirana_varijabla>
  </DomainObject.Predmet.OstaliListFormatedWithAdressOIB>
  <DomainObject.Predmet.OstaliListNazivFormated>
    <izvorni_sadrzaj>
      <item>Sudski registar</item>
      <item>Patrik Stanko</item>
      <item>Bruno Stanko</item>
      <item>ODVJETNIK MIROSLAV TANER</item>
    </izvorni_sadrzaj>
    <derivirana_varijabla naziv="DomainObject.Predmet.OstaliListNazivFormated_1">
      <item>Sudski registar</item>
      <item>Patrik Stanko</item>
      <item>Bruno Stanko</item>
      <item>ODVJETNIK MIROSLAV TANER</item>
    </derivirana_varijabla>
  </DomainObject.Predmet.OstaliListNazivFormated>
  <DomainObject.Predmet.OstaliListNazivFormatedOIB>
    <izvorni_sadrzaj>
      <item>Sudski registar</item>
      <item>Patrik Stanko, OIB 23381487317</item>
      <item>Bruno Stanko, OIB 07384561372</item>
      <item>ODVJETNIK MIROSLAV TANER</item>
    </izvorni_sadrzaj>
    <derivirana_varijabla naziv="DomainObject.Predmet.OstaliListNazivFormatedOIB_1">
      <item>Sudski registar</item>
      <item>Patrik Stanko, OIB 23381487317</item>
      <item>Bruno Stanko, OIB 07384561372</item>
      <item>ODVJETNIK MIROSLAV TANER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kolovoza 2019.</izvorni_sadrzaj>
    <derivirana_varijabla naziv="DomainObject.Datum_1">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SI-MONT GRUPPE d.o.o. za uslužne djelatnosti</izvorni_sadrzaj>
    <derivirana_varijabla naziv="DomainObject.Predmet.ProtustrankaIDrugi_1">SI-MONT GRUPPE d.o.o. za uslužne djelatnosti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SI-MONT GRUPPE d.o.o. za uslužne djelatnosti, OIB 05474437121, Varaždinska 46, 42208 Gornje Vratno</izvorni_sadrzaj>
    <derivirana_varijabla naziv="DomainObject.Predmet.ProtustrankaIDrugiAdressOIB_1">SI-MONT GRUPPE d.o.o. za uslužne djelatnosti, OIB 05474437121, Varaždinska 46, 42208 Gornje Vratno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SI-MONT GRUPPE d.o.o. za uslužne djelatnosti</item>
      <item>Sudski registar</item>
      <item>Patrik Stanko</item>
      <item>Bruno Stanko</item>
      <item>ODVJETNIK MIROSLAV TANER</item>
    </izvorni_sadrzaj>
    <derivirana_varijabla naziv="DomainObject.Predmet.SudioniciListNaziv_1">
      <item>Financijska agencija</item>
      <item>SI-MONT GRUPPE d.o.o. za uslužne djelatnosti</item>
      <item>Sudski registar</item>
      <item>Patrik Stanko</item>
      <item>Bruno Stanko</item>
      <item>ODVJETNIK MIROSLAV TANER</item>
    </derivirana_varijabla>
  </DomainObject.Predmet.SudioniciListNaziv>
  <DomainObject.Predmet.SudioniciListAdressOIB>
    <izvorni_sadrzaj>
      <item>Financijska agencija, OIB 85821130368, Ulica grada Vukovara 70,10000 Zagreb</item>
      <item>SI-MONT GRUPPE d.o.o. za uslužne djelatnosti, OIB 05474437121, Varaždinska 46,42208 Gornje Vratno</item>
      <item>Sudski registar</item>
      <item>Patrik Stanko, OIB 23381487317, Varaždinska 46,42208 Gornje Vratno</item>
      <item>Bruno Stanko, OIB 07384561372, Varaždinska 46,42208 Gornje Vratno</item>
      <item>ODVJETNIK MIROSLAV TANER, Ante Starčevića 70,32100 Vinkovci</item>
    </izvorni_sadrzaj>
    <derivirana_varijabla naziv="DomainObject.Predmet.SudioniciListAdressOIB_1">
      <item>Financijska agencija, OIB 85821130368, Ulica grada Vukovara 70,10000 Zagreb</item>
      <item>SI-MONT GRUPPE d.o.o. za uslužne djelatnosti, OIB 05474437121, Varaždinska 46,42208 Gornje Vratno</item>
      <item>Sudski registar</item>
      <item>Patrik Stanko, OIB 23381487317, Varaždinska 46,42208 Gornje Vratno</item>
      <item>Bruno Stanko, OIB 07384561372, Varaždinska 46,42208 Gornje Vratno</item>
      <item>ODVJETNIK MIROSLAV TANER, Ante Starčevića 70,32100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05474437121</item>
      <item>, OIB null</item>
      <item>, OIB 23381487317</item>
      <item>, OIB 07384561372</item>
      <item>, OIB null</item>
    </izvorni_sadrzaj>
    <derivirana_varijabla naziv="DomainObject.Predmet.SudioniciListNazivOIB_1">
      <item>, OIB 85821130368</item>
      <item>, OIB 05474437121</item>
      <item>, OIB null</item>
      <item>, OIB 23381487317</item>
      <item>, OIB 07384561372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2019.</izvorni_sadrzaj>
    <derivirana_varijabla naziv="DomainObject.Predmet.DatumZadnjeOdrzaneSudskeRadnje_1">26. veljače 2019.</derivirana_varijabla>
  </DomainObject.Predmet.DatumZadnjeOdrzaneSudskeRadnje>
  <DomainObject.PredzadnjaOdlukaIzPredmeta.DatumDonosenjaOdluke>
    <izvorni_sadrzaj>27. veljače 2019.</izvorni_sadrzaj>
    <derivirana_varijabla naziv="DomainObject.PredzadnjaOdlukaIzPredmeta.DatumDonosenjaOdluke_1">27. veljače 2019.</derivirana_varijabla>
  </DomainObject.PredzadnjaOdlukaIzPredmeta.DatumDonosenjaOdluke>
  <DomainObject.PredzadnjaOdlukaIzPredmeta.Oznaka>
    <izvorni_sadrzaj>St-159/2018-22</izvorni_sadrzaj>
    <derivirana_varijabla naziv="DomainObject.PredzadnjaOdlukaIzPredmeta.Oznaka_1">St-159/2018-22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237</properties:Words>
  <properties:Characters>1368</properties:Characters>
  <properties:Lines>57</properties:Lines>
  <properties:Paragraphs>24</properties:Paragraphs>
  <properties:TotalTime>114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2015-12-21T11:20:00Z</dcterms:created>
  <dc:creator>Lea Rogina</dc:creator>
  <cp:lastModifiedBy>Lea Rogina</cp:lastModifiedBy>
  <cp:lastPrinted>2019-08-09T07:56:00Z</cp:lastPrinted>
  <dcterms:modified xmlns:xsi="http://www.w3.org/2001/XMLSchema-instance" xsi:type="dcterms:W3CDTF">2019-08-09T07:58:00Z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(ST-159-18-26 POSEBNO ISPITNO ROČIŠTE po NOVOM SZ Obrazac 3. - cl.62.st.5. SP 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