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35ced" w14:paraId="ca35ced" w:rsidRDefault="00777581" w:rsidP="006F75A0" w:rsidR="006F75A0" w:rsidRPr="002A12BF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2A12BF">
        <w:rPr>
          <w:noProof/>
          <w:color w:val="000000"/>
        </w:rPr>
        <w:t xml:space="preserve">                </w:t>
      </w:r>
      <w:r w:rsidRPr="002A12BF">
        <w:rPr>
          <w:noProof/>
          <w:color w:val="000000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1764" w:rsidP="006F75A0" w:rsidR="006F75A0" w:rsidRPr="002A12BF">
      <w:pPr>
        <w:rPr>
          <w:rFonts w:hAnsi="Times New Roman" w:ascii="Times New Roman"/>
          <w:color w:val="000000"/>
          <w:szCs w:val="24"/>
          <w:lang w:val="hr-HR"/>
        </w:rPr>
      </w:pPr>
      <w:r w:rsidRPr="002A12BF">
        <w:rPr>
          <w:rFonts w:hAnsi="Times New Roman" w:ascii="Times New Roman"/>
          <w:color w:val="000000"/>
          <w:szCs w:val="24"/>
          <w:lang w:val="hr-HR"/>
        </w:rPr>
        <w:t xml:space="preserve">       </w:t>
      </w:r>
      <w:r w:rsidR="00777581" w:rsidRPr="002A12BF">
        <w:rPr>
          <w:rFonts w:hAnsi="Times New Roman" w:ascii="Times New Roman"/>
          <w:color w:val="000000"/>
          <w:szCs w:val="24"/>
          <w:lang w:val="hr-HR"/>
        </w:rPr>
        <w:t xml:space="preserve">   </w:t>
      </w:r>
      <w:r w:rsidR="006F75A0" w:rsidRPr="002A12BF">
        <w:rPr>
          <w:rFonts w:hAnsi="Times New Roman" w:ascii="Times New Roman"/>
          <w:color w:val="000000"/>
          <w:szCs w:val="24"/>
          <w:lang w:val="hr-HR"/>
        </w:rPr>
        <w:t>R</w:t>
      </w:r>
      <w:r w:rsidRPr="002A12BF">
        <w:rPr>
          <w:rFonts w:hAnsi="Times New Roman" w:ascii="Times New Roman"/>
          <w:color w:val="000000"/>
          <w:szCs w:val="24"/>
          <w:lang w:val="hr-HR"/>
        </w:rPr>
        <w:t>epublika Hrvatska</w:t>
      </w:r>
    </w:p>
    <w:p w:rsidRDefault="006F75A0" w:rsidP="006F75A0" w:rsidR="006F75A0" w:rsidRPr="002A12BF">
      <w:pPr>
        <w:rPr>
          <w:rFonts w:hAnsi="Times New Roman" w:ascii="Times New Roman"/>
          <w:color w:val="000000"/>
          <w:szCs w:val="24"/>
          <w:lang w:val="hr-HR"/>
        </w:rPr>
      </w:pPr>
      <w:r w:rsidRPr="002A12BF"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651764" w:rsidP="006F75A0" w:rsidR="006C439F" w:rsidRPr="002A12BF">
      <w:pPr>
        <w:rPr>
          <w:rFonts w:hAnsi="Times New Roman" w:ascii="Times New Roman"/>
          <w:color w:val="000000"/>
          <w:szCs w:val="24"/>
          <w:lang w:val="hr-HR"/>
        </w:rPr>
      </w:pPr>
      <w:r w:rsidRPr="002A12BF">
        <w:rPr>
          <w:rFonts w:hAnsi="Times New Roman" w:ascii="Times New Roman"/>
          <w:color w:val="000000"/>
          <w:szCs w:val="24"/>
          <w:lang w:val="hr-HR"/>
        </w:rPr>
        <w:t xml:space="preserve">       </w:t>
      </w:r>
      <w:r w:rsidR="006C439F" w:rsidRPr="002A12BF">
        <w:rPr>
          <w:rFonts w:hAnsi="Times New Roman" w:ascii="Times New Roman"/>
          <w:color w:val="000000"/>
          <w:szCs w:val="24"/>
          <w:lang w:val="hr-HR"/>
        </w:rPr>
        <w:t>Zagreb, Amruševa 2/II</w:t>
      </w:r>
    </w:p>
    <w:p w:rsidRDefault="006F75A0" w:rsidP="006F75A0" w:rsidR="006F75A0" w:rsidRPr="002A12BF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 w:rsidRPr="002A12BF">
        <w:rPr>
          <w:rFonts w:hAnsi="Times New Roman" w:ascii="Times New Roman"/>
          <w:color w:val="000000"/>
          <w:szCs w:val="24"/>
          <w:lang w:val="hr-HR"/>
        </w:rPr>
        <w:tab/>
      </w:r>
      <w:r w:rsidRPr="002A12BF">
        <w:rPr>
          <w:rFonts w:hAnsi="Times New Roman" w:ascii="Times New Roman"/>
          <w:color w:val="000000"/>
          <w:szCs w:val="24"/>
          <w:lang w:val="hr-HR"/>
        </w:rPr>
        <w:tab/>
      </w:r>
      <w:r w:rsidRPr="002A12BF">
        <w:rPr>
          <w:rFonts w:hAnsi="Times New Roman" w:ascii="Times New Roman"/>
          <w:color w:val="000000"/>
          <w:szCs w:val="24"/>
          <w:lang w:val="hr-HR"/>
        </w:rPr>
        <w:tab/>
      </w:r>
      <w:r w:rsidRPr="002A12BF">
        <w:rPr>
          <w:rFonts w:hAnsi="Times New Roman" w:ascii="Times New Roman"/>
          <w:color w:val="000000"/>
          <w:szCs w:val="24"/>
          <w:lang w:val="hr-HR"/>
        </w:rPr>
        <w:tab/>
        <w:t xml:space="preserve">           </w:t>
      </w:r>
      <w:r w:rsidR="006C439F" w:rsidRPr="002A12BF">
        <w:rPr>
          <w:rFonts w:hAnsi="Times New Roman" w:ascii="Times New Roman"/>
          <w:color w:val="000000"/>
          <w:szCs w:val="24"/>
          <w:lang w:val="hr-HR"/>
        </w:rPr>
        <w:t xml:space="preserve">                              20</w:t>
      </w:r>
      <w:r w:rsidRPr="002A12BF">
        <w:rPr>
          <w:rFonts w:hAnsi="Times New Roman" w:ascii="Times New Roman"/>
          <w:color w:val="000000"/>
          <w:szCs w:val="24"/>
          <w:lang w:val="hr-HR"/>
        </w:rPr>
        <w:t xml:space="preserve"> St-</w:t>
      </w:r>
      <w:r w:rsidR="00777581" w:rsidRPr="002A12BF">
        <w:rPr>
          <w:rFonts w:hAnsi="Times New Roman" w:ascii="Times New Roman"/>
          <w:color w:val="000000"/>
          <w:szCs w:val="24"/>
          <w:lang w:val="hr-HR"/>
        </w:rPr>
        <w:t>311/14</w:t>
      </w:r>
    </w:p>
    <w:p w:rsidRDefault="006F75A0" w:rsidP="006F75A0" w:rsidR="006F75A0" w:rsidRPr="002A12BF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7F0236" w:rsidP="007F0236" w:rsidR="007F0236" w:rsidRPr="002A12BF">
      <w:pPr>
        <w:jc w:val="center"/>
        <w:rPr>
          <w:rFonts w:hAnsi="Times New Roman" w:ascii="Times New Roman"/>
          <w:color w:val="000000"/>
          <w:szCs w:val="24"/>
        </w:rPr>
      </w:pPr>
      <w:r w:rsidRPr="002A12BF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46036A" w:rsidP="007F0236" w:rsidR="0046036A" w:rsidRPr="002A12BF">
      <w:pPr>
        <w:jc w:val="center"/>
        <w:rPr>
          <w:rFonts w:hAnsi="Times New Roman" w:ascii="Times New Roman"/>
          <w:color w:val="000000"/>
          <w:szCs w:val="24"/>
        </w:rPr>
      </w:pPr>
    </w:p>
    <w:p w:rsidRDefault="007F0236" w:rsidP="007F0236" w:rsidR="007F0236" w:rsidRPr="002A12BF">
      <w:pPr>
        <w:rPr>
          <w:rFonts w:hAnsi="Times New Roman" w:ascii="Times New Roman"/>
          <w:bCs/>
          <w:color w:val="000000"/>
          <w:szCs w:val="24"/>
          <w:lang w:val="hr-HR"/>
        </w:rPr>
      </w:pPr>
      <w:r w:rsidRPr="002A12BF"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 w:rsidRPr="002A12BF"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 w:rsidRPr="002A12BF"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 w:rsidRPr="002A12BF"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 w:rsidRPr="002A12BF"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 w:rsidRPr="002A12BF">
        <w:rPr>
          <w:rFonts w:hAnsi="Times New Roman" w:ascii="Times New Roman"/>
          <w:bCs/>
          <w:color w:val="000000"/>
          <w:szCs w:val="24"/>
          <w:lang w:val="hr-HR"/>
        </w:rPr>
        <w:t>R J E Š E N J E</w:t>
      </w:r>
    </w:p>
    <w:p w:rsidRDefault="00115335" w:rsidP="007F0236" w:rsidR="00115335" w:rsidRPr="002A12BF">
      <w:pPr>
        <w:rPr>
          <w:rFonts w:hAnsi="Times New Roman" w:ascii="Times New Roman"/>
          <w:b/>
          <w:bCs/>
          <w:color w:val="000000"/>
          <w:szCs w:val="24"/>
          <w:lang w:val="hr-HR"/>
        </w:rPr>
      </w:pPr>
    </w:p>
    <w:p w:rsidRDefault="007F0236" w:rsidP="002451D8" w:rsidR="006F75A0" w:rsidRPr="002A12BF">
      <w:pPr>
        <w:jc w:val="both"/>
        <w:rPr>
          <w:rFonts w:hAnsi="Times New Roman" w:ascii="Times New Roman"/>
          <w:color w:val="000000"/>
          <w:szCs w:val="24"/>
        </w:rPr>
      </w:pPr>
      <w:r w:rsidRPr="002A12BF">
        <w:rPr>
          <w:rFonts w:hAnsi="Times New Roman" w:ascii="Times New Roman"/>
          <w:bCs/>
          <w:color w:val="000000"/>
          <w:szCs w:val="24"/>
          <w:lang w:val="hr-HR"/>
        </w:rPr>
        <w:tab/>
      </w:r>
      <w:r w:rsidR="002451D8" w:rsidRPr="002A12BF">
        <w:rPr>
          <w:rFonts w:hAnsi="Times New Roman" w:ascii="Times New Roman"/>
          <w:color w:val="000000"/>
          <w:szCs w:val="24"/>
        </w:rPr>
        <w:t xml:space="preserve">TRGOVAČKI SUD U ZAGREBU, po sucu pojedincu Luciji Butigan, u stečajnom postupku nad stečajnim dužnikom </w:t>
      </w:r>
      <w:r w:rsidR="00777581" w:rsidRPr="002A12BF">
        <w:rPr>
          <w:rFonts w:hAnsi="Times New Roman" w:ascii="Times New Roman"/>
          <w:color w:val="000000"/>
          <w:szCs w:val="24"/>
        </w:rPr>
        <w:t>CENTROŠPED d.o.o. za prijevoz robe u cestovnom prometu, u stečaju, Zagreb (Grad Zagreb), Kanarinska 14, OIB: 31780276387</w:t>
      </w:r>
      <w:r w:rsidR="00C24162" w:rsidRPr="002A12BF">
        <w:rPr>
          <w:rFonts w:hAnsi="Times New Roman" w:ascii="Times New Roman"/>
          <w:color w:val="000000"/>
          <w:szCs w:val="24"/>
        </w:rPr>
        <w:t xml:space="preserve">, dana </w:t>
      </w:r>
      <w:r w:rsidR="00777581" w:rsidRPr="002A12BF">
        <w:rPr>
          <w:rFonts w:hAnsi="Times New Roman" w:ascii="Times New Roman"/>
          <w:color w:val="000000"/>
          <w:szCs w:val="24"/>
        </w:rPr>
        <w:t>27</w:t>
      </w:r>
      <w:r w:rsidR="0053070F" w:rsidRPr="002A12BF">
        <w:rPr>
          <w:rFonts w:hAnsi="Times New Roman" w:ascii="Times New Roman"/>
          <w:color w:val="000000"/>
          <w:szCs w:val="24"/>
        </w:rPr>
        <w:t xml:space="preserve">. </w:t>
      </w:r>
      <w:r w:rsidR="00777581" w:rsidRPr="002A12BF">
        <w:rPr>
          <w:rFonts w:hAnsi="Times New Roman" w:ascii="Times New Roman"/>
          <w:color w:val="000000"/>
          <w:szCs w:val="24"/>
        </w:rPr>
        <w:t>siječnja 2016</w:t>
      </w:r>
      <w:r w:rsidR="002451D8" w:rsidRPr="002A12BF">
        <w:rPr>
          <w:rFonts w:hAnsi="Times New Roman" w:ascii="Times New Roman"/>
          <w:color w:val="000000"/>
          <w:szCs w:val="24"/>
        </w:rPr>
        <w:t xml:space="preserve">. </w:t>
      </w:r>
    </w:p>
    <w:p w:rsidRDefault="00115335" w:rsidP="006F75A0" w:rsidR="00115335" w:rsidRPr="002A12B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257DE" w:rsidP="006F75A0" w:rsidR="006F75A0" w:rsidRPr="002A12BF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A12BF">
        <w:rPr>
          <w:rFonts w:hAnsi="Times New Roman" w:ascii="Times New Roman"/>
          <w:color w:val="000000"/>
          <w:szCs w:val="24"/>
          <w:lang w:val="hr-HR"/>
        </w:rPr>
        <w:t xml:space="preserve">r i  j e š i o </w:t>
      </w:r>
      <w:r w:rsidR="006F75A0" w:rsidRPr="002A12BF">
        <w:rPr>
          <w:rFonts w:hAnsi="Times New Roman" w:ascii="Times New Roman"/>
          <w:color w:val="000000"/>
          <w:szCs w:val="24"/>
          <w:lang w:val="hr-HR"/>
        </w:rPr>
        <w:t xml:space="preserve">    j e </w:t>
      </w:r>
    </w:p>
    <w:p w:rsidRDefault="00115335" w:rsidP="006F75A0" w:rsidR="00115335" w:rsidRPr="002A12BF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6F75A0" w:rsidP="006F75A0" w:rsidR="006F75A0" w:rsidRPr="002A12BF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  <w:r w:rsidRPr="002A12BF">
        <w:rPr>
          <w:rFonts w:hAnsi="Times New Roman" w:ascii="Times New Roman"/>
          <w:color w:val="000000"/>
          <w:sz w:val="24"/>
          <w:szCs w:val="24"/>
        </w:rPr>
        <w:t>I.</w:t>
      </w:r>
      <w:r w:rsidRPr="002A12BF">
        <w:rPr>
          <w:rFonts w:hAnsi="Times New Roman" w:ascii="Times New Roman"/>
          <w:color w:val="000000"/>
          <w:sz w:val="24"/>
          <w:szCs w:val="24"/>
        </w:rPr>
        <w:tab/>
        <w:t xml:space="preserve">Saziva se ročište vjerovnika u stečajnom postupku nad stečajnim </w:t>
      </w:r>
      <w:r w:rsidR="00C24162" w:rsidRPr="002A12BF">
        <w:rPr>
          <w:rFonts w:hAnsi="Times New Roman" w:ascii="Times New Roman"/>
          <w:color w:val="000000"/>
          <w:sz w:val="24"/>
          <w:szCs w:val="24"/>
        </w:rPr>
        <w:t xml:space="preserve">dužnikom </w:t>
      </w:r>
      <w:r w:rsidR="00777581" w:rsidRPr="002A12BF">
        <w:rPr>
          <w:rFonts w:hAnsi="Times New Roman" w:ascii="Times New Roman"/>
          <w:color w:val="000000"/>
          <w:sz w:val="24"/>
          <w:szCs w:val="24"/>
        </w:rPr>
        <w:t>CENTROŠPED d.o.o. za prijevoz robe u cestovnom prometu, u stečaju, Zagreb (Grad Zagreb), Kanarinska 14, OIB: 31780276387</w:t>
      </w:r>
      <w:r w:rsidR="002451D8" w:rsidRPr="002A12BF">
        <w:rPr>
          <w:rFonts w:hAnsi="Times New Roman" w:ascii="Times New Roman"/>
          <w:color w:val="000000"/>
          <w:sz w:val="24"/>
          <w:szCs w:val="24"/>
        </w:rPr>
        <w:t xml:space="preserve">, </w:t>
      </w:r>
      <w:r w:rsidRPr="002A12B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2A12BF">
        <w:rPr>
          <w:rFonts w:hAnsi="Times New Roman" w:ascii="Times New Roman"/>
          <w:b/>
          <w:color w:val="000000"/>
          <w:sz w:val="24"/>
          <w:szCs w:val="24"/>
        </w:rPr>
        <w:t>za dan</w:t>
      </w:r>
      <w:r w:rsidR="002451D8" w:rsidRPr="002A12BF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777581" w:rsidRPr="002A12BF">
        <w:rPr>
          <w:rFonts w:hAnsi="Times New Roman" w:ascii="Times New Roman"/>
          <w:b/>
          <w:color w:val="000000"/>
          <w:sz w:val="24"/>
          <w:szCs w:val="24"/>
        </w:rPr>
        <w:t>8</w:t>
      </w:r>
      <w:r w:rsidR="00BB6A36" w:rsidRPr="002A12BF">
        <w:rPr>
          <w:rFonts w:hAnsi="Times New Roman" w:ascii="Times New Roman"/>
          <w:b/>
          <w:color w:val="000000"/>
          <w:sz w:val="24"/>
          <w:szCs w:val="24"/>
        </w:rPr>
        <w:t xml:space="preserve">. </w:t>
      </w:r>
      <w:r w:rsidR="00777581" w:rsidRPr="002A12BF">
        <w:rPr>
          <w:rFonts w:hAnsi="Times New Roman" w:ascii="Times New Roman"/>
          <w:b/>
          <w:color w:val="000000"/>
          <w:sz w:val="24"/>
          <w:szCs w:val="24"/>
        </w:rPr>
        <w:t>ožujka</w:t>
      </w:r>
      <w:r w:rsidR="00115335" w:rsidRPr="002A12BF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2A12BF">
        <w:rPr>
          <w:rFonts w:hAnsi="Times New Roman" w:ascii="Times New Roman"/>
          <w:b/>
          <w:color w:val="000000"/>
          <w:sz w:val="24"/>
          <w:szCs w:val="24"/>
        </w:rPr>
        <w:t>20</w:t>
      </w:r>
      <w:r w:rsidR="009D3E5F" w:rsidRPr="002A12BF">
        <w:rPr>
          <w:rFonts w:hAnsi="Times New Roman" w:ascii="Times New Roman"/>
          <w:b/>
          <w:color w:val="000000"/>
          <w:sz w:val="24"/>
          <w:szCs w:val="24"/>
        </w:rPr>
        <w:t>1</w:t>
      </w:r>
      <w:r w:rsidR="00777581" w:rsidRPr="002A12BF">
        <w:rPr>
          <w:rFonts w:hAnsi="Times New Roman" w:ascii="Times New Roman"/>
          <w:b/>
          <w:color w:val="000000"/>
          <w:sz w:val="24"/>
          <w:szCs w:val="24"/>
        </w:rPr>
        <w:t>6</w:t>
      </w:r>
      <w:r w:rsidR="006C439F" w:rsidRPr="002A12BF">
        <w:rPr>
          <w:rFonts w:hAnsi="Times New Roman" w:ascii="Times New Roman"/>
          <w:b/>
          <w:color w:val="000000"/>
          <w:sz w:val="24"/>
          <w:szCs w:val="24"/>
        </w:rPr>
        <w:t>.</w:t>
      </w:r>
      <w:r w:rsidR="00DD4BA7" w:rsidRPr="002A12BF">
        <w:rPr>
          <w:rFonts w:hAnsi="Times New Roman" w:ascii="Times New Roman"/>
          <w:b/>
          <w:color w:val="000000"/>
          <w:sz w:val="24"/>
          <w:szCs w:val="24"/>
        </w:rPr>
        <w:t xml:space="preserve"> u </w:t>
      </w:r>
      <w:r w:rsidR="0053070F" w:rsidRPr="002A12BF">
        <w:rPr>
          <w:rFonts w:hAnsi="Times New Roman" w:ascii="Times New Roman"/>
          <w:b/>
          <w:color w:val="000000"/>
          <w:sz w:val="24"/>
          <w:szCs w:val="24"/>
        </w:rPr>
        <w:t>10</w:t>
      </w:r>
      <w:r w:rsidR="00BB6A36" w:rsidRPr="002A12BF">
        <w:rPr>
          <w:rFonts w:hAnsi="Times New Roman" w:ascii="Times New Roman"/>
          <w:b/>
          <w:color w:val="000000"/>
          <w:sz w:val="24"/>
          <w:szCs w:val="24"/>
        </w:rPr>
        <w:t>:</w:t>
      </w:r>
      <w:r w:rsidR="00777581" w:rsidRPr="002A12BF">
        <w:rPr>
          <w:rFonts w:hAnsi="Times New Roman" w:ascii="Times New Roman"/>
          <w:b/>
          <w:color w:val="000000"/>
          <w:sz w:val="24"/>
          <w:szCs w:val="24"/>
        </w:rPr>
        <w:t>15</w:t>
      </w:r>
      <w:r w:rsidR="00115335" w:rsidRPr="002A12B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2A12BF">
        <w:rPr>
          <w:rFonts w:hAnsi="Times New Roman" w:ascii="Times New Roman"/>
          <w:color w:val="000000"/>
          <w:sz w:val="24"/>
          <w:szCs w:val="24"/>
        </w:rPr>
        <w:t>sati, u Trgovačkom sudu u Zagrebu, Petrinjska 8, soba br. 91/II (ulična zgrada), sa sl</w:t>
      </w:r>
      <w:r w:rsidR="006C439F" w:rsidRPr="002A12BF">
        <w:rPr>
          <w:rFonts w:hAnsi="Times New Roman" w:ascii="Times New Roman"/>
          <w:color w:val="000000"/>
          <w:sz w:val="24"/>
          <w:szCs w:val="24"/>
        </w:rPr>
        <w:t>i</w:t>
      </w:r>
      <w:r w:rsidRPr="002A12BF">
        <w:rPr>
          <w:rFonts w:hAnsi="Times New Roman" w:ascii="Times New Roman"/>
          <w:color w:val="000000"/>
          <w:sz w:val="24"/>
          <w:szCs w:val="24"/>
        </w:rPr>
        <w:t>jedećim dnevnim redom:</w:t>
      </w:r>
    </w:p>
    <w:p w:rsidRDefault="0046036A" w:rsidP="006F75A0" w:rsidR="0046036A" w:rsidRPr="002A12BF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6F75A0" w:rsidP="006F75A0" w:rsidR="006F75A0" w:rsidRPr="002A12BF">
      <w:pPr>
        <w:numPr>
          <w:ilvl w:val="0"/>
          <w:numId w:val="2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A12BF">
        <w:rPr>
          <w:rFonts w:hAnsi="Times New Roman" w:ascii="Times New Roman"/>
          <w:color w:val="000000"/>
          <w:szCs w:val="24"/>
          <w:lang w:val="hr-HR"/>
        </w:rPr>
        <w:t>Izvješće o dosadašnjem tijeku stečajnog postupka.</w:t>
      </w:r>
    </w:p>
    <w:p w:rsidRDefault="006F75A0" w:rsidP="006F75A0" w:rsidR="006F75A0" w:rsidRPr="002A12BF">
      <w:pPr>
        <w:numPr>
          <w:ilvl w:val="0"/>
          <w:numId w:val="2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A12BF">
        <w:rPr>
          <w:rFonts w:hAnsi="Times New Roman" w:ascii="Times New Roman"/>
          <w:color w:val="000000"/>
          <w:szCs w:val="24"/>
          <w:lang w:val="hr-HR"/>
        </w:rPr>
        <w:t>Pribavljanje mišljenja radi obustave i zaključenja stečajnog postupka.</w:t>
      </w:r>
    </w:p>
    <w:p w:rsidRDefault="0046036A" w:rsidP="005842A6" w:rsidR="0046036A" w:rsidRPr="002A12B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42A6" w:rsidP="005842A6" w:rsidR="005842A6" w:rsidRPr="002A12B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A12BF">
        <w:rPr>
          <w:rFonts w:hAnsi="Times New Roman" w:ascii="Times New Roman"/>
          <w:color w:val="000000"/>
          <w:szCs w:val="24"/>
          <w:lang w:val="hr-HR"/>
        </w:rPr>
        <w:t>II.</w:t>
      </w:r>
      <w:r w:rsidRPr="002A12BF">
        <w:rPr>
          <w:rFonts w:hAnsi="Times New Roman" w:ascii="Times New Roman"/>
          <w:color w:val="000000"/>
          <w:szCs w:val="24"/>
          <w:lang w:val="hr-HR"/>
        </w:rPr>
        <w:tab/>
        <w:t xml:space="preserve">Uvid u izvješće stečajnog upravitelja može se izvršiti u sobi br. 91/II (ulična zgrada) osam dana prije ročišta. </w:t>
      </w:r>
    </w:p>
    <w:p w:rsidRDefault="0046036A" w:rsidP="005842A6" w:rsidR="0046036A" w:rsidRPr="002A12B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42A6" w:rsidP="006F75A0" w:rsidR="006F75A0" w:rsidRPr="002A12B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A12BF">
        <w:rPr>
          <w:rFonts w:hAnsi="Times New Roman" w:ascii="Times New Roman"/>
          <w:color w:val="000000"/>
          <w:szCs w:val="24"/>
          <w:lang w:val="hr-HR"/>
        </w:rPr>
        <w:t>I</w:t>
      </w:r>
      <w:r w:rsidR="006F75A0" w:rsidRPr="002A12BF">
        <w:rPr>
          <w:rFonts w:hAnsi="Times New Roman" w:ascii="Times New Roman"/>
          <w:color w:val="000000"/>
          <w:szCs w:val="24"/>
          <w:lang w:val="hr-HR"/>
        </w:rPr>
        <w:t>II.</w:t>
      </w:r>
      <w:r w:rsidR="006F75A0" w:rsidRPr="002A12BF">
        <w:rPr>
          <w:rFonts w:hAnsi="Times New Roman" w:ascii="Times New Roman"/>
          <w:color w:val="000000"/>
          <w:szCs w:val="24"/>
          <w:lang w:val="hr-HR"/>
        </w:rPr>
        <w:tab/>
        <w:t xml:space="preserve">Ovo Rješenje objavit će se </w:t>
      </w:r>
      <w:r w:rsidR="0029286D" w:rsidRPr="002A12BF">
        <w:rPr>
          <w:rFonts w:hAnsi="Times New Roman" w:ascii="Times New Roman"/>
          <w:color w:val="000000"/>
          <w:szCs w:val="24"/>
          <w:lang w:val="hr-HR"/>
        </w:rPr>
        <w:t>na</w:t>
      </w:r>
      <w:r w:rsidR="006F75A0" w:rsidRPr="002A12B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777581" w:rsidRPr="002A12BF">
        <w:rPr>
          <w:rFonts w:hAnsi="Times New Roman" w:ascii="Times New Roman"/>
          <w:color w:val="000000"/>
          <w:szCs w:val="24"/>
          <w:lang w:val="hr-HR"/>
        </w:rPr>
        <w:t>e-</w:t>
      </w:r>
      <w:r w:rsidR="006F75A0" w:rsidRPr="002A12BF">
        <w:rPr>
          <w:rFonts w:hAnsi="Times New Roman" w:ascii="Times New Roman"/>
          <w:color w:val="000000"/>
          <w:szCs w:val="24"/>
          <w:lang w:val="hr-HR"/>
        </w:rPr>
        <w:t xml:space="preserve"> oglasnoj ploči </w:t>
      </w:r>
      <w:r w:rsidR="00777581" w:rsidRPr="002A12BF">
        <w:rPr>
          <w:rFonts w:hAnsi="Times New Roman" w:ascii="Times New Roman"/>
          <w:color w:val="000000"/>
          <w:szCs w:val="24"/>
          <w:lang w:val="hr-HR"/>
        </w:rPr>
        <w:t xml:space="preserve">Trgovačkog </w:t>
      </w:r>
      <w:r w:rsidR="006F75A0" w:rsidRPr="002A12BF">
        <w:rPr>
          <w:rFonts w:hAnsi="Times New Roman" w:ascii="Times New Roman"/>
          <w:color w:val="000000"/>
          <w:szCs w:val="24"/>
          <w:lang w:val="hr-HR"/>
        </w:rPr>
        <w:t>suda</w:t>
      </w:r>
      <w:r w:rsidR="00777581" w:rsidRPr="002A12BF">
        <w:rPr>
          <w:rFonts w:hAnsi="Times New Roman" w:ascii="Times New Roman"/>
          <w:color w:val="000000"/>
          <w:szCs w:val="24"/>
          <w:lang w:val="hr-HR"/>
        </w:rPr>
        <w:t xml:space="preserve"> u Zagrebu</w:t>
      </w:r>
      <w:r w:rsidR="006F75A0" w:rsidRPr="002A12BF">
        <w:rPr>
          <w:rFonts w:hAnsi="Times New Roman" w:ascii="Times New Roman"/>
          <w:color w:val="000000"/>
          <w:szCs w:val="24"/>
          <w:lang w:val="hr-HR"/>
        </w:rPr>
        <w:t xml:space="preserve">.  </w:t>
      </w:r>
    </w:p>
    <w:p w:rsidRDefault="00115335" w:rsidP="006F75A0" w:rsidR="00115335" w:rsidRPr="002A12BF">
      <w:pPr>
        <w:rPr>
          <w:rFonts w:hAnsi="Times New Roman" w:ascii="Times New Roman"/>
          <w:color w:val="000000"/>
          <w:szCs w:val="24"/>
          <w:lang w:val="hr-HR"/>
        </w:rPr>
      </w:pPr>
    </w:p>
    <w:p w:rsidRDefault="006F75A0" w:rsidP="006F75A0" w:rsidR="006F75A0" w:rsidRPr="002A12BF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A12BF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6F75A0" w:rsidP="006F75A0" w:rsidR="006F75A0" w:rsidRPr="002A12B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A12BF">
        <w:rPr>
          <w:rFonts w:hAnsi="Times New Roman" w:ascii="Times New Roman"/>
          <w:color w:val="000000"/>
          <w:szCs w:val="24"/>
          <w:lang w:val="hr-HR"/>
        </w:rPr>
        <w:tab/>
        <w:t>Nad gore navedenim stečajnim dužnikom Rješenjem ovog suda br. St-</w:t>
      </w:r>
      <w:r w:rsidR="00777581" w:rsidRPr="002A12BF">
        <w:rPr>
          <w:rFonts w:hAnsi="Times New Roman" w:ascii="Times New Roman"/>
          <w:color w:val="000000"/>
          <w:szCs w:val="24"/>
          <w:lang w:val="hr-HR"/>
        </w:rPr>
        <w:t>311</w:t>
      </w:r>
      <w:r w:rsidR="00C24162" w:rsidRPr="002A12BF">
        <w:rPr>
          <w:rFonts w:hAnsi="Times New Roman" w:ascii="Times New Roman"/>
          <w:color w:val="000000"/>
          <w:szCs w:val="24"/>
          <w:lang w:val="hr-HR"/>
        </w:rPr>
        <w:t>/</w:t>
      </w:r>
      <w:r w:rsidR="00777581" w:rsidRPr="002A12BF">
        <w:rPr>
          <w:rFonts w:hAnsi="Times New Roman" w:ascii="Times New Roman"/>
          <w:color w:val="000000"/>
          <w:szCs w:val="24"/>
          <w:lang w:val="hr-HR"/>
        </w:rPr>
        <w:t>14</w:t>
      </w:r>
      <w:r w:rsidRPr="002A12BF">
        <w:rPr>
          <w:rFonts w:hAnsi="Times New Roman" w:ascii="Times New Roman"/>
          <w:color w:val="000000"/>
          <w:szCs w:val="24"/>
          <w:lang w:val="hr-HR"/>
        </w:rPr>
        <w:t xml:space="preserve"> od</w:t>
      </w:r>
      <w:r w:rsidR="002451D8" w:rsidRPr="002A12B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777581" w:rsidRPr="002A12BF">
        <w:rPr>
          <w:rFonts w:hAnsi="Times New Roman" w:ascii="Times New Roman"/>
          <w:color w:val="000000"/>
          <w:szCs w:val="24"/>
          <w:lang w:val="hr-HR"/>
        </w:rPr>
        <w:t>12</w:t>
      </w:r>
      <w:r w:rsidR="00115335" w:rsidRPr="002A12BF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777581" w:rsidRPr="002A12BF">
        <w:rPr>
          <w:rFonts w:hAnsi="Times New Roman" w:ascii="Times New Roman"/>
          <w:color w:val="000000"/>
          <w:szCs w:val="24"/>
          <w:lang w:val="hr-HR"/>
        </w:rPr>
        <w:t>studenog 2014</w:t>
      </w:r>
      <w:r w:rsidR="00115335" w:rsidRPr="002A12BF">
        <w:rPr>
          <w:rFonts w:hAnsi="Times New Roman" w:ascii="Times New Roman"/>
          <w:color w:val="000000"/>
          <w:szCs w:val="24"/>
          <w:lang w:val="hr-HR"/>
        </w:rPr>
        <w:t>.</w:t>
      </w:r>
      <w:r w:rsidR="00DD4BA7" w:rsidRPr="002A12B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2A12BF">
        <w:rPr>
          <w:rFonts w:hAnsi="Times New Roman" w:ascii="Times New Roman"/>
          <w:color w:val="000000"/>
          <w:szCs w:val="24"/>
          <w:lang w:val="hr-HR"/>
        </w:rPr>
        <w:t xml:space="preserve">otvoren je stečajni postupak, te je ispitno i izvještajno ročište održano dana </w:t>
      </w:r>
      <w:r w:rsidR="00777581" w:rsidRPr="002A12BF">
        <w:rPr>
          <w:rFonts w:hAnsi="Times New Roman" w:ascii="Times New Roman"/>
          <w:color w:val="000000"/>
          <w:szCs w:val="24"/>
          <w:lang w:val="hr-HR"/>
        </w:rPr>
        <w:t>18</w:t>
      </w:r>
      <w:r w:rsidR="00115335" w:rsidRPr="002A12BF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777581" w:rsidRPr="002A12BF">
        <w:rPr>
          <w:rFonts w:hAnsi="Times New Roman" w:ascii="Times New Roman"/>
          <w:color w:val="000000"/>
          <w:szCs w:val="24"/>
          <w:lang w:val="hr-HR"/>
        </w:rPr>
        <w:t>siječnja 2015</w:t>
      </w:r>
      <w:r w:rsidR="00CB66AA" w:rsidRPr="002A12BF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6F75A0" w:rsidP="006F75A0" w:rsidR="006F75A0" w:rsidRPr="002A12B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A12BF">
        <w:rPr>
          <w:rFonts w:hAnsi="Times New Roman" w:ascii="Times New Roman"/>
          <w:color w:val="000000"/>
          <w:szCs w:val="24"/>
          <w:lang w:val="hr-HR"/>
        </w:rPr>
        <w:tab/>
        <w:t>Pisanim prijedlogom stečajn</w:t>
      </w:r>
      <w:r w:rsidR="00CD6648" w:rsidRPr="002A12BF">
        <w:rPr>
          <w:rFonts w:hAnsi="Times New Roman" w:ascii="Times New Roman"/>
          <w:color w:val="000000"/>
          <w:szCs w:val="24"/>
          <w:lang w:val="hr-HR"/>
        </w:rPr>
        <w:t>i upravitelj predložio</w:t>
      </w:r>
      <w:r w:rsidRPr="002A12BF">
        <w:rPr>
          <w:rFonts w:hAnsi="Times New Roman" w:ascii="Times New Roman"/>
          <w:color w:val="000000"/>
          <w:szCs w:val="24"/>
          <w:lang w:val="hr-HR"/>
        </w:rPr>
        <w:t xml:space="preserve"> je da se nad navedenim dužnikom ovaj stečajni postupak obustavi i zaključi sukladno članku 203. Stečajnog zakona.</w:t>
      </w:r>
    </w:p>
    <w:p w:rsidRDefault="006F75A0" w:rsidP="00CD6648" w:rsidR="006F75A0" w:rsidRPr="002A12B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A12BF">
        <w:rPr>
          <w:rFonts w:hAnsi="Times New Roman" w:ascii="Times New Roman"/>
          <w:color w:val="000000"/>
          <w:szCs w:val="24"/>
          <w:lang w:val="hr-HR"/>
        </w:rPr>
        <w:tab/>
        <w:t>Stoga je, a prije donošenja predloženog, bilo potrebo pribaviti mišljenje na temelju odredbe članka 203. stavak 2. Stečajnog zakona</w:t>
      </w:r>
      <w:r w:rsidR="00CD6648" w:rsidRPr="002A12BF">
        <w:rPr>
          <w:rFonts w:hAnsi="Times New Roman" w:ascii="Times New Roman"/>
          <w:color w:val="000000"/>
          <w:szCs w:val="24"/>
          <w:lang w:val="hr-HR"/>
        </w:rPr>
        <w:t xml:space="preserve"> (Narodne novine br. </w:t>
      </w:r>
      <w:r w:rsidR="000313E6" w:rsidRPr="002A12BF">
        <w:rPr>
          <w:rFonts w:hAnsi="Times New Roman" w:ascii="Times New Roman"/>
          <w:color w:val="000000"/>
          <w:szCs w:val="24"/>
          <w:lang w:val="hr-HR"/>
        </w:rPr>
        <w:t>44/96, 161/98, 29/99, 129/00, 123/03, 197/03, 187/04, 82/06, 116/10, 125/12, 133/12</w:t>
      </w:r>
      <w:r w:rsidR="00CD6648" w:rsidRPr="002A12BF">
        <w:rPr>
          <w:rFonts w:hAnsi="Times New Roman" w:ascii="Times New Roman"/>
          <w:color w:val="000000"/>
          <w:szCs w:val="24"/>
          <w:lang w:val="hr-HR"/>
        </w:rPr>
        <w:t>)</w:t>
      </w:r>
      <w:r w:rsidRPr="002A12BF">
        <w:rPr>
          <w:rFonts w:hAnsi="Times New Roman" w:ascii="Times New Roman"/>
          <w:color w:val="000000"/>
          <w:szCs w:val="24"/>
          <w:lang w:val="hr-HR"/>
        </w:rPr>
        <w:t xml:space="preserve">, pa je i doneseno gornje rješenje.  </w:t>
      </w:r>
    </w:p>
    <w:p w:rsidRDefault="006F75A0" w:rsidP="006F75A0" w:rsidR="006F75A0" w:rsidRPr="002A12BF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A12BF">
        <w:rPr>
          <w:rFonts w:hAnsi="Times New Roman" w:ascii="Times New Roman"/>
          <w:color w:val="000000"/>
          <w:szCs w:val="24"/>
          <w:lang w:val="hr-HR"/>
        </w:rPr>
        <w:t>U Zagrebu</w:t>
      </w:r>
      <w:r w:rsidR="00A70917" w:rsidRPr="002A12BF">
        <w:rPr>
          <w:rFonts w:hAnsi="Times New Roman" w:ascii="Times New Roman"/>
          <w:color w:val="000000"/>
          <w:szCs w:val="24"/>
          <w:lang w:val="hr-HR"/>
        </w:rPr>
        <w:t>,</w:t>
      </w:r>
      <w:r w:rsidR="00115335" w:rsidRPr="002A12B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777581" w:rsidRPr="002A12BF">
        <w:rPr>
          <w:rFonts w:hAnsi="Times New Roman" w:ascii="Times New Roman"/>
          <w:color w:val="000000"/>
          <w:szCs w:val="24"/>
          <w:lang w:val="hr-HR"/>
        </w:rPr>
        <w:t>27</w:t>
      </w:r>
      <w:r w:rsidR="00A70917" w:rsidRPr="002A12BF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777581" w:rsidRPr="002A12BF">
        <w:rPr>
          <w:rFonts w:hAnsi="Times New Roman" w:ascii="Times New Roman"/>
          <w:color w:val="000000"/>
          <w:szCs w:val="24"/>
          <w:lang w:val="hr-HR"/>
        </w:rPr>
        <w:t>siječnja</w:t>
      </w:r>
      <w:r w:rsidRPr="002A12B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D4BA7" w:rsidRPr="002A12BF">
        <w:rPr>
          <w:rFonts w:hAnsi="Times New Roman" w:ascii="Times New Roman"/>
          <w:color w:val="000000"/>
          <w:szCs w:val="24"/>
          <w:lang w:val="hr-HR"/>
        </w:rPr>
        <w:t>201</w:t>
      </w:r>
      <w:r w:rsidR="00777581" w:rsidRPr="002A12BF">
        <w:rPr>
          <w:rFonts w:hAnsi="Times New Roman" w:ascii="Times New Roman"/>
          <w:color w:val="000000"/>
          <w:szCs w:val="24"/>
          <w:lang w:val="hr-HR"/>
        </w:rPr>
        <w:t>6</w:t>
      </w:r>
      <w:r w:rsidR="006C439F" w:rsidRPr="002A12BF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6F75A0" w:rsidP="006F75A0" w:rsidR="006F75A0" w:rsidRPr="002A12BF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C439F" w:rsidP="006F75A0" w:rsidR="006F75A0" w:rsidRPr="002A12BF">
      <w:pPr>
        <w:rPr>
          <w:rFonts w:hAnsi="Times New Roman" w:ascii="Times New Roman"/>
          <w:color w:val="000000"/>
          <w:szCs w:val="24"/>
          <w:lang w:val="hr-HR"/>
        </w:rPr>
      </w:pPr>
      <w:r w:rsidRPr="002A12BF">
        <w:rPr>
          <w:rFonts w:hAnsi="Times New Roman" w:ascii="Times New Roman"/>
          <w:color w:val="000000"/>
          <w:szCs w:val="24"/>
          <w:lang w:val="hr-HR"/>
        </w:rPr>
        <w:tab/>
      </w:r>
      <w:r w:rsidRPr="002A12BF">
        <w:rPr>
          <w:rFonts w:hAnsi="Times New Roman" w:ascii="Times New Roman"/>
          <w:color w:val="000000"/>
          <w:szCs w:val="24"/>
          <w:lang w:val="hr-HR"/>
        </w:rPr>
        <w:tab/>
      </w:r>
      <w:r w:rsidRPr="002A12BF">
        <w:rPr>
          <w:rFonts w:hAnsi="Times New Roman" w:ascii="Times New Roman"/>
          <w:color w:val="000000"/>
          <w:szCs w:val="24"/>
          <w:lang w:val="hr-HR"/>
        </w:rPr>
        <w:tab/>
      </w:r>
      <w:r w:rsidRPr="002A12BF">
        <w:rPr>
          <w:rFonts w:hAnsi="Times New Roman" w:ascii="Times New Roman"/>
          <w:color w:val="000000"/>
          <w:szCs w:val="24"/>
          <w:lang w:val="hr-HR"/>
        </w:rPr>
        <w:tab/>
      </w:r>
      <w:r w:rsidRPr="002A12BF">
        <w:rPr>
          <w:rFonts w:hAnsi="Times New Roman" w:ascii="Times New Roman"/>
          <w:color w:val="000000"/>
          <w:szCs w:val="24"/>
          <w:lang w:val="hr-HR"/>
        </w:rPr>
        <w:tab/>
      </w:r>
      <w:r w:rsidRPr="002A12BF">
        <w:rPr>
          <w:rFonts w:hAnsi="Times New Roman" w:ascii="Times New Roman"/>
          <w:color w:val="000000"/>
          <w:szCs w:val="24"/>
          <w:lang w:val="hr-HR"/>
        </w:rPr>
        <w:tab/>
      </w:r>
      <w:r w:rsidRPr="002A12BF">
        <w:rPr>
          <w:rFonts w:hAnsi="Times New Roman" w:ascii="Times New Roman"/>
          <w:color w:val="000000"/>
          <w:szCs w:val="24"/>
          <w:lang w:val="hr-HR"/>
        </w:rPr>
        <w:tab/>
      </w:r>
      <w:r w:rsidRPr="002A12BF">
        <w:rPr>
          <w:rFonts w:hAnsi="Times New Roman" w:ascii="Times New Roman"/>
          <w:color w:val="000000"/>
          <w:szCs w:val="24"/>
          <w:lang w:val="hr-HR"/>
        </w:rPr>
        <w:tab/>
        <w:t xml:space="preserve">      </w:t>
      </w:r>
      <w:r w:rsidR="006F75A0" w:rsidRPr="002A12BF">
        <w:rPr>
          <w:rFonts w:hAnsi="Times New Roman" w:ascii="Times New Roman"/>
          <w:color w:val="000000"/>
          <w:szCs w:val="24"/>
          <w:lang w:val="hr-HR"/>
        </w:rPr>
        <w:t>S</w:t>
      </w:r>
      <w:r w:rsidRPr="002A12B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F75A0" w:rsidRPr="002A12BF">
        <w:rPr>
          <w:rFonts w:hAnsi="Times New Roman" w:ascii="Times New Roman"/>
          <w:color w:val="000000"/>
          <w:szCs w:val="24"/>
          <w:lang w:val="hr-HR"/>
        </w:rPr>
        <w:t>U</w:t>
      </w:r>
      <w:r w:rsidRPr="002A12B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F75A0" w:rsidRPr="002A12BF">
        <w:rPr>
          <w:rFonts w:hAnsi="Times New Roman" w:ascii="Times New Roman"/>
          <w:color w:val="000000"/>
          <w:szCs w:val="24"/>
          <w:lang w:val="hr-HR"/>
        </w:rPr>
        <w:t>D</w:t>
      </w:r>
      <w:r w:rsidRPr="002A12B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F75A0" w:rsidRPr="002A12BF">
        <w:rPr>
          <w:rFonts w:hAnsi="Times New Roman" w:ascii="Times New Roman"/>
          <w:color w:val="000000"/>
          <w:szCs w:val="24"/>
          <w:lang w:val="hr-HR"/>
        </w:rPr>
        <w:t>A</w:t>
      </w:r>
      <w:r w:rsidRPr="002A12B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6036A" w:rsidRPr="002A12BF">
        <w:rPr>
          <w:rFonts w:hAnsi="Times New Roman" w:ascii="Times New Roman"/>
          <w:color w:val="000000"/>
          <w:szCs w:val="24"/>
          <w:lang w:val="hr-HR"/>
        </w:rPr>
        <w:t>C</w:t>
      </w:r>
    </w:p>
    <w:p w:rsidRDefault="00777581" w:rsidP="006F75A0" w:rsidR="00777581" w:rsidRPr="002A12BF">
      <w:pPr>
        <w:rPr>
          <w:rFonts w:hAnsi="Times New Roman" w:ascii="Times New Roman"/>
          <w:color w:val="000000"/>
          <w:szCs w:val="24"/>
          <w:lang w:val="hr-HR"/>
        </w:rPr>
      </w:pPr>
    </w:p>
    <w:p w:rsidRDefault="00115335" w:rsidP="0046036A" w:rsidR="00115335" w:rsidRPr="002A12BF">
      <w:pPr>
        <w:rPr>
          <w:rFonts w:hAnsi="Times New Roman" w:ascii="Times New Roman"/>
          <w:color w:val="000000"/>
          <w:szCs w:val="24"/>
          <w:lang w:val="hr-HR"/>
        </w:rPr>
      </w:pPr>
      <w:r w:rsidRPr="002A12BF">
        <w:rPr>
          <w:rFonts w:hAnsi="Times New Roman" w:ascii="Times New Roman"/>
          <w:color w:val="000000"/>
          <w:szCs w:val="24"/>
          <w:lang w:val="hr-HR"/>
        </w:rPr>
        <w:tab/>
      </w:r>
      <w:r w:rsidRPr="002A12BF">
        <w:rPr>
          <w:rFonts w:hAnsi="Times New Roman" w:ascii="Times New Roman"/>
          <w:color w:val="000000"/>
          <w:szCs w:val="24"/>
          <w:lang w:val="hr-HR"/>
        </w:rPr>
        <w:tab/>
      </w:r>
      <w:r w:rsidRPr="002A12BF">
        <w:rPr>
          <w:rFonts w:hAnsi="Times New Roman" w:ascii="Times New Roman"/>
          <w:color w:val="000000"/>
          <w:szCs w:val="24"/>
          <w:lang w:val="hr-HR"/>
        </w:rPr>
        <w:tab/>
      </w:r>
      <w:r w:rsidRPr="002A12BF">
        <w:rPr>
          <w:rFonts w:hAnsi="Times New Roman" w:ascii="Times New Roman"/>
          <w:color w:val="000000"/>
          <w:szCs w:val="24"/>
          <w:lang w:val="hr-HR"/>
        </w:rPr>
        <w:tab/>
      </w:r>
      <w:r w:rsidRPr="002A12BF">
        <w:rPr>
          <w:rFonts w:hAnsi="Times New Roman" w:ascii="Times New Roman"/>
          <w:color w:val="000000"/>
          <w:szCs w:val="24"/>
          <w:lang w:val="hr-HR"/>
        </w:rPr>
        <w:tab/>
      </w:r>
      <w:r w:rsidRPr="002A12BF">
        <w:rPr>
          <w:rFonts w:hAnsi="Times New Roman" w:ascii="Times New Roman"/>
          <w:color w:val="000000"/>
          <w:szCs w:val="24"/>
          <w:lang w:val="hr-HR"/>
        </w:rPr>
        <w:tab/>
      </w:r>
      <w:r w:rsidRPr="002A12BF">
        <w:rPr>
          <w:rFonts w:hAnsi="Times New Roman" w:ascii="Times New Roman"/>
          <w:color w:val="000000"/>
          <w:szCs w:val="24"/>
          <w:lang w:val="hr-HR"/>
        </w:rPr>
        <w:tab/>
      </w:r>
      <w:r w:rsidRPr="002A12BF">
        <w:rPr>
          <w:rFonts w:hAnsi="Times New Roman" w:ascii="Times New Roman"/>
          <w:color w:val="000000"/>
          <w:szCs w:val="24"/>
          <w:lang w:val="hr-HR"/>
        </w:rPr>
        <w:tab/>
        <w:t xml:space="preserve"> </w:t>
      </w:r>
      <w:r w:rsidR="009B75D8" w:rsidRPr="002A12BF">
        <w:rPr>
          <w:rFonts w:hAnsi="Times New Roman" w:ascii="Times New Roman"/>
          <w:color w:val="000000"/>
          <w:szCs w:val="24"/>
          <w:lang w:val="hr-HR"/>
        </w:rPr>
        <w:t>LUCIJA BUTIGAN</w:t>
      </w:r>
      <w:r w:rsidR="00FF23B5" w:rsidRPr="002A12BF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FF23B5" w:rsidP="0009191F" w:rsidR="00FF23B5" w:rsidRPr="002A12BF">
      <w:pPr>
        <w:ind w:firstLine="708" w:left="4332"/>
        <w:rPr>
          <w:rFonts w:hAnsi="Times New Roman" w:ascii="Times New Roman"/>
          <w:color w:val="000000"/>
          <w:sz w:val="20"/>
        </w:rPr>
      </w:pPr>
      <w:r w:rsidRPr="002A12BF">
        <w:rPr>
          <w:rFonts w:hAnsi="Times New Roman" w:ascii="Times New Roman"/>
          <w:color w:val="000000"/>
          <w:sz w:val="20"/>
        </w:rPr>
        <w:t>Za točnost otpravka-ovlašteni službenik:</w:t>
      </w:r>
    </w:p>
    <w:p w:rsidRDefault="00FF23B5" w:rsidR="00FF23B5" w:rsidRPr="002A12BF">
      <w:pPr>
        <w:rPr>
          <w:rFonts w:hAnsi="Times New Roman" w:ascii="Times New Roman"/>
          <w:color w:val="000000"/>
          <w:sz w:val="20"/>
        </w:rPr>
      </w:pPr>
      <w:r w:rsidRPr="002A12BF">
        <w:rPr>
          <w:rFonts w:hAnsi="Times New Roman" w:ascii="Times New Roman"/>
          <w:color w:val="000000"/>
          <w:sz w:val="20"/>
        </w:rPr>
        <w:t xml:space="preserve">  </w:t>
      </w:r>
      <w:r w:rsidRPr="002A12BF">
        <w:rPr>
          <w:rFonts w:hAnsi="Times New Roman" w:ascii="Times New Roman"/>
          <w:color w:val="000000"/>
          <w:sz w:val="20"/>
        </w:rPr>
        <w:tab/>
      </w:r>
      <w:r w:rsidRPr="002A12BF">
        <w:rPr>
          <w:rFonts w:hAnsi="Times New Roman" w:ascii="Times New Roman"/>
          <w:color w:val="000000"/>
          <w:sz w:val="20"/>
        </w:rPr>
        <w:tab/>
      </w:r>
      <w:r w:rsidRPr="002A12BF">
        <w:rPr>
          <w:rFonts w:hAnsi="Times New Roman" w:ascii="Times New Roman"/>
          <w:color w:val="000000"/>
          <w:sz w:val="20"/>
        </w:rPr>
        <w:tab/>
      </w:r>
      <w:r w:rsidRPr="002A12BF">
        <w:rPr>
          <w:rFonts w:hAnsi="Times New Roman" w:ascii="Times New Roman"/>
          <w:color w:val="000000"/>
          <w:sz w:val="20"/>
        </w:rPr>
        <w:tab/>
      </w:r>
      <w:r w:rsidRPr="002A12BF">
        <w:rPr>
          <w:rFonts w:hAnsi="Times New Roman" w:ascii="Times New Roman"/>
          <w:color w:val="000000"/>
          <w:sz w:val="20"/>
        </w:rPr>
        <w:tab/>
        <w:t xml:space="preserve">    </w:t>
      </w:r>
      <w:r w:rsidRPr="002A12BF">
        <w:rPr>
          <w:rFonts w:hAnsi="Times New Roman" w:ascii="Times New Roman"/>
          <w:color w:val="000000"/>
          <w:sz w:val="20"/>
        </w:rPr>
        <w:tab/>
      </w:r>
      <w:r w:rsidRPr="002A12BF">
        <w:rPr>
          <w:rFonts w:hAnsi="Times New Roman" w:ascii="Times New Roman"/>
          <w:color w:val="000000"/>
          <w:sz w:val="20"/>
        </w:rPr>
        <w:tab/>
      </w:r>
      <w:r w:rsidRPr="002A12BF">
        <w:rPr>
          <w:rFonts w:hAnsi="Times New Roman" w:ascii="Times New Roman"/>
          <w:color w:val="000000"/>
          <w:sz w:val="20"/>
        </w:rPr>
        <w:tab/>
        <w:t xml:space="preserve">      (Valentina Kranjčić)</w:t>
      </w:r>
    </w:p>
    <w:p w:rsidRDefault="00FF23B5" w:rsidP="0046036A" w:rsidR="00FF23B5" w:rsidRPr="002A12BF">
      <w:pPr>
        <w:rPr>
          <w:rFonts w:hAnsi="Times New Roman" w:ascii="Times New Roman"/>
          <w:color w:val="000000"/>
          <w:szCs w:val="24"/>
          <w:lang w:val="hr-HR"/>
        </w:rPr>
      </w:pPr>
    </w:p>
    <w:p w:rsidRDefault="0046036A" w:rsidP="0046036A" w:rsidR="0046036A" w:rsidRPr="002A12BF">
      <w:pPr>
        <w:rPr>
          <w:rFonts w:hAnsi="Times New Roman" w:ascii="Times New Roman"/>
          <w:color w:val="000000"/>
          <w:szCs w:val="24"/>
          <w:lang w:val="hr-HR"/>
        </w:rPr>
      </w:pPr>
    </w:p>
    <w:p w:rsidRDefault="0046036A" w:rsidP="0046036A" w:rsidR="0046036A" w:rsidRPr="002A12BF">
      <w:pPr>
        <w:rPr>
          <w:rFonts w:hAnsi="Times New Roman" w:ascii="Times New Roman"/>
          <w:color w:val="000000"/>
          <w:szCs w:val="24"/>
          <w:lang w:val="hr-HR"/>
        </w:rPr>
      </w:pPr>
    </w:p>
    <w:p w:rsidRDefault="006F75A0" w:rsidP="006F75A0" w:rsidR="006F75A0" w:rsidRPr="002A12BF">
      <w:pPr>
        <w:rPr>
          <w:rFonts w:hAnsi="Times New Roman" w:ascii="Times New Roman"/>
          <w:color w:val="000000"/>
          <w:szCs w:val="24"/>
          <w:lang w:val="hr-HR"/>
        </w:rPr>
      </w:pPr>
      <w:r w:rsidRPr="002A12BF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6F75A0" w:rsidP="00115335" w:rsidR="006F75A0" w:rsidRPr="002A12B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A12BF">
        <w:rPr>
          <w:rFonts w:hAnsi="Times New Roman" w:ascii="Times New Roman"/>
          <w:color w:val="000000"/>
          <w:szCs w:val="24"/>
          <w:lang w:val="hr-HR"/>
        </w:rPr>
        <w:t>Protiv ovog rj</w:t>
      </w:r>
      <w:r w:rsidR="00865880" w:rsidRPr="002A12BF">
        <w:rPr>
          <w:rFonts w:hAnsi="Times New Roman" w:ascii="Times New Roman"/>
          <w:color w:val="000000"/>
          <w:szCs w:val="24"/>
          <w:lang w:val="hr-HR"/>
        </w:rPr>
        <w:t>ešenja nije dopuštena žalba (članak</w:t>
      </w:r>
      <w:r w:rsidRPr="002A12BF">
        <w:rPr>
          <w:rFonts w:hAnsi="Times New Roman" w:ascii="Times New Roman"/>
          <w:color w:val="000000"/>
          <w:szCs w:val="24"/>
          <w:lang w:val="hr-HR"/>
        </w:rPr>
        <w:t xml:space="preserve"> 278. st</w:t>
      </w:r>
      <w:r w:rsidR="00865880" w:rsidRPr="002A12BF">
        <w:rPr>
          <w:rFonts w:hAnsi="Times New Roman" w:ascii="Times New Roman"/>
          <w:color w:val="000000"/>
          <w:szCs w:val="24"/>
          <w:lang w:val="hr-HR"/>
        </w:rPr>
        <w:t>avak</w:t>
      </w:r>
      <w:r w:rsidRPr="002A12BF">
        <w:rPr>
          <w:rFonts w:hAnsi="Times New Roman" w:ascii="Times New Roman"/>
          <w:color w:val="000000"/>
          <w:szCs w:val="24"/>
          <w:lang w:val="hr-HR"/>
        </w:rPr>
        <w:t xml:space="preserve"> 2. Z</w:t>
      </w:r>
      <w:r w:rsidR="00115335" w:rsidRPr="002A12BF">
        <w:rPr>
          <w:rFonts w:hAnsi="Times New Roman" w:ascii="Times New Roman"/>
          <w:color w:val="000000"/>
          <w:szCs w:val="24"/>
          <w:lang w:val="hr-HR"/>
        </w:rPr>
        <w:t>akona o parničnom postupku, a u svezi s člankom 6. Stečajnog zakona</w:t>
      </w:r>
      <w:r w:rsidRPr="002A12BF">
        <w:rPr>
          <w:rFonts w:hAnsi="Times New Roman" w:ascii="Times New Roman"/>
          <w:color w:val="000000"/>
          <w:szCs w:val="24"/>
          <w:lang w:val="hr-HR"/>
        </w:rPr>
        <w:t>).</w:t>
      </w:r>
    </w:p>
    <w:p w:rsidRDefault="006F75A0" w:rsidP="006F75A0" w:rsidR="006F75A0" w:rsidRPr="002A12BF">
      <w:pPr>
        <w:rPr>
          <w:rFonts w:hAnsi="Times New Roman" w:ascii="Times New Roman"/>
          <w:color w:val="000000"/>
          <w:szCs w:val="24"/>
          <w:lang w:val="hr-HR"/>
        </w:rPr>
      </w:pPr>
    </w:p>
    <w:p w:rsidRDefault="0022215B" w:rsidP="00115335" w:rsidR="006F75A0" w:rsidRPr="002A12BF">
      <w:pPr>
        <w:ind w:left="4320"/>
        <w:rPr>
          <w:rFonts w:hAnsi="Times New Roman" w:ascii="Times New Roman"/>
          <w:color w:val="000000"/>
          <w:szCs w:val="24"/>
          <w:lang w:val="hr-HR"/>
        </w:rPr>
      </w:pPr>
      <w:r w:rsidRPr="002A12BF">
        <w:rPr>
          <w:rFonts w:hAnsi="Times New Roman" w:ascii="Times New Roman"/>
          <w:color w:val="000000"/>
          <w:szCs w:val="24"/>
          <w:lang w:val="hr-HR"/>
        </w:rPr>
        <w:t xml:space="preserve">    </w:t>
      </w:r>
    </w:p>
    <w:p w:rsidRDefault="006F75A0" w:rsidP="006F75A0" w:rsidR="006F75A0" w:rsidRPr="002A12BF">
      <w:pPr>
        <w:ind w:left="5040"/>
        <w:rPr>
          <w:rFonts w:hAnsi="Times New Roman" w:ascii="Times New Roman"/>
          <w:color w:val="000000"/>
          <w:szCs w:val="24"/>
          <w:lang w:val="hr-HR"/>
        </w:rPr>
      </w:pPr>
      <w:r w:rsidRPr="002A12BF">
        <w:rPr>
          <w:rFonts w:hAnsi="Times New Roman" w:ascii="Times New Roman"/>
          <w:color w:val="000000"/>
          <w:szCs w:val="24"/>
          <w:lang w:val="hr-HR"/>
        </w:rPr>
        <w:t xml:space="preserve">   </w:t>
      </w:r>
    </w:p>
    <w:p w:rsidRDefault="00E33E12" w:rsidP="00E33E12" w:rsidR="00E33E12" w:rsidRPr="002A12BF">
      <w:pPr>
        <w:rPr>
          <w:rFonts w:hAnsi="Times New Roman" w:ascii="Times New Roman"/>
          <w:color w:val="FFFFFF"/>
          <w:szCs w:val="24"/>
          <w:lang w:val="hr-HR"/>
        </w:rPr>
      </w:pPr>
      <w:r w:rsidRPr="002A12BF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E33E12" w:rsidP="00E33E12" w:rsidR="00E33E12" w:rsidRPr="002A12BF">
      <w:pPr>
        <w:numPr>
          <w:ilvl w:val="0"/>
          <w:numId w:val="4"/>
        </w:numPr>
        <w:rPr>
          <w:rFonts w:hAnsi="Times New Roman" w:ascii="Times New Roman"/>
          <w:color w:val="FFFFFF"/>
          <w:szCs w:val="24"/>
          <w:lang w:val="hr-HR"/>
        </w:rPr>
      </w:pPr>
      <w:r w:rsidRPr="002A12BF">
        <w:rPr>
          <w:rFonts w:hAnsi="Times New Roman" w:ascii="Times New Roman"/>
          <w:color w:val="FFFFFF"/>
          <w:szCs w:val="24"/>
          <w:lang w:val="hr-HR"/>
        </w:rPr>
        <w:t>stečajni upravitelj</w:t>
      </w:r>
    </w:p>
    <w:p w:rsidRDefault="00CB66AA" w:rsidP="00E33E12" w:rsidR="00E33E12" w:rsidRPr="002A12BF">
      <w:pPr>
        <w:numPr>
          <w:ilvl w:val="0"/>
          <w:numId w:val="4"/>
        </w:numPr>
        <w:rPr>
          <w:rFonts w:hAnsi="Times New Roman" w:ascii="Times New Roman"/>
          <w:color w:val="FFFFFF"/>
          <w:szCs w:val="24"/>
          <w:lang w:val="hr-HR"/>
        </w:rPr>
      </w:pPr>
      <w:r w:rsidRPr="002A12BF">
        <w:rPr>
          <w:rFonts w:hAnsi="Times New Roman" w:ascii="Times New Roman"/>
          <w:color w:val="FFFFFF"/>
          <w:szCs w:val="24"/>
          <w:lang w:val="hr-HR"/>
        </w:rPr>
        <w:t>e-</w:t>
      </w:r>
      <w:r w:rsidR="00E33E12" w:rsidRPr="002A12BF">
        <w:rPr>
          <w:rFonts w:hAnsi="Times New Roman" w:ascii="Times New Roman"/>
          <w:color w:val="FFFFFF"/>
          <w:szCs w:val="24"/>
          <w:lang w:val="hr-HR"/>
        </w:rPr>
        <w:t>oglasna ploča suda</w:t>
      </w:r>
    </w:p>
    <w:p w:rsidRDefault="009A5373" w:rsidP="006F75A0" w:rsidR="009A5373" w:rsidRPr="002A12BF">
      <w:pPr>
        <w:rPr>
          <w:rFonts w:hAnsi="Times New Roman" w:ascii="Times New Roman"/>
          <w:color w:val="FFFFFF"/>
          <w:szCs w:val="24"/>
          <w:lang w:val="hr-HR"/>
        </w:rPr>
      </w:pPr>
    </w:p>
    <w:p w:rsidRDefault="006D78FC" w:rsidP="006F75A0" w:rsidR="006D78FC" w:rsidRPr="002A12BF">
      <w:pPr>
        <w:rPr>
          <w:rFonts w:hAnsi="Times New Roman" w:ascii="Times New Roman"/>
          <w:color w:val="FFFFFF"/>
          <w:szCs w:val="24"/>
          <w:lang w:val="hr-HR"/>
        </w:rPr>
      </w:pPr>
    </w:p>
    <w:p w:rsidRDefault="006D78FC" w:rsidP="006F75A0" w:rsidR="006D78FC" w:rsidRPr="002A12BF">
      <w:pPr>
        <w:rPr>
          <w:rFonts w:hAnsi="Times New Roman" w:ascii="Times New Roman"/>
          <w:color w:val="000000"/>
          <w:szCs w:val="24"/>
          <w:lang w:val="hr-HR"/>
        </w:rPr>
      </w:pPr>
    </w:p>
    <w:p w:rsidRDefault="007F0236" w:rsidR="007F0236" w:rsidRPr="002A12BF">
      <w:pPr>
        <w:rPr>
          <w:rFonts w:hAnsi="Times New Roman" w:ascii="Times New Roman"/>
          <w:color w:val="000000"/>
          <w:szCs w:val="24"/>
          <w:lang w:val="hr-HR"/>
        </w:rPr>
      </w:pPr>
    </w:p>
    <w:sectPr w:rsidSect="00FF23B5" w:rsidR="007F0236" w:rsidRPr="002A12BF">
      <w:headerReference w:type="even" r:id="rId10"/>
      <w:headerReference w:type="default" r:id="rId11"/>
      <w:pgSz w:code="9" w:h="16840" w:w="11907"/>
      <w:pgMar w:gutter="0" w:footer="720" w:header="720" w:left="1418" w:bottom="1276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528" w:rsidR="00B40528" w:rsidRPr="002A12BF">
      <w:pPr>
        <w:rPr>
          <w:color w:val="000000"/>
        </w:rPr>
      </w:pPr>
      <w:r w:rsidRPr="002A12BF">
        <w:rPr>
          <w:color w:val="000000"/>
        </w:rPr>
        <w:separator/>
      </w:r>
    </w:p>
  </w:endnote>
  <w:endnote w:id="0" w:type="continuationSeparator">
    <w:p w:rsidRDefault="00B40528" w:rsidR="00B40528" w:rsidRPr="002A12BF">
      <w:pPr>
        <w:rPr>
          <w:color w:val="000000"/>
        </w:rPr>
      </w:pPr>
      <w:r w:rsidRPr="002A12BF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528" w:rsidR="00B40528" w:rsidRPr="002A12BF">
      <w:pPr>
        <w:rPr>
          <w:color w:val="000000"/>
        </w:rPr>
      </w:pPr>
      <w:r w:rsidRPr="002A12BF">
        <w:rPr>
          <w:color w:val="000000"/>
        </w:rPr>
        <w:separator/>
      </w:r>
    </w:p>
  </w:footnote>
  <w:footnote w:id="0" w:type="continuationSeparator">
    <w:p w:rsidRDefault="00B40528" w:rsidR="00B40528" w:rsidRPr="002A12BF">
      <w:pPr>
        <w:rPr>
          <w:color w:val="000000"/>
        </w:rPr>
      </w:pPr>
      <w:r w:rsidRPr="002A12BF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 w:rsidRPr="002A12B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2A12BF">
      <w:rPr>
        <w:rStyle w:val="Brojstranice"/>
        <w:color w:val="000000"/>
      </w:rPr>
      <w:fldChar w:fldCharType="begin"/>
    </w:r>
    <w:r w:rsidRPr="002A12BF">
      <w:rPr>
        <w:rStyle w:val="Brojstranice"/>
        <w:color w:val="000000"/>
      </w:rPr>
      <w:instrText xml:space="preserve">PAGE  </w:instrText>
    </w:r>
    <w:r w:rsidRPr="002A12BF">
      <w:rPr>
        <w:rStyle w:val="Brojstranice"/>
        <w:color w:val="000000"/>
      </w:rPr>
      <w:fldChar w:fldCharType="end"/>
    </w:r>
  </w:p>
  <w:p w:rsidRDefault="006D78FC" w:rsidR="006D78FC" w:rsidRPr="002A12BF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 w:rsidRPr="002A12B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2A12BF">
      <w:rPr>
        <w:rStyle w:val="Brojstranice"/>
        <w:color w:val="000000"/>
      </w:rPr>
      <w:fldChar w:fldCharType="begin"/>
    </w:r>
    <w:r w:rsidRPr="002A12BF">
      <w:rPr>
        <w:rStyle w:val="Brojstranice"/>
        <w:color w:val="000000"/>
      </w:rPr>
      <w:instrText xml:space="preserve">PAGE  </w:instrText>
    </w:r>
    <w:r w:rsidRPr="002A12BF">
      <w:rPr>
        <w:rStyle w:val="Brojstranice"/>
        <w:color w:val="000000"/>
      </w:rPr>
      <w:fldChar w:fldCharType="separate"/>
    </w:r>
    <w:r w:rsidR="002A12BF">
      <w:rPr>
        <w:rStyle w:val="Brojstranice"/>
        <w:noProof/>
        <w:color w:val="000000"/>
      </w:rPr>
      <w:t>2</w:t>
    </w:r>
    <w:r w:rsidRPr="002A12BF">
      <w:rPr>
        <w:rStyle w:val="Brojstranice"/>
        <w:color w:val="000000"/>
      </w:rPr>
      <w:fldChar w:fldCharType="end"/>
    </w:r>
  </w:p>
  <w:p w:rsidRDefault="006D78FC" w:rsidP="006D78FC" w:rsidR="006D78FC" w:rsidRPr="002A12BF">
    <w:pPr>
      <w:pStyle w:val="Zaglavlje"/>
      <w:jc w:val="right"/>
      <w:rPr>
        <w:rFonts w:hAnsi="Times New Roman" w:ascii="Times New Roman"/>
        <w:color w:val="000000"/>
        <w:szCs w:val="24"/>
      </w:rPr>
    </w:pPr>
    <w:r w:rsidRPr="002A12BF">
      <w:rPr>
        <w:rFonts w:hAnsi="Times New Roman" w:ascii="Times New Roman"/>
        <w:color w:val="000000"/>
        <w:szCs w:val="24"/>
      </w:rPr>
      <w:t>20 St-</w:t>
    </w:r>
    <w:r w:rsidR="00777581" w:rsidRPr="002A12BF">
      <w:rPr>
        <w:rFonts w:hAnsi="Times New Roman" w:ascii="Times New Roman"/>
        <w:color w:val="000000"/>
        <w:szCs w:val="24"/>
      </w:rPr>
      <w:t>311/14</w:t>
    </w:r>
  </w:p>
  <w:p w:rsidRDefault="00115335" w:rsidP="006D78FC" w:rsidR="00115335" w:rsidRPr="002A12BF">
    <w:pPr>
      <w:pStyle w:val="Zaglavlje"/>
      <w:jc w:val="right"/>
      <w:rPr>
        <w:rFonts w:hAnsi="Times New Roman" w:ascii="Times New Roman"/>
        <w:color w:val="000000"/>
        <w:szCs w:val="24"/>
      </w:rPr>
    </w:pPr>
  </w:p>
  <w:p w:rsidRDefault="00115335" w:rsidP="006D78FC" w:rsidR="00115335" w:rsidRPr="002A12BF">
    <w:pPr>
      <w:pStyle w:val="Zaglavlje"/>
      <w:jc w:val="right"/>
      <w:rPr>
        <w:rFonts w:hAnsi="Times New Roman" w:ascii="Times New Roman"/>
        <w:color w:val="000000"/>
        <w:szCs w:val="24"/>
      </w:rPr>
    </w:pPr>
  </w:p>
  <w:p w:rsidRDefault="006D78FC" w:rsidP="006D78FC" w:rsidR="006D78FC" w:rsidRPr="002A12BF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A577E1C"/>
    <w:multiLevelType w:val="hybridMultilevel"/>
    <w:tmpl w:val="7AE2A2C0"/>
    <w:lvl w:tplc="8D8E1AB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718426B6"/>
    <w:multiLevelType w:val="hybridMultilevel"/>
    <w:tmpl w:val="D72E7A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2625D24"/>
    <w:multiLevelType w:val="hybridMultilevel"/>
    <w:tmpl w:val="0CD463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313E6"/>
    <w:rsid w:val="000B5D7F"/>
    <w:rsid w:val="000C00BB"/>
    <w:rsid w:val="000E71F9"/>
    <w:rsid w:val="00112376"/>
    <w:rsid w:val="00115335"/>
    <w:rsid w:val="00167347"/>
    <w:rsid w:val="001677E3"/>
    <w:rsid w:val="002140C3"/>
    <w:rsid w:val="00214A91"/>
    <w:rsid w:val="0022117A"/>
    <w:rsid w:val="0022215B"/>
    <w:rsid w:val="002451D8"/>
    <w:rsid w:val="002509F2"/>
    <w:rsid w:val="002728D2"/>
    <w:rsid w:val="0029286D"/>
    <w:rsid w:val="002A12BF"/>
    <w:rsid w:val="00353C0A"/>
    <w:rsid w:val="00397265"/>
    <w:rsid w:val="003B0A93"/>
    <w:rsid w:val="00402772"/>
    <w:rsid w:val="00414547"/>
    <w:rsid w:val="004200CF"/>
    <w:rsid w:val="00435DCA"/>
    <w:rsid w:val="00455B8A"/>
    <w:rsid w:val="00456395"/>
    <w:rsid w:val="0046036A"/>
    <w:rsid w:val="004C5D49"/>
    <w:rsid w:val="00514755"/>
    <w:rsid w:val="0053070F"/>
    <w:rsid w:val="00543D16"/>
    <w:rsid w:val="00556EC1"/>
    <w:rsid w:val="005842A6"/>
    <w:rsid w:val="005D47DA"/>
    <w:rsid w:val="005F06A1"/>
    <w:rsid w:val="00620120"/>
    <w:rsid w:val="006257DE"/>
    <w:rsid w:val="00630C62"/>
    <w:rsid w:val="00651764"/>
    <w:rsid w:val="0069206E"/>
    <w:rsid w:val="006B0B28"/>
    <w:rsid w:val="006C439F"/>
    <w:rsid w:val="006D2936"/>
    <w:rsid w:val="006D78FC"/>
    <w:rsid w:val="006E5637"/>
    <w:rsid w:val="006F75A0"/>
    <w:rsid w:val="00777581"/>
    <w:rsid w:val="00787053"/>
    <w:rsid w:val="007A3CE4"/>
    <w:rsid w:val="007B4A73"/>
    <w:rsid w:val="007F0236"/>
    <w:rsid w:val="00865880"/>
    <w:rsid w:val="00905ADF"/>
    <w:rsid w:val="0094607C"/>
    <w:rsid w:val="009A0787"/>
    <w:rsid w:val="009A5373"/>
    <w:rsid w:val="009B75D8"/>
    <w:rsid w:val="009D057A"/>
    <w:rsid w:val="009D3E5F"/>
    <w:rsid w:val="009D6AA6"/>
    <w:rsid w:val="00A26AA2"/>
    <w:rsid w:val="00A70917"/>
    <w:rsid w:val="00A9449A"/>
    <w:rsid w:val="00AC7F60"/>
    <w:rsid w:val="00AF0C5E"/>
    <w:rsid w:val="00B000AE"/>
    <w:rsid w:val="00B17F20"/>
    <w:rsid w:val="00B3593F"/>
    <w:rsid w:val="00B40528"/>
    <w:rsid w:val="00BB6A36"/>
    <w:rsid w:val="00BC699E"/>
    <w:rsid w:val="00C207C8"/>
    <w:rsid w:val="00C24162"/>
    <w:rsid w:val="00C5118F"/>
    <w:rsid w:val="00C63F6B"/>
    <w:rsid w:val="00C77246"/>
    <w:rsid w:val="00CB66AA"/>
    <w:rsid w:val="00CD6648"/>
    <w:rsid w:val="00CE617D"/>
    <w:rsid w:val="00CF7639"/>
    <w:rsid w:val="00D41F54"/>
    <w:rsid w:val="00D63E97"/>
    <w:rsid w:val="00DD4BA7"/>
    <w:rsid w:val="00E05F5E"/>
    <w:rsid w:val="00E31473"/>
    <w:rsid w:val="00E33E12"/>
    <w:rsid w:val="00E36F8D"/>
    <w:rsid w:val="00E72852"/>
    <w:rsid w:val="00E81D70"/>
    <w:rsid w:val="00E93E04"/>
    <w:rsid w:val="00EA2B78"/>
    <w:rsid w:val="00EA5810"/>
    <w:rsid w:val="00EC1079"/>
    <w:rsid w:val="00F23622"/>
    <w:rsid w:val="00F6172E"/>
    <w:rsid w:val="00FA0FA4"/>
    <w:rsid w:val="00FD659D"/>
    <w:rsid w:val="00FF2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2451D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2451D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F23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3B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3B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3B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3B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2451D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2451D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F23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3B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3B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3B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3B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2014.</izvorni_sadrzaj>
    <derivirana_varijabla naziv="DomainObject.Predmet.DatumOsnivanja_1">15.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St-311/2014</izvorni_sadrzaj>
    <derivirana_varijabla naziv="DomainObject.Predmet.OznakaBroj_1">St-311/2014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CENTROŠPED d.o.o. za prijevoz robe u cestovnom prometu zastupanog po punomoćniku ANTO ČIČAK</izvorni_sadrzaj>
    <derivirana_varijabla naziv="DomainObject.Predmet.ProtustrankaFormated_1">  CENTROŠPED d.o.o. za prijevoz robe u cestovnom prometu zastupanog po punomoćniku ANTO ČIČAK</derivirana_varijabla>
  </DomainObject.Predmet.ProtustrankaFormated>
  <DomainObject.Predmet.ProtustrankaFormatedOIB>
    <izvorni_sadrzaj>  CENTROŠPED d.o.o. za prijevoz robe u cestovnom prometu, OIB 31780276387 zastupanog po punomoćniku ANTO ČIČAK</izvorni_sadrzaj>
    <derivirana_varijabla naziv="DomainObject.Predmet.ProtustrankaFormatedOIB_1">  CENTROŠPED d.o.o. za prijevoz robe u cestovnom prometu, OIB 31780276387 zastupanog po punomoćniku ANTO ČIČAK</derivirana_varijabla>
  </DomainObject.Predmet.ProtustrankaFormatedOIB>
  <DomainObject.Predmet.ProtustrankaFormatedWithAdress>
    <izvorni_sadrzaj> CENTROŠPED d.o.o. za prijevoz robe u cestovnom prometu, Kanarinska 14, 10000 Zagreb zastupanog po punomoćniku ANTO ČIČAK</izvorni_sadrzaj>
    <derivirana_varijabla naziv="DomainObject.Predmet.ProtustrankaFormatedWithAdress_1"> CENTROŠPED d.o.o. za prijevoz robe u cestovnom prometu, Kanarinska 14, 10000 Zagreb zastupanog po punomoćniku ANTO ČIČAK</derivirana_varijabla>
  </DomainObject.Predmet.ProtustrankaFormatedWithAdress>
  <DomainObject.Predmet.ProtustrankaFormatedWithAdressOIB>
    <izvorni_sadrzaj> CENTROŠPED d.o.o. za prijevoz robe u cestovnom prometu, OIB 31780276387, Kanarinska 14, 10000 Zagreb zastupanog po punomoćniku ANTO ČIČAK</izvorni_sadrzaj>
    <derivirana_varijabla naziv="DomainObject.Predmet.ProtustrankaFormatedWithAdressOIB_1"> CENTROŠPED d.o.o. za prijevoz robe u cestovnom prometu, OIB 31780276387, Kanarinska 14, 10000 Zagreb zastupanog po punomoćniku ANTO ČIČAK</derivirana_varijabla>
  </DomainObject.Predmet.ProtustrankaFormatedWithAdressOIB>
  <DomainObject.Predmet.ProtustrankaWithAdress>
    <izvorni_sadrzaj>CENTROŠPED d.o.o. za prijevoz robe u cestovnom prometu Kanarinska 14, 10000 Zagreb</izvorni_sadrzaj>
    <derivirana_varijabla naziv="DomainObject.Predmet.ProtustrankaWithAdress_1">CENTROŠPED d.o.o. za prijevoz robe u cestovnom prometu Kanarinska 14, 10000 Zagreb</derivirana_varijabla>
  </DomainObject.Predmet.ProtustrankaWithAdress>
  <DomainObject.Predmet.ProtustrankaWithAdressOIB>
    <izvorni_sadrzaj>CENTROŠPED d.o.o. za prijevoz robe u cestovnom prometu, OIB 31780276387, Kanarinska 14, 10000 Zagreb</izvorni_sadrzaj>
    <derivirana_varijabla naziv="DomainObject.Predmet.ProtustrankaWithAdressOIB_1">CENTROŠPED d.o.o. za prijevoz robe u cestovnom prometu, OIB 31780276387, Kanarinska 14, 10000 Zagreb</derivirana_varijabla>
  </DomainObject.Predmet.ProtustrankaWithAdressOIB>
  <DomainObject.Predmet.ProtustrankaNazivFormated>
    <izvorni_sadrzaj>CENTROŠPED d.o.o. za prijevoz robe u cestovnom prometu</izvorni_sadrzaj>
    <derivirana_varijabla naziv="DomainObject.Predmet.ProtustrankaNazivFormated_1">CENTROŠPED d.o.o. za prijevoz robe u cestovnom prometu</derivirana_varijabla>
  </DomainObject.Predmet.ProtustrankaNazivFormated>
  <DomainObject.Predmet.ProtustrankaNazivFormatedOIB>
    <izvorni_sadrzaj>CENTROŠPED d.o.o. za prijevoz robe u cestovnom prometu, OIB 31780276387</izvorni_sadrzaj>
    <derivirana_varijabla naziv="DomainObject.Predmet.ProtustrankaNazivFormatedOIB_1">CENTROŠPED d.o.o. za prijevoz robe u cestovnom prometu, OIB 31780276387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CENTROŠPED d.o.o. za prijevoz robe u cestovnom prometu zastupanog po punomoćniku ANTO ČIČAK</item>
    </izvorni_sadrzaj>
    <derivirana_varijabla naziv="DomainObject.Predmet.ProtuStrankaListFormated_1">
      <item>CENTROŠPED d.o.o. za prijevoz robe u cestovnom prometu zastupanog po punomoćniku ANTO ČIČAK</item>
    </derivirana_varijabla>
  </DomainObject.Predmet.ProtuStrankaListFormated>
  <DomainObject.Predmet.ProtuStrankaListFormatedOIB>
    <izvorni_sadrzaj>
      <item>CENTROŠPED d.o.o. za prijevoz robe u cestovnom prometu, OIB 31780276387 zastupanog po punomoćniku ANTO ČIČAK</item>
    </izvorni_sadrzaj>
    <derivirana_varijabla naziv="DomainObject.Predmet.ProtuStrankaListFormatedOIB_1">
      <item>CENTROŠPED d.o.o. za prijevoz robe u cestovnom prometu, OIB 31780276387 zastupanog po punomoćniku ANTO ČIČAK</item>
    </derivirana_varijabla>
  </DomainObject.Predmet.ProtuStrankaListFormatedOIB>
  <DomainObject.Predmet.ProtuStrankaListFormatedWithAdress>
    <izvorni_sadrzaj>
      <item>CENTROŠPED d.o.o. za prijevoz robe u cestovnom prometu, Kanarinska 14, 10000 Zagreb zastupanog po punomoćniku ANTO ČIČAK</item>
    </izvorni_sadrzaj>
    <derivirana_varijabla naziv="DomainObject.Predmet.ProtuStrankaListFormatedWithAdress_1">
      <item>CENTROŠPED d.o.o. za prijevoz robe u cestovnom prometu, Kanarinska 14, 10000 Zagreb zastupanog po punomoćniku ANTO ČIČAK</item>
    </derivirana_varijabla>
  </DomainObject.Predmet.ProtuStrankaListFormatedWithAdress>
  <DomainObject.Predmet.ProtuStrankaListFormatedWithAdressOIB>
    <izvorni_sadrzaj>
      <item>CENTROŠPED d.o.o. za prijevoz robe u cestovnom prometu, OIB 31780276387, Kanarinska 14, 10000 Zagreb zastupanog po punomoćniku ANTO ČIČAK</item>
    </izvorni_sadrzaj>
    <derivirana_varijabla naziv="DomainObject.Predmet.ProtuStrankaListFormatedWithAdressOIB_1">
      <item>CENTROŠPED d.o.o. za prijevoz robe u cestovnom prometu, OIB 31780276387, Kanarinska 14, 10000 Zagreb zastupanog po punomoćniku ANTO ČIČAK</item>
    </derivirana_varijabla>
  </DomainObject.Predmet.ProtuStrankaListFormatedWithAdressOIB>
  <DomainObject.Predmet.ProtuStrankaListNazivFormated>
    <izvorni_sadrzaj>
      <item>CENTROŠPED d.o.o. za prijevoz robe u cestovnom prometu</item>
    </izvorni_sadrzaj>
    <derivirana_varijabla naziv="DomainObject.Predmet.ProtuStrankaListNazivFormated_1">
      <item>CENTROŠPED d.o.o. za prijevoz robe u cestovnom prometu</item>
    </derivirana_varijabla>
  </DomainObject.Predmet.ProtuStrankaListNazivFormated>
  <DomainObject.Predmet.ProtuStrankaListNazivFormatedOIB>
    <izvorni_sadrzaj>
      <item>CENTROŠPED d.o.o. za prijevoz robe u cestovnom prometu, OIB 31780276387</item>
    </izvorni_sadrzaj>
    <derivirana_varijabla naziv="DomainObject.Predmet.ProtuStrankaListNazivFormatedOIB_1">
      <item>CENTROŠPED d.o.o. za prijevoz robe u cestovnom prometu, OIB 31780276387</item>
    </derivirana_varijabla>
  </DomainObject.Predmet.ProtuStrankaListNazivFormatedOIB>
  <DomainObject.Predmet.OstaliListFormated>
    <izvorni_sadrzaj>
      <item>ANTO ČIČAK punomoćnik sudionika u postupku CENTROŠPED d.o.o. za prijevoz robe u cestovnom prometu</item>
      <item>Ministarstvo financija RH, Porezna uprava</item>
      <item>Boris Hmelina</item>
    </izvorni_sadrzaj>
    <derivirana_varijabla naziv="DomainObject.Predmet.OstaliListFormated_1">
      <item>ANTO ČIČAK punomoćnik sudionika u postupku CENTROŠPED d.o.o. za prijevoz robe u cestovnom prometu</item>
      <item>Ministarstvo financija RH, Porezna uprava</item>
      <item>Boris Hmelina</item>
    </derivirana_varijabla>
  </DomainObject.Predmet.OstaliListFormated>
  <DomainObject.Predmet.OstaliListFormatedOIB>
    <izvorni_sadrzaj>
      <item>ANTO ČIČAK, OIB 17266148306 punomoćnik sudionika u postupku CENTROŠPED d.o.o. za prijevoz robe u cestovnom prometu</item>
      <item>Ministarstvo financija RH, Porezna uprava, OIB 18683136487</item>
      <item>Boris Hmelina, OIB 35220441313</item>
    </izvorni_sadrzaj>
    <derivirana_varijabla naziv="DomainObject.Predmet.OstaliListFormatedOIB_1">
      <item>ANTO ČIČAK, OIB 17266148306 punomoćnik sudionika u postupku CENTROŠPED d.o.o. za prijevoz robe u cestovnom prometu</item>
      <item>Ministarstvo financija RH, Porezna uprava, OIB 18683136487</item>
      <item>Boris Hmelina, OIB 35220441313</item>
    </derivirana_varijabla>
  </DomainObject.Predmet.OstaliListFormatedOIB>
  <DomainObject.Predmet.OstaliListFormatedWithAdress>
    <izvorni_sadrzaj>
      <item>ANTO ČIČAK, Kanarinska 14, 10000 Zagreb punomoćnik sudionika u postupku CENTROŠPED d.o.o. za prijevoz robe u cestovnom prometu</item>
      <item>Ministarstvo financija RH, Porezna uprava, Av. Dubrovnik 32, 10000 Zagreb</item>
      <item>Boris Hmelina, Fraterščica 81, 10000 Zagreb</item>
    </izvorni_sadrzaj>
    <derivirana_varijabla naziv="DomainObject.Predmet.OstaliListFormatedWithAdress_1">
      <item>ANTO ČIČAK, Kanarinska 14, 10000 Zagreb punomoćnik sudionika u postupku CENTROŠPED d.o.o. za prijevoz robe u cestovnom prometu</item>
      <item>Ministarstvo financija RH, Porezna uprava, Av. Dubrovnik 32, 10000 Zagreb</item>
      <item>Boris Hmelina, Fraterščica 81, 10000 Zagreb</item>
    </derivirana_varijabla>
  </DomainObject.Predmet.OstaliListFormatedWithAdress>
  <DomainObject.Predmet.OstaliListFormatedWithAdressOIB>
    <izvorni_sadrzaj>
      <item>ANTO ČIČAK, OIB 17266148306, Kanarinska 14, 10000 Zagreb punomoćnik sudionika u postupku CENTROŠPED d.o.o. za prijevoz robe u cestovnom prometu</item>
      <item>Ministarstvo financija RH, Porezna uprava, OIB 18683136487, Av. Dubrovnik 32, 10000 Zagreb</item>
      <item>Boris Hmelina, OIB 35220441313, Fraterščica 81, 10000 Zagreb</item>
    </izvorni_sadrzaj>
    <derivirana_varijabla naziv="DomainObject.Predmet.OstaliListFormatedWithAdressOIB_1">
      <item>ANTO ČIČAK, OIB 17266148306, Kanarinska 14, 10000 Zagreb punomoćnik sudionika u postupku CENTROŠPED d.o.o. za prijevoz robe u cestovnom prometu</item>
      <item>Ministarstvo financija RH, Porezna uprava, OIB 18683136487, Av. Dubrovnik 32, 10000 Zagreb</item>
      <item>Boris Hmelina, OIB 35220441313, Fraterščica 81, 10000 Zagreb</item>
    </derivirana_varijabla>
  </DomainObject.Predmet.OstaliListFormatedWithAdressOIB>
  <DomainObject.Predmet.OstaliListNazivFormated>
    <izvorni_sadrzaj>
      <item>ANTO ČIČAK</item>
      <item>Ministarstvo financija RH, Porezna uprava</item>
      <item>Boris Hmelina</item>
    </izvorni_sadrzaj>
    <derivirana_varijabla naziv="DomainObject.Predmet.OstaliListNazivFormated_1">
      <item>ANTO ČIČAK</item>
      <item>Ministarstvo financija RH, Porezna uprava</item>
      <item>Boris Hmelina</item>
    </derivirana_varijabla>
  </DomainObject.Predmet.OstaliListNazivFormated>
  <DomainObject.Predmet.OstaliListNazivFormatedOIB>
    <izvorni_sadrzaj>
      <item>ANTO ČIČAK, OIB 17266148306</item>
      <item>Ministarstvo financija RH, Porezna uprava, OIB 18683136487</item>
      <item>Boris Hmelina, OIB 35220441313</item>
    </izvorni_sadrzaj>
    <derivirana_varijabla naziv="DomainObject.Predmet.OstaliListNazivFormatedOIB_1">
      <item>ANTO ČIČAK, OIB 17266148306</item>
      <item>Ministarstvo financija RH, Porezna uprava, OIB 18683136487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CENTROŠPED d.o.o. za prijevoz robe u cestovnom prometu</izvorni_sadrzaj>
    <derivirana_varijabla naziv="DomainObject.Predmet.ProtustrankaIDrugi_1">CENTROŠPED d.o.o. za prijevoz robe u cestovnom prometu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CENTROŠPED d.o.o. za prijevoz robe u cestovnom prometu, OIB 31780276387, Kanarinska 14, 10000 Zagreb</izvorni_sadrzaj>
    <derivirana_varijabla naziv="DomainObject.Predmet.ProtustrankaIDrugiAdressOIB_1">CENTROŠPED d.o.o. za prijevoz robe u cestovnom prometu, OIB 31780276387, Kanarinska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CENTROŠPED d.o.o. za prijevoz robe u cestovnom prometu</item>
      <item>ANTO ČIČAK</item>
      <item>Ministarstvo financija RH, Porezna uprava</item>
      <item>Boris Hmelina</item>
    </izvorni_sadrzaj>
    <derivirana_varijabla naziv="DomainObject.Predmet.SudioniciListNaziv_1">
      <item>FINA Regionalni centar Zagreb</item>
      <item>CENTROŠPED d.o.o. za prijevoz robe u cestovnom prometu</item>
      <item>ANTO ČIČAK</item>
      <item>Ministarstvo financija RH, Porezna uprava</item>
      <item>Boris Hmelina</item>
    </derivirana_varijabla>
  </DomainObject.Predmet.SudioniciListNaziv>
  <DomainObject.Predmet.SudioniciListAdressOIB>
    <izvorni_sadrzaj>
      <item>FINA Regionalni centar Zagreb, OIB 85821130368, Grada Vukovara 70,10000 Zagreb</item>
      <item>CENTROŠPED d.o.o. za prijevoz robe u cestovnom prometu, OIB 31780276387, Kanarinska 14,10000 Zagreb</item>
      <item>ANTO ČIČAK, OIB 17266148306, Kanarinska 14,10000 Zagreb</item>
      <item>Ministarstvo financija RH, Porezna uprava, OIB 18683136487, Av. Dubrovnik 32,10000 Zagreb</item>
      <item>Boris Hmelina, OIB 35220441313, Fraterščica 81,10000 Zagreb</item>
    </izvorni_sadrzaj>
    <derivirana_varijabla naziv="DomainObject.Predmet.SudioniciListAdressOIB_1">
      <item>FINA Regionalni centar Zagreb, OIB 85821130368, Grada Vukovara 70,10000 Zagreb</item>
      <item>CENTROŠPED d.o.o. za prijevoz robe u cestovnom prometu, OIB 31780276387, Kanarinska 14,10000 Zagreb</item>
      <item>ANTO ČIČAK, OIB 17266148306, Kanarinska 14,10000 Zagreb</item>
      <item>Ministarstvo financija RH, Porezna uprava, OIB 18683136487, Av. Dubrovnik 32,10000 Zagreb</item>
      <item>Boris Hmelina, OIB 35220441313, Fraterščica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31780276387</item>
      <item>, OIB 17266148306</item>
      <item>, OIB 18683136487</item>
      <item>, OIB 35220441313</item>
    </izvorni_sadrzaj>
    <derivirana_varijabla naziv="DomainObject.Predmet.SudioniciListNazivOIB_1">
      <item>, OIB 85821130368</item>
      <item>, OIB 31780276387</item>
      <item>, OIB 17266148306</item>
      <item>, OIB 18683136487</item>
      <item>, OIB 35220441313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326</properties:Words>
  <properties:Characters>1708</properties:Characters>
  <properties:Lines>63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2016-01-27T15:11:00Z</dcterms:created>
  <dc:creator>Sudsko vijeće</dc:creator>
  <cp:lastModifiedBy>Valentina Kranjčić</cp:lastModifiedBy>
  <cp:lastPrinted>2016-01-27T15:19:00Z</cp:lastPrinted>
  <dcterms:modified xmlns:xsi="http://www.w3.org/2001/XMLSchema-instance" xsi:type="dcterms:W3CDTF">2016-01-27T15:20:00Z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