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bb4b" w14:paraId="798bb4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F2AB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5F2AB3">
        <w:rPr>
          <w:rFonts w:hAnsi="Times New Roman" w:ascii="Times New Roman"/>
          <w:szCs w:val="24"/>
          <w:lang w:val="hr-HR"/>
        </w:rPr>
        <w:t xml:space="preserve">Zagrebu po sucu </w:t>
      </w:r>
      <w:r w:rsidR="00DF190F" w:rsidRPr="005F2AB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F2AB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D2670" w:rsidRPr="005F2AB3">
        <w:rPr>
          <w:rFonts w:hAnsi="Times New Roman" w:ascii="Times New Roman"/>
          <w:b/>
          <w:szCs w:val="24"/>
          <w:lang w:val="hr-HR"/>
        </w:rPr>
        <w:t>LUDUS PERITUS</w:t>
      </w:r>
      <w:r w:rsidR="00046071" w:rsidRPr="005F2AB3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5F2AB3">
        <w:rPr>
          <w:rFonts w:hAnsi="Times New Roman" w:ascii="Times New Roman"/>
          <w:szCs w:val="24"/>
          <w:lang w:val="hr-HR"/>
        </w:rPr>
        <w:t xml:space="preserve">Zagreb, </w:t>
      </w:r>
      <w:r w:rsidR="00CD2670" w:rsidRPr="005F2AB3">
        <w:rPr>
          <w:rFonts w:hAnsi="Times New Roman" w:ascii="Times New Roman"/>
          <w:szCs w:val="24"/>
          <w:lang w:val="hr-HR"/>
        </w:rPr>
        <w:t>Kruge 48</w:t>
      </w:r>
      <w:r w:rsidR="00DF190F" w:rsidRPr="005F2AB3">
        <w:rPr>
          <w:rFonts w:hAnsi="Times New Roman" w:ascii="Times New Roman"/>
          <w:szCs w:val="24"/>
          <w:lang w:val="hr-HR"/>
        </w:rPr>
        <w:t xml:space="preserve">., OIB: </w:t>
      </w:r>
      <w:r w:rsidR="00CD2670" w:rsidRPr="005F2AB3">
        <w:rPr>
          <w:rFonts w:hAnsi="Times New Roman" w:ascii="Times New Roman"/>
          <w:szCs w:val="24"/>
          <w:lang w:val="hr-HR"/>
        </w:rPr>
        <w:t>09585681491</w:t>
      </w:r>
      <w:r w:rsidR="00DF190F" w:rsidRPr="005F2AB3">
        <w:rPr>
          <w:rFonts w:hAnsi="Times New Roman" w:ascii="Times New Roman"/>
          <w:szCs w:val="24"/>
          <w:lang w:val="hr-HR"/>
        </w:rPr>
        <w:t xml:space="preserve">, </w:t>
      </w:r>
      <w:r w:rsidR="00EE69E5" w:rsidRPr="005F2AB3">
        <w:rPr>
          <w:rFonts w:hAnsi="Times New Roman" w:ascii="Times New Roman"/>
          <w:szCs w:val="24"/>
          <w:lang w:val="hr-HR"/>
        </w:rPr>
        <w:t xml:space="preserve">dana </w:t>
      </w:r>
      <w:r w:rsidR="008D5425" w:rsidRPr="005F2AB3">
        <w:rPr>
          <w:rFonts w:hAnsi="Times New Roman" w:ascii="Times New Roman"/>
          <w:szCs w:val="24"/>
          <w:lang w:val="hr-HR"/>
        </w:rPr>
        <w:t>2</w:t>
      </w:r>
      <w:r w:rsidR="001A0ADD" w:rsidRPr="005F2AB3">
        <w:rPr>
          <w:rFonts w:hAnsi="Times New Roman" w:ascii="Times New Roman"/>
          <w:szCs w:val="24"/>
          <w:lang w:val="hr-HR"/>
        </w:rPr>
        <w:t>9</w:t>
      </w:r>
      <w:r w:rsidR="008D5425" w:rsidRPr="005F2AB3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5F2AB3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5F2AB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F2A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F2AB3">
      <w:pPr>
        <w:pStyle w:val="BodyText21"/>
        <w:ind w:firstLine="0" w:left="0"/>
        <w:rPr>
          <w:rFonts w:hAnsi="Times New Roman" w:ascii="Times New Roman"/>
          <w:szCs w:val="24"/>
        </w:rPr>
      </w:pPr>
      <w:r w:rsidRPr="005F2AB3">
        <w:rPr>
          <w:rFonts w:hAnsi="Times New Roman" w:ascii="Times New Roman"/>
          <w:szCs w:val="24"/>
        </w:rPr>
        <w:t xml:space="preserve">I. </w:t>
      </w:r>
      <w:r w:rsidR="00EE69E5" w:rsidRPr="005F2AB3">
        <w:rPr>
          <w:rFonts w:hAnsi="Times New Roman" w:ascii="Times New Roman"/>
          <w:szCs w:val="24"/>
        </w:rPr>
        <w:t>Otvara se stečajni postupak nad dužnikom</w:t>
      </w:r>
      <w:r w:rsidRPr="005F2AB3">
        <w:rPr>
          <w:rFonts w:hAnsi="Times New Roman" w:ascii="Times New Roman"/>
          <w:szCs w:val="24"/>
        </w:rPr>
        <w:t xml:space="preserve"> </w:t>
      </w:r>
      <w:r w:rsidR="00CD2670" w:rsidRPr="005F2AB3">
        <w:rPr>
          <w:rFonts w:hAnsi="Times New Roman" w:ascii="Times New Roman"/>
          <w:szCs w:val="24"/>
        </w:rPr>
        <w:t>LUDUS PERITUS d.o.o., Zagreb, Kruge 48., OIB: 09585681491</w:t>
      </w:r>
      <w:r w:rsidR="00F25613" w:rsidRPr="005F2AB3">
        <w:rPr>
          <w:rFonts w:hAnsi="Times New Roman" w:ascii="Times New Roman"/>
          <w:szCs w:val="24"/>
        </w:rPr>
        <w:t xml:space="preserve">. </w:t>
      </w:r>
      <w:r w:rsidR="00EE69E5" w:rsidRPr="005F2AB3">
        <w:rPr>
          <w:rFonts w:hAnsi="Times New Roman" w:ascii="Times New Roman"/>
          <w:szCs w:val="24"/>
        </w:rPr>
        <w:t>Stečajni postupak otvoren je dana</w:t>
      </w:r>
      <w:r w:rsidR="001A0ADD" w:rsidRPr="005F2AB3">
        <w:rPr>
          <w:rFonts w:hAnsi="Times New Roman" w:ascii="Times New Roman"/>
          <w:szCs w:val="24"/>
        </w:rPr>
        <w:t xml:space="preserve"> 29. prosinca </w:t>
      </w:r>
      <w:r w:rsidR="008B2C80" w:rsidRPr="005F2AB3">
        <w:rPr>
          <w:rFonts w:hAnsi="Times New Roman" w:ascii="Times New Roman"/>
          <w:szCs w:val="24"/>
        </w:rPr>
        <w:t xml:space="preserve">2015., </w:t>
      </w:r>
      <w:r w:rsidR="001A0ADD" w:rsidRPr="005F2AB3">
        <w:rPr>
          <w:rFonts w:hAnsi="Times New Roman" w:ascii="Times New Roman"/>
          <w:szCs w:val="24"/>
        </w:rPr>
        <w:t>u 1</w:t>
      </w:r>
      <w:r w:rsidR="005F2AB3" w:rsidRPr="005F2AB3">
        <w:rPr>
          <w:rFonts w:hAnsi="Times New Roman" w:ascii="Times New Roman"/>
          <w:szCs w:val="24"/>
        </w:rPr>
        <w:t>2</w:t>
      </w:r>
      <w:r w:rsidR="001A0ADD" w:rsidRPr="005F2AB3">
        <w:rPr>
          <w:rFonts w:hAnsi="Times New Roman" w:ascii="Times New Roman"/>
          <w:szCs w:val="24"/>
        </w:rPr>
        <w:t xml:space="preserve"> sati i </w:t>
      </w:r>
      <w:r w:rsidR="00BA25F3" w:rsidRPr="005F2AB3">
        <w:rPr>
          <w:rFonts w:hAnsi="Times New Roman" w:ascii="Times New Roman"/>
          <w:szCs w:val="24"/>
        </w:rPr>
        <w:t>0</w:t>
      </w:r>
      <w:r w:rsidR="001A0ADD" w:rsidRPr="005F2AB3">
        <w:rPr>
          <w:rFonts w:hAnsi="Times New Roman" w:ascii="Times New Roman"/>
          <w:szCs w:val="24"/>
        </w:rPr>
        <w:t>0 minuta</w:t>
      </w:r>
      <w:r w:rsidR="00EE69E5" w:rsidRPr="005F2AB3">
        <w:rPr>
          <w:rFonts w:hAnsi="Times New Roman" w:ascii="Times New Roman"/>
          <w:szCs w:val="24"/>
        </w:rPr>
        <w:t>, kada je ovo rješenje</w:t>
      </w:r>
      <w:r w:rsidR="00B2463B" w:rsidRPr="005F2AB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F2AB3">
      <w:pPr>
        <w:pStyle w:val="BodyText21"/>
        <w:rPr>
          <w:rFonts w:hAnsi="Times New Roman" w:ascii="Times New Roman"/>
          <w:szCs w:val="24"/>
        </w:rPr>
      </w:pPr>
    </w:p>
    <w:p w:rsidRDefault="00EB1310" w:rsidP="005F2AB3" w:rsidR="00EE69E5" w:rsidRPr="005F2AB3">
      <w:pPr>
        <w:pStyle w:val="BodyText21"/>
        <w:ind w:firstLine="0" w:left="0"/>
        <w:rPr>
          <w:rFonts w:hAnsi="Times New Roman" w:ascii="Times New Roman"/>
          <w:szCs w:val="24"/>
        </w:rPr>
      </w:pPr>
      <w:r w:rsidRPr="005F2AB3">
        <w:rPr>
          <w:rFonts w:hAnsi="Times New Roman" w:ascii="Times New Roman"/>
          <w:szCs w:val="24"/>
        </w:rPr>
        <w:t xml:space="preserve">II. </w:t>
      </w:r>
      <w:r w:rsidR="00EE69E5" w:rsidRPr="005F2AB3">
        <w:rPr>
          <w:rFonts w:hAnsi="Times New Roman" w:ascii="Times New Roman"/>
          <w:szCs w:val="24"/>
        </w:rPr>
        <w:t xml:space="preserve">Za stečajnog upravitelja imenuje se </w:t>
      </w:r>
      <w:r w:rsidR="005F2AB3" w:rsidRPr="005F2AB3">
        <w:rPr>
          <w:rFonts w:hAnsi="Times New Roman" w:ascii="Times New Roman"/>
          <w:szCs w:val="24"/>
        </w:rPr>
        <w:t>Marko Marić, Zagreb, Petrinjska 59a, OIB: 40578632064.</w:t>
      </w:r>
    </w:p>
    <w:p w:rsidRDefault="00EE69E5" w:rsidP="00EE69E5" w:rsidR="00EE69E5" w:rsidRPr="005F2A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F2AB3">
      <w:pPr>
        <w:jc w:val="both"/>
        <w:rPr>
          <w:rFonts w:hAnsi="Times New Roman" w:ascii="Times New Roman"/>
          <w:szCs w:val="24"/>
          <w:lang w:val="hr-HR"/>
        </w:rPr>
      </w:pPr>
      <w:r w:rsidRPr="005F2AB3">
        <w:rPr>
          <w:rFonts w:hAnsi="Times New Roman" w:ascii="Times New Roman"/>
          <w:szCs w:val="24"/>
          <w:lang w:val="hr-HR"/>
        </w:rPr>
        <w:t xml:space="preserve">III. </w:t>
      </w:r>
      <w:r w:rsidR="00EE69E5" w:rsidRPr="005F2AB3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CD2670" w:rsidRPr="005F2AB3">
        <w:rPr>
          <w:rFonts w:hAnsi="Times New Roman" w:ascii="Times New Roman"/>
          <w:szCs w:val="24"/>
          <w:lang w:val="hr-HR"/>
        </w:rPr>
        <w:t>LUDUS PERITUS d.o.o., Zagreb, Kruge 48., OIB: 09585681491</w:t>
      </w:r>
      <w:r w:rsidRPr="005F2AB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F2A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5F2AB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5F2AB3">
        <w:rPr>
          <w:rFonts w:hAnsi="Times New Roman" w:ascii="Times New Roman"/>
          <w:lang w:val="hr-HR"/>
        </w:rPr>
        <w:tab/>
      </w:r>
      <w:r w:rsidR="00EB1310" w:rsidRPr="005F2AB3">
        <w:rPr>
          <w:rFonts w:hAnsi="Times New Roman" w:ascii="Times New Roman"/>
          <w:lang w:val="hr-HR"/>
        </w:rPr>
        <w:t xml:space="preserve">Oglasom od dana </w:t>
      </w:r>
      <w:r w:rsidR="00E15EF7" w:rsidRPr="005F2AB3">
        <w:rPr>
          <w:rFonts w:hAnsi="Times New Roman" w:ascii="Times New Roman"/>
          <w:lang w:val="hr-HR"/>
        </w:rPr>
        <w:t>5</w:t>
      </w:r>
      <w:r w:rsidR="002712ED" w:rsidRPr="005F2AB3">
        <w:rPr>
          <w:rFonts w:hAnsi="Times New Roman" w:ascii="Times New Roman"/>
          <w:lang w:val="hr-HR"/>
        </w:rPr>
        <w:t>.</w:t>
      </w:r>
      <w:r w:rsidR="00EB1310" w:rsidRPr="005F2AB3">
        <w:rPr>
          <w:rFonts w:hAnsi="Times New Roman" w:ascii="Times New Roman"/>
          <w:lang w:val="hr-HR"/>
        </w:rPr>
        <w:t xml:space="preserve"> </w:t>
      </w:r>
      <w:r w:rsidR="00E15EF7" w:rsidRPr="005F2AB3">
        <w:rPr>
          <w:rFonts w:hAnsi="Times New Roman" w:ascii="Times New Roman"/>
          <w:lang w:val="hr-HR"/>
        </w:rPr>
        <w:t>studenog</w:t>
      </w:r>
      <w:r w:rsidR="00EB1310" w:rsidRPr="005F2AB3">
        <w:rPr>
          <w:rFonts w:hAnsi="Times New Roman" w:ascii="Times New Roman"/>
          <w:lang w:val="hr-HR"/>
        </w:rPr>
        <w:t xml:space="preserve"> 2015. </w:t>
      </w:r>
      <w:r w:rsidRPr="005F2AB3">
        <w:rPr>
          <w:rFonts w:hAnsi="Times New Roman" w:ascii="Times New Roman"/>
          <w:lang w:val="hr-HR"/>
        </w:rPr>
        <w:t>pozvane su osobe ovlaštene za zastupanje dužnika po</w:t>
      </w:r>
      <w:r w:rsidR="00480E62" w:rsidRPr="005F2AB3">
        <w:rPr>
          <w:rFonts w:hAnsi="Times New Roman" w:ascii="Times New Roman"/>
          <w:lang w:val="hr-HR"/>
        </w:rPr>
        <w:t xml:space="preserve"> </w:t>
      </w:r>
      <w:r w:rsidRPr="005F2AB3">
        <w:rPr>
          <w:rFonts w:hAnsi="Times New Roman" w:ascii="Times New Roman"/>
          <w:lang w:val="hr-HR"/>
        </w:rPr>
        <w:t>zakonu</w:t>
      </w:r>
      <w:r w:rsidR="00867F16" w:rsidRPr="005F2AB3">
        <w:rPr>
          <w:rFonts w:hAnsi="Times New Roman" w:ascii="Times New Roman"/>
          <w:lang w:val="hr-HR"/>
        </w:rPr>
        <w:t xml:space="preserve">, </w:t>
      </w:r>
      <w:r w:rsidRPr="005F2AB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F2AB3">
        <w:rPr>
          <w:rFonts w:hAnsi="Times New Roman" w:ascii="Times New Roman"/>
          <w:lang w:val="hr-HR"/>
        </w:rPr>
        <w:t xml:space="preserve"> </w:t>
      </w:r>
      <w:r w:rsidR="00B2463B" w:rsidRPr="005F2AB3">
        <w:rPr>
          <w:rFonts w:hAnsi="Times New Roman" w:ascii="Times New Roman"/>
          <w:lang w:val="hr-HR"/>
        </w:rPr>
        <w:t>dužnika</w:t>
      </w:r>
      <w:r w:rsidR="00B07B03" w:rsidRPr="005F2AB3">
        <w:rPr>
          <w:rFonts w:hAnsi="Times New Roman" w:ascii="Times New Roman"/>
          <w:lang w:val="hr-HR"/>
        </w:rPr>
        <w:t xml:space="preserve"> </w:t>
      </w:r>
      <w:r w:rsidRPr="005F2AB3">
        <w:rPr>
          <w:rFonts w:hAnsi="Times New Roman" w:ascii="Times New Roman"/>
          <w:lang w:val="hr-HR"/>
        </w:rPr>
        <w:t>na propisanom obrascu</w:t>
      </w:r>
      <w:r w:rsidR="00B2463B" w:rsidRPr="005F2AB3">
        <w:rPr>
          <w:rFonts w:hAnsi="Times New Roman" w:ascii="Times New Roman"/>
          <w:lang w:val="hr-HR"/>
        </w:rPr>
        <w:t xml:space="preserve">, sukladno </w:t>
      </w:r>
      <w:r w:rsidR="00B2463B">
        <w:rPr>
          <w:rFonts w:hAnsi="Times New Roman" w:ascii="Times New Roman"/>
          <w:lang w:val="hr-HR"/>
        </w:rPr>
        <w:t xml:space="preserve">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5F2AB3" w:rsidP="004F50FD" w:rsidR="005F2AB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E435A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3E435A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C8" w:rsidP="00DB4528" w:rsidR="004347C8">
      <w:r>
        <w:separator/>
      </w:r>
    </w:p>
  </w:endnote>
  <w:endnote w:id="0" w:type="continuationSeparator">
    <w:p w:rsidRDefault="004347C8" w:rsidP="00DB4528" w:rsidR="00434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489" w:rsidRPr="0016148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C8" w:rsidP="00DB4528" w:rsidR="004347C8">
      <w:r>
        <w:separator/>
      </w:r>
    </w:p>
  </w:footnote>
  <w:footnote w:id="0" w:type="continuationSeparator">
    <w:p w:rsidRDefault="004347C8" w:rsidP="00DB4528" w:rsidR="00434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D2670">
      <w:rPr>
        <w:rFonts w:hAnsi="Times New Roman" w:ascii="Times New Roman"/>
        <w:b/>
      </w:rPr>
      <w:t>1454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D2670">
      <w:rPr>
        <w:rFonts w:hAnsi="Times New Roman" w:ascii="Times New Roman"/>
        <w:b/>
        <w:lang w:val="hr-HR"/>
      </w:rPr>
      <w:t>1454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5BF3"/>
    <w:rsid w:val="0013652F"/>
    <w:rsid w:val="0015560F"/>
    <w:rsid w:val="00161489"/>
    <w:rsid w:val="00182088"/>
    <w:rsid w:val="001849EC"/>
    <w:rsid w:val="001A0ADD"/>
    <w:rsid w:val="001D13FF"/>
    <w:rsid w:val="001D1B84"/>
    <w:rsid w:val="00236AF3"/>
    <w:rsid w:val="002712ED"/>
    <w:rsid w:val="00280A5F"/>
    <w:rsid w:val="002E1310"/>
    <w:rsid w:val="00314802"/>
    <w:rsid w:val="00325C1E"/>
    <w:rsid w:val="0036343F"/>
    <w:rsid w:val="003B2493"/>
    <w:rsid w:val="003E435A"/>
    <w:rsid w:val="0042162E"/>
    <w:rsid w:val="004347C8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F2AB3"/>
    <w:rsid w:val="006356C5"/>
    <w:rsid w:val="00730EAB"/>
    <w:rsid w:val="00751C7E"/>
    <w:rsid w:val="007A29F9"/>
    <w:rsid w:val="00836165"/>
    <w:rsid w:val="00840E3D"/>
    <w:rsid w:val="008658FB"/>
    <w:rsid w:val="00867F16"/>
    <w:rsid w:val="008B2C80"/>
    <w:rsid w:val="008D5425"/>
    <w:rsid w:val="00935487"/>
    <w:rsid w:val="00955E9E"/>
    <w:rsid w:val="00974C2D"/>
    <w:rsid w:val="00987982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56D4F"/>
    <w:rsid w:val="00C57CAF"/>
    <w:rsid w:val="00CB3343"/>
    <w:rsid w:val="00CD2670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1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4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1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4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St-1454/2015</izvorni_sadrzaj>
    <derivirana_varijabla naziv="DomainObject.Predmet.OznakaBroj_1">St-1454/2015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LUDUS PERITUS d.o.o.</izvorni_sadrzaj>
    <derivirana_varijabla naziv="DomainObject.Predmet.ProtustrankaFormated_1">  LUDUS PERITUS d.o.o.</derivirana_varijabla>
  </DomainObject.Predmet.ProtustrankaFormated>
  <DomainObject.Predmet.ProtustrankaFormatedOIB>
    <izvorni_sadrzaj>  LUDUS PERITUS d.o.o., OIB 09585681491</izvorni_sadrzaj>
    <derivirana_varijabla naziv="DomainObject.Predmet.ProtustrankaFormatedOIB_1">  LUDUS PERITUS d.o.o., OIB 09585681491</derivirana_varijabla>
  </DomainObject.Predmet.ProtustrankaFormatedOIB>
  <DomainObject.Predmet.ProtustrankaFormatedWithAdress>
    <izvorni_sadrzaj> LUDUS PERITUS d.o.o., Kruge 48, 10000 Zagreb</izvorni_sadrzaj>
    <derivirana_varijabla naziv="DomainObject.Predmet.ProtustrankaFormatedWithAdress_1"> LUDUS PERITUS d.o.o., Kruge 48, 10000 Zagreb</derivirana_varijabla>
  </DomainObject.Predmet.ProtustrankaFormatedWithAdress>
  <DomainObject.Predmet.ProtustrankaFormatedWithAdressOIB>
    <izvorni_sadrzaj> LUDUS PERITUS d.o.o., OIB 09585681491, Kruge 48, 10000 Zagreb</izvorni_sadrzaj>
    <derivirana_varijabla naziv="DomainObject.Predmet.ProtustrankaFormatedWithAdressOIB_1"> LUDUS PERITUS d.o.o., OIB 09585681491, Kruge 48, 10000 Zagreb</derivirana_varijabla>
  </DomainObject.Predmet.ProtustrankaFormatedWithAdressOIB>
  <DomainObject.Predmet.ProtustrankaWithAdress>
    <izvorni_sadrzaj>LUDUS PERITUS d.o.o. Kruge 48, 10000 Zagreb</izvorni_sadrzaj>
    <derivirana_varijabla naziv="DomainObject.Predmet.ProtustrankaWithAdress_1">LUDUS PERITUS d.o.o. Kruge 48, 10000 Zagreb</derivirana_varijabla>
  </DomainObject.Predmet.ProtustrankaWithAdress>
  <DomainObject.Predmet.ProtustrankaWithAdressOIB>
    <izvorni_sadrzaj>LUDUS PERITUS d.o.o., OIB 09585681491, Kruge 48, 10000 Zagreb</izvorni_sadrzaj>
    <derivirana_varijabla naziv="DomainObject.Predmet.ProtustrankaWithAdressOIB_1">LUDUS PERITUS d.o.o., OIB 09585681491, Kruge 48, 10000 Zagreb</derivirana_varijabla>
  </DomainObject.Predmet.ProtustrankaWithAdressOIB>
  <DomainObject.Predmet.ProtustrankaNazivFormated>
    <izvorni_sadrzaj>LUDUS PERITUS d.o.o.</izvorni_sadrzaj>
    <derivirana_varijabla naziv="DomainObject.Predmet.ProtustrankaNazivFormated_1">LUDUS PERITUS d.o.o.</derivirana_varijabla>
  </DomainObject.Predmet.ProtustrankaNazivFormated>
  <DomainObject.Predmet.ProtustrankaNazivFormatedOIB>
    <izvorni_sadrzaj>LUDUS PERITUS d.o.o., OIB 09585681491</izvorni_sadrzaj>
    <derivirana_varijabla naziv="DomainObject.Predmet.ProtustrankaNazivFormatedOIB_1">LUDUS PERITUS d.o.o., OIB 09585681491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LUDUS PERITUS d.o.o.</item>
    </izvorni_sadrzaj>
    <derivirana_varijabla naziv="DomainObject.Predmet.ProtuStrankaListFormated_1">
      <item>LUDUS PERITUS d.o.o.</item>
    </derivirana_varijabla>
  </DomainObject.Predmet.ProtuStrankaListFormated>
  <DomainObject.Predmet.ProtuStrankaListFormatedOIB>
    <izvorni_sadrzaj>
      <item>LUDUS PERITUS d.o.o., OIB 09585681491</item>
    </izvorni_sadrzaj>
    <derivirana_varijabla naziv="DomainObject.Predmet.ProtuStrankaListFormatedOIB_1">
      <item>LUDUS PERITUS d.o.o., OIB 09585681491</item>
    </derivirana_varijabla>
  </DomainObject.Predmet.ProtuStrankaListFormatedOIB>
  <DomainObject.Predmet.ProtuStrankaListFormatedWithAdress>
    <izvorni_sadrzaj>
      <item>LUDUS PERITUS d.o.o., Kruge 48, 10000 Zagreb</item>
    </izvorni_sadrzaj>
    <derivirana_varijabla naziv="DomainObject.Predmet.ProtuStrankaListFormatedWithAdress_1">
      <item>LUDUS PERITUS d.o.o., Kruge 48, 10000 Zagreb</item>
    </derivirana_varijabla>
  </DomainObject.Predmet.ProtuStrankaListFormatedWithAdress>
  <DomainObject.Predmet.ProtuStrankaListFormatedWithAdressOIB>
    <izvorni_sadrzaj>
      <item>LUDUS PERITUS d.o.o., OIB 09585681491, Kruge 48, 10000 Zagreb</item>
    </izvorni_sadrzaj>
    <derivirana_varijabla naziv="DomainObject.Predmet.ProtuStrankaListFormatedWithAdressOIB_1">
      <item>LUDUS PERITUS d.o.o., OIB 09585681491, Kruge 48, 10000 Zagreb</item>
    </derivirana_varijabla>
  </DomainObject.Predmet.ProtuStrankaListFormatedWithAdressOIB>
  <DomainObject.Predmet.ProtuStrankaListNazivFormated>
    <izvorni_sadrzaj>
      <item>LUDUS PERITUS d.o.o.</item>
    </izvorni_sadrzaj>
    <derivirana_varijabla naziv="DomainObject.Predmet.ProtuStrankaListNazivFormated_1">
      <item>LUDUS PERITUS d.o.o.</item>
    </derivirana_varijabla>
  </DomainObject.Predmet.ProtuStrankaListNazivFormated>
  <DomainObject.Predmet.ProtuStrankaListNazivFormatedOIB>
    <izvorni_sadrzaj>
      <item>LUDUS PERITUS d.o.o., OIB 09585681491</item>
    </izvorni_sadrzaj>
    <derivirana_varijabla naziv="DomainObject.Predmet.ProtuStrankaListNazivFormatedOIB_1">
      <item>LUDUS PERITUS d.o.o., OIB 09585681491</item>
    </derivirana_varijabla>
  </DomainObject.Predmet.ProtuStrankaListNazivFormatedOIB>
  <DomainObject.Predmet.OstaliListFormated>
    <izvorni_sadrzaj>
      <item>Rudi Kirar</item>
    </izvorni_sadrzaj>
    <derivirana_varijabla naziv="DomainObject.Predmet.OstaliListFormated_1">
      <item>Rudi Kirar</item>
    </derivirana_varijabla>
  </DomainObject.Predmet.OstaliListFormated>
  <DomainObject.Predmet.OstaliListFormatedOIB>
    <izvorni_sadrzaj>
      <item>Rudi Kirar, OIB 88140106080</item>
    </izvorni_sadrzaj>
    <derivirana_varijabla naziv="DomainObject.Predmet.OstaliListFormatedOIB_1">
      <item>Rudi Kirar, OIB 88140106080</item>
    </derivirana_varijabla>
  </DomainObject.Predmet.OstaliListFormatedOIB>
  <DomainObject.Predmet.OstaliListFormatedWithAdress>
    <izvorni_sadrzaj>
      <item>Rudi Kirar, Gorenji Podboršt 19 A, Gorenji Podboršt</item>
    </izvorni_sadrzaj>
    <derivirana_varijabla naziv="DomainObject.Predmet.OstaliListFormatedWithAdress_1">
      <item>Rudi Kirar, Gorenji Podboršt 19 A, Gorenji Podboršt</item>
    </derivirana_varijabla>
  </DomainObject.Predmet.OstaliListFormatedWithAdress>
  <DomainObject.Predmet.OstaliListFormatedWithAdressOIB>
    <izvorni_sadrzaj>
      <item>Rudi Kirar, OIB 88140106080, Gorenji Podboršt 19 A, Gorenji Podboršt</item>
    </izvorni_sadrzaj>
    <derivirana_varijabla naziv="DomainObject.Predmet.OstaliListFormatedWithAdressOIB_1">
      <item>Rudi Kirar, OIB 88140106080, Gorenji Podboršt 19 A, Gorenji Podboršt</item>
    </derivirana_varijabla>
  </DomainObject.Predmet.OstaliListFormatedWithAdressOIB>
  <DomainObject.Predmet.OstaliListNazivFormated>
    <izvorni_sadrzaj>
      <item>Rudi Kirar</item>
    </izvorni_sadrzaj>
    <derivirana_varijabla naziv="DomainObject.Predmet.OstaliListNazivFormated_1">
      <item>Rudi Kirar</item>
    </derivirana_varijabla>
  </DomainObject.Predmet.OstaliListNazivFormated>
  <DomainObject.Predmet.OstaliListNazivFormatedOIB>
    <izvorni_sadrzaj>
      <item>Rudi Kirar, OIB 88140106080</item>
    </izvorni_sadrzaj>
    <derivirana_varijabla naziv="DomainObject.Predmet.OstaliListNazivFormatedOIB_1">
      <item>Rudi Kirar, OIB 88140106080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LUDUS PERITUS d.o.o.</izvorni_sadrzaj>
    <derivirana_varijabla naziv="DomainObject.Predmet.ProtustrankaIDrugi_1">LUDUS PERITUS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LUDUS PERITUS d.o.o., OIB 09585681491, Kruge 48, 10000 Zagreb</izvorni_sadrzaj>
    <derivirana_varijabla naziv="DomainObject.Predmet.ProtustrankaIDrugiAdressOIB_1">LUDUS PERITUS d.o.o., OIB 09585681491,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LUDUS PERITUS d.o.o.</item>
      <item>Rudi Kirar</item>
    </izvorni_sadrzaj>
    <derivirana_varijabla naziv="DomainObject.Predmet.SudioniciListNaziv_1">
      <item>FINA Regionalni centar Zagreb</item>
      <item>LUDUS PERITUS d.o.o.</item>
      <item>Rudi Kirar</item>
    </derivirana_varijabla>
  </DomainObject.Predmet.SudioniciListNaziv>
  <DomainObject.Predmet.SudioniciListAdressOIB>
    <izvorni_sadrzaj>
      <item>FINA Regionalni centar Zagreb, OIB 85821130368, Trg svibanjskih žrtava 1995. 1,10000 Zagreb</item>
      <item>LUDUS PERITUS d.o.o., OIB 09585681491, Kruge 48,10000 Zagreb</item>
      <item>Rudi Kirar, OIB 88140106080, Gorenji Podboršt 19 A,Gorenji Podboršt</item>
    </izvorni_sadrzaj>
    <derivirana_varijabla naziv="DomainObject.Predmet.SudioniciListAdressOIB_1">
      <item>FINA Regionalni centar Zagreb, OIB 85821130368, Trg svibanjskih žrtava 1995. 1,10000 Zagreb</item>
      <item>LUDUS PERITUS d.o.o., OIB 09585681491, Kruge 48,10000 Zagreb</item>
      <item>Rudi Kirar, OIB 88140106080, Gorenji Podboršt 19 A,Gorenji Podboršt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09585681491</item>
      <item>, OIB 88140106080</item>
    </izvorni_sadrzaj>
    <derivirana_varijabla naziv="DomainObject.Predmet.SudioniciListNazivOIB_1">
      <item>, OIB 85821130368</item>
      <item>, OIB 09585681491</item>
      <item>, OIB 88140106080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2537</properties:Characters>
  <properties:Lines>87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2015-12-28T07:11:00Z</dcterms:created>
  <dc:creator>Sudsko vijeæe</dc:creator>
  <cp:lastModifiedBy>Irena Benko</cp:lastModifiedBy>
  <cp:lastPrinted>2015-12-29T10:29:00Z</cp:lastPrinted>
  <dcterms:modified xmlns:xsi="http://www.w3.org/2001/XMLSchema-instance" xsi:type="dcterms:W3CDTF">2015-12-29T10:31:00Z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