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0d7d" w14:paraId="0220d7d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3E73C0">
        <w:rPr>
          <w:rFonts w:hAnsi="Times New Roman" w:ascii="Times New Roman"/>
        </w:rPr>
        <w:t>2</w:t>
      </w:r>
      <w:r w:rsidR="007427AF">
        <w:rPr>
          <w:rFonts w:hAnsi="Times New Roman" w:ascii="Times New Roman"/>
        </w:rPr>
        <w:t>826/17</w:t>
      </w:r>
      <w:r w:rsidR="003E73C0">
        <w:rPr>
          <w:rFonts w:hAnsi="Times New Roman" w:ascii="Times New Roman"/>
        </w:rPr>
        <w:t>-</w:t>
      </w:r>
      <w:r w:rsidR="007427AF">
        <w:rPr>
          <w:rFonts w:hAnsi="Times New Roman" w:ascii="Times New Roman"/>
        </w:rPr>
        <w:t>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A943FF">
        <w:rPr>
          <w:rFonts w:hAnsi="Times New Roman" w:ascii="Times New Roman"/>
        </w:rPr>
        <w:t xml:space="preserve">Stečajnom masom iza </w:t>
      </w:r>
      <w:r w:rsidR="003E73C0" w:rsidRPr="003E73C0">
        <w:rPr>
          <w:rFonts w:hAnsi="Times New Roman" w:ascii="Times New Roman"/>
        </w:rPr>
        <w:t xml:space="preserve">KAMPILJ GRAD d.o.o., </w:t>
      </w:r>
      <w:r w:rsidR="00A943FF">
        <w:rPr>
          <w:rFonts w:hAnsi="Times New Roman" w:ascii="Times New Roman"/>
        </w:rPr>
        <w:t>Rijeka</w:t>
      </w:r>
      <w:r w:rsidR="003E73C0" w:rsidRPr="003E73C0">
        <w:rPr>
          <w:rFonts w:hAnsi="Times New Roman" w:ascii="Times New Roman"/>
        </w:rPr>
        <w:t xml:space="preserve">, </w:t>
      </w:r>
      <w:r w:rsidR="00A943FF">
        <w:rPr>
          <w:rFonts w:hAnsi="Times New Roman" w:ascii="Times New Roman"/>
        </w:rPr>
        <w:t>A. Starčevića 5</w:t>
      </w:r>
      <w:r w:rsidR="003E73C0" w:rsidRPr="003E73C0">
        <w:rPr>
          <w:rFonts w:hAnsi="Times New Roman" w:ascii="Times New Roman"/>
        </w:rPr>
        <w:t>, OIB:</w:t>
      </w:r>
      <w:r w:rsidR="00A943FF" w:rsidRPr="00A943FF">
        <w:t xml:space="preserve"> </w:t>
      </w:r>
      <w:r w:rsidR="00A943FF" w:rsidRPr="00A943FF">
        <w:rPr>
          <w:rFonts w:hAnsi="Times New Roman" w:ascii="Times New Roman"/>
        </w:rPr>
        <w:t>18155407261</w:t>
      </w:r>
      <w:r w:rsidRPr="00733BA9">
        <w:rPr>
          <w:rFonts w:hAnsi="Times New Roman" w:ascii="Times New Roman"/>
        </w:rPr>
        <w:t xml:space="preserve">, </w:t>
      </w:r>
      <w:r w:rsidR="003E73C0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3E73C0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F2118C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Pr="00D95453">
        <w:rPr>
          <w:rFonts w:hAnsi="Times New Roman" w:ascii="Times New Roman"/>
        </w:rPr>
        <w:t>Ibrahim</w:t>
      </w:r>
      <w:r>
        <w:rPr>
          <w:rFonts w:hAnsi="Times New Roman" w:ascii="Times New Roman"/>
        </w:rPr>
        <w:t>u</w:t>
      </w:r>
      <w:r w:rsidRPr="00D95453">
        <w:rPr>
          <w:rFonts w:hAnsi="Times New Roman" w:ascii="Times New Roman"/>
        </w:rPr>
        <w:t xml:space="preserve"> Mehmedović</w:t>
      </w:r>
      <w:r w:rsidR="008E630B">
        <w:rPr>
          <w:rFonts w:hAnsi="Times New Roman" w:ascii="Times New Roman"/>
        </w:rPr>
        <w:t xml:space="preserve">u, Rijeka, A. Starčevića 5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Ibrahim</w:t>
      </w:r>
      <w:r>
        <w:rPr>
          <w:rFonts w:hAnsi="Times New Roman" w:ascii="Times New Roman"/>
        </w:rPr>
        <w:t>a Mehmedovića,</w:t>
      </w:r>
      <w:r w:rsidRPr="008E630B">
        <w:rPr>
          <w:rFonts w:hAnsi="Times New Roman" w:ascii="Times New Roman"/>
        </w:rPr>
        <w:t xml:space="preserve"> Rijeka, A. Starčevića 5</w:t>
      </w:r>
      <w:r>
        <w:rPr>
          <w:rFonts w:hAnsi="Times New Roman" w:ascii="Times New Roman"/>
        </w:rPr>
        <w:t xml:space="preserve"> 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>
        <w:rPr>
          <w:rFonts w:hAnsi="Times New Roman" w:ascii="Times New Roman"/>
        </w:rPr>
        <w:t>18</w:t>
      </w:r>
      <w:r w:rsidR="003E73C0" w:rsidRPr="003E73C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="003E73C0" w:rsidRPr="003E73C0">
        <w:rPr>
          <w:rFonts w:hAnsi="Times New Roman" w:ascii="Times New Roman"/>
        </w:rPr>
        <w:t xml:space="preserve"> 2017. u 12,00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St-2226/16 od 7. veljače 2017. otvoren je stečajni postupak nad dužnikom </w:t>
      </w:r>
      <w:r w:rsidRPr="00187348">
        <w:rPr>
          <w:rFonts w:hAnsi="Times New Roman" w:ascii="Times New Roman"/>
        </w:rPr>
        <w:t>KAMPILJ GRAD d.o.o., Zagreb, Škendera Fabkovića 3, OIB: 86209235466</w:t>
      </w:r>
      <w:r>
        <w:rPr>
          <w:rFonts w:hAnsi="Times New Roman" w:ascii="Times New Roman"/>
        </w:rPr>
        <w:t xml:space="preserve">, imenovan je stečajni upravitelj </w:t>
      </w:r>
      <w:r w:rsidRPr="00187348">
        <w:rPr>
          <w:rFonts w:hAnsi="Times New Roman" w:ascii="Times New Roman"/>
        </w:rPr>
        <w:t xml:space="preserve">Ibrahim Mehmedović, iz Rijeke, A. Starčevića </w:t>
      </w:r>
      <w:r w:rsidRPr="00187348">
        <w:rPr>
          <w:rFonts w:hAnsi="Times New Roman" w:ascii="Times New Roman"/>
        </w:rPr>
        <w:lastRenderedPageBreak/>
        <w:t>5, OIB: 91320064198</w:t>
      </w:r>
      <w:r>
        <w:rPr>
          <w:rFonts w:hAnsi="Times New Roman" w:ascii="Times New Roman"/>
        </w:rPr>
        <w:t xml:space="preserve">, 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18. svibnja 2017. stečajni upravitelj </w:t>
      </w:r>
      <w:r w:rsidRPr="00187348">
        <w:rPr>
          <w:rFonts w:hAnsi="Times New Roman" w:ascii="Times New Roman"/>
        </w:rPr>
        <w:t>Ibrahim Mehmedović</w:t>
      </w:r>
      <w:r>
        <w:rPr>
          <w:rFonts w:hAnsi="Times New Roman" w:ascii="Times New Roman"/>
        </w:rPr>
        <w:t xml:space="preserve"> izvijestio je sud da stečajni dužnik ima u vlasništvu pokretnine, vozila, te je predložio 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stečajna masa u sudski registar.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St-2226/16 od 23. svibnja 2017.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KAMPILJ GRAD d.o.o. upisana je u sudskom registru sa sjedištem Rijeka, A. Starčevića </w:t>
      </w:r>
      <w:r w:rsidR="00F6249D">
        <w:rPr>
          <w:rFonts w:hAnsi="Times New Roman" w:ascii="Times New Roman"/>
        </w:rPr>
        <w:t xml:space="preserve">5, sa </w:t>
      </w:r>
      <w:r w:rsidR="00F6249D" w:rsidRPr="00F6249D">
        <w:rPr>
          <w:rFonts w:hAnsi="Times New Roman" w:ascii="Times New Roman"/>
        </w:rPr>
        <w:t>OIB: 18155407261</w:t>
      </w:r>
      <w:r w:rsidR="00F6249D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463DC9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Daljnjim podneskom stečajni upravitelj </w:t>
      </w:r>
      <w:r w:rsidR="007D2766">
        <w:rPr>
          <w:rFonts w:hAnsi="Times New Roman" w:ascii="Times New Roman"/>
        </w:rPr>
        <w:t xml:space="preserve">je predložio nastavak postupka, </w:t>
      </w:r>
      <w:r>
        <w:rPr>
          <w:rFonts w:hAnsi="Times New Roman" w:ascii="Times New Roman"/>
        </w:rPr>
        <w:t>a radi naknadne diobe</w:t>
      </w:r>
      <w:r w:rsidR="00C10241">
        <w:rPr>
          <w:rFonts w:hAnsi="Times New Roman" w:ascii="Times New Roman"/>
        </w:rPr>
        <w:t>, te je postupak nastavljen pod novim brojem St-2826/17.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3E73C0">
        <w:rPr>
          <w:rFonts w:hAnsi="Times New Roman" w:ascii="Times New Roman"/>
        </w:rPr>
        <w:t>24</w:t>
      </w:r>
      <w:r w:rsidR="00097ED4">
        <w:rPr>
          <w:rFonts w:hAnsi="Times New Roman" w:ascii="Times New Roman"/>
        </w:rPr>
        <w:t xml:space="preserve">. </w:t>
      </w:r>
      <w:r w:rsidR="003E73C0">
        <w:rPr>
          <w:rFonts w:hAnsi="Times New Roman" w:ascii="Times New Roman"/>
        </w:rPr>
        <w:t>listopada</w:t>
      </w:r>
      <w:r w:rsidRPr="00733BA9">
        <w:rPr>
          <w:rFonts w:hAnsi="Times New Roman" w:ascii="Times New Roman"/>
        </w:rPr>
        <w:t xml:space="preserve"> 201</w:t>
      </w:r>
      <w:r w:rsidR="00271225">
        <w:rPr>
          <w:rFonts w:hAnsi="Times New Roman" w:ascii="Times New Roman"/>
        </w:rPr>
        <w:t>7.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3B1F71">
        <w:rPr>
          <w:rFonts w:hAnsi="Times New Roman" w:ascii="Times New Roman"/>
        </w:rPr>
        <w:t>, v.r.</w:t>
      </w:r>
    </w:p>
    <w:p w:rsidRDefault="003B1F71" w:rsidP="00BB6DCD" w:rsidR="003B1F71">
      <w:pPr>
        <w:jc w:val="right"/>
        <w:rPr>
          <w:rFonts w:hAnsi="Times New Roman" w:ascii="Times New Roman"/>
        </w:rPr>
      </w:pPr>
    </w:p>
    <w:p w:rsidRDefault="003B1F71" w:rsidP="00BB6DCD" w:rsidR="003B1F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B1F71" w:rsidP="00BB6DCD" w:rsidR="003B1F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B1F71" w:rsidP="00BB6DCD" w:rsidR="003B1F71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83040F" w:rsidR="00BA25EA" w:rsidRPr="001A1A01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F7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BB6DCD" w:rsidRPr="00BB6DCD">
          <w:rPr>
            <w:rFonts w:hAnsi="Times New Roman" w:ascii="Times New Roman"/>
          </w:rPr>
          <w:t>St-2826/17-2</w:t>
        </w:r>
      </w:p>
      <w:p w:rsidRDefault="003B1F71" w:rsidR="0060670C">
        <w:pPr>
          <w:pStyle w:val="Zaglavlje"/>
          <w:jc w:val="center"/>
        </w:pPr>
      </w:p>
    </w:sdtContent>
  </w:sdt>
  <w:p w:rsidRDefault="003B1F7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B1F71"/>
    <w:rsid w:val="003E73C0"/>
    <w:rsid w:val="0042534A"/>
    <w:rsid w:val="004363A2"/>
    <w:rsid w:val="00445660"/>
    <w:rsid w:val="00456E7D"/>
    <w:rsid w:val="00463DC9"/>
    <w:rsid w:val="004C28B3"/>
    <w:rsid w:val="0050375D"/>
    <w:rsid w:val="00514B96"/>
    <w:rsid w:val="0052756B"/>
    <w:rsid w:val="00547FD2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230A2"/>
    <w:rsid w:val="00733BA9"/>
    <w:rsid w:val="007427AF"/>
    <w:rsid w:val="00771B72"/>
    <w:rsid w:val="00775029"/>
    <w:rsid w:val="007D2766"/>
    <w:rsid w:val="007F50E6"/>
    <w:rsid w:val="00813D04"/>
    <w:rsid w:val="00827435"/>
    <w:rsid w:val="0083040F"/>
    <w:rsid w:val="00845325"/>
    <w:rsid w:val="00851FD4"/>
    <w:rsid w:val="00852FB9"/>
    <w:rsid w:val="00866493"/>
    <w:rsid w:val="008753F6"/>
    <w:rsid w:val="008A2687"/>
    <w:rsid w:val="008E630B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B028D4"/>
    <w:rsid w:val="00B02EB8"/>
    <w:rsid w:val="00B10043"/>
    <w:rsid w:val="00B12C85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E15289"/>
    <w:rsid w:val="00E1614E"/>
    <w:rsid w:val="00E35DA4"/>
    <w:rsid w:val="00E5782A"/>
    <w:rsid w:val="00E64B06"/>
    <w:rsid w:val="00EC642C"/>
    <w:rsid w:val="00EE219B"/>
    <w:rsid w:val="00EE7303"/>
    <w:rsid w:val="00F115F0"/>
    <w:rsid w:val="00F2118C"/>
    <w:rsid w:val="00F6249D"/>
    <w:rsid w:val="00F75C06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F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F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St-2826/2017</izvorni_sadrzaj>
    <derivirana_varijabla naziv="DomainObject.Predmet.OznakaBroj_1">St-2826/2017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KAMPILJ GRAD d.o.o. za usluge i trgovinu u stečaju</izvorni_sadrzaj>
    <derivirana_varijabla naziv="DomainObject.Predmet.ProtustrankaFormated_1">  Stečajna masa iza KAMPILJ GRAD d.o.o. za usluge i trgovinu u stečaju</derivirana_varijabla>
  </DomainObject.Predmet.ProtustrankaFormated>
  <DomainObject.Predmet.ProtustrankaFormatedOIB>
    <izvorni_sadrzaj>  Stečajna masa iza KAMPILJ GRAD d.o.o. za usluge i trgovinu u stečaju, OIB 18155407261</izvorni_sadrzaj>
    <derivirana_varijabla naziv="DomainObject.Predmet.ProtustrankaFormatedOIB_1">  Stečajna masa iza KAMPILJ GRAD d.o.o. za usluge i trgovinu u stečaju, OIB 18155407261</derivirana_varijabla>
  </DomainObject.Predmet.ProtustrankaFormatedOIB>
  <DomainObject.Predmet.ProtustrankaFormatedWithAdress>
    <izvorni_sadrzaj> Stečajna masa iza KAMPILJ GRAD d.o.o. za usluge i trgovinu u stečaju, A.Starčevića 5, 51000 Rijeka</izvorni_sadrzaj>
    <derivirana_varijabla naziv="DomainObject.Predmet.ProtustrankaFormatedWithAdress_1"> Stečajna masa iza KAMPILJ GRAD d.o.o. za usluge i trgovinu u stečaju, A.Starčevića 5, 51000 Rijeka</derivirana_varijabla>
  </DomainObject.Predmet.ProtustrankaFormatedWithAdress>
  <DomainObject.Predmet.ProtustrankaFormatedWithAdressOIB>
    <izvorni_sadrzaj> Stečajna masa iza KAMPILJ GRAD d.o.o. za usluge i trgovinu u stečaju, OIB 18155407261, A.Starčevića 5, 51000 Rijeka</izvorni_sadrzaj>
    <derivirana_varijabla naziv="DomainObject.Predmet.ProtustrankaFormatedWithAdressOIB_1"> Stečajna masa iza KAMPILJ GRAD d.o.o. za usluge i trgovinu u stečaju, OIB 18155407261, A.Starčevića 5, 51000 Rijeka</derivirana_varijabla>
  </DomainObject.Predmet.ProtustrankaFormatedWithAdressOIB>
  <DomainObject.Predmet.ProtustrankaWithAdress>
    <izvorni_sadrzaj>Stečajna masa iza KAMPILJ GRAD d.o.o. za usluge i trgovinu u stečaju A.Starčevića 5, 51000 Rijeka</izvorni_sadrzaj>
    <derivirana_varijabla naziv="DomainObject.Predmet.ProtustrankaWithAdress_1">Stečajna masa iza KAMPILJ GRAD d.o.o. za usluge i trgovinu u stečaju A.Starčevića 5, 51000 Rijeka</derivirana_varijabla>
  </DomainObject.Predmet.ProtustrankaWithAdress>
  <DomainObject.Predmet.ProtustrankaWithAdressOIB>
    <izvorni_sadrzaj>Stečajna masa iza KAMPILJ GRAD d.o.o. za usluge i trgovinu u stečaju, OIB 18155407261, A.Starčevića 5, 51000 Rijeka</izvorni_sadrzaj>
    <derivirana_varijabla naziv="DomainObject.Predmet.ProtustrankaWithAdressOIB_1">Stečajna masa iza KAMPILJ GRAD d.o.o. za usluge i trgovinu u stečaju, OIB 18155407261, A.Starčevića 5, 51000 Rijeka</derivirana_varijabla>
  </DomainObject.Predmet.ProtustrankaWithAdressOIB>
  <DomainObject.Predmet.ProtustrankaNazivFormated>
    <izvorni_sadrzaj>Stečajna masa iza KAMPILJ GRAD d.o.o. za usluge i trgovinu u stečaju</izvorni_sadrzaj>
    <derivirana_varijabla naziv="DomainObject.Predmet.ProtustrankaNazivFormated_1">Stečajna masa iza KAMPILJ GRAD d.o.o. za usluge i trgovinu u stečaju</derivirana_varijabla>
  </DomainObject.Predmet.ProtustrankaNazivFormated>
  <DomainObject.Predmet.ProtustrankaNazivFormatedOIB>
    <izvorni_sadrzaj>Stečajna masa iza KAMPILJ GRAD d.o.o. za usluge i trgovinu u stečaju, OIB 18155407261</izvorni_sadrzaj>
    <derivirana_varijabla naziv="DomainObject.Predmet.ProtustrankaNazivFormatedOIB_1">Stečajna masa iza KAMPILJ GRAD d.o.o. za usluge i trgovinu u stečaju, OIB 18155407261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KAMPILJ GRAD d.o.o. za usluge i trgovinu u stečaju</item>
    </izvorni_sadrzaj>
    <derivirana_varijabla naziv="DomainObject.Predmet.ProtuStrankaListFormated_1">
      <item>Stečajna masa iza KAMPILJ GRAD d.o.o. za usluge i trgovinu u stečaju</item>
    </derivirana_varijabla>
  </DomainObject.Predmet.ProtuStrankaListFormated>
  <DomainObject.Predmet.ProtuStrankaListFormatedOIB>
    <izvorni_sadrzaj>
      <item>Stečajna masa iza KAMPILJ GRAD d.o.o. za usluge i trgovinu u stečaju, OIB 18155407261</item>
    </izvorni_sadrzaj>
    <derivirana_varijabla naziv="DomainObject.Predmet.ProtuStrankaListFormatedOIB_1">
      <item>Stečajna masa iza KAMPILJ GRAD d.o.o. za usluge i trgovinu u stečaju, OIB 18155407261</item>
    </derivirana_varijabla>
  </DomainObject.Predmet.ProtuStrankaListFormatedOIB>
  <DomainObject.Predmet.ProtuStrankaListFormatedWithAdress>
    <izvorni_sadrzaj>
      <item>Stečajna masa iza KAMPILJ GRAD d.o.o. za usluge i trgovinu u stečaju, A.Starčevića 5, 51000 Rijeka</item>
    </izvorni_sadrzaj>
    <derivirana_varijabla naziv="DomainObject.Predmet.ProtuStrankaListFormatedWithAdress_1">
      <item>Stečajna masa iza KAMPILJ GRAD d.o.o. za usluge i trgovinu u stečaju, A.Starčevića 5, 51000 Rijeka</item>
    </derivirana_varijabla>
  </DomainObject.Predmet.ProtuStrankaListFormatedWithAdress>
  <DomainObject.Predmet.ProtuStrankaListFormatedWithAdressOIB>
    <izvorni_sadrzaj>
      <item>Stečajna masa iza KAMPILJ GRAD d.o.o. za usluge i trgovinu u stečaju, OIB 18155407261, A.Starčevića 5, 51000 Rijeka</item>
    </izvorni_sadrzaj>
    <derivirana_varijabla naziv="DomainObject.Predmet.ProtuStrankaListFormatedWithAdressOIB_1">
      <item>Stečajna masa iza KAMPILJ GRAD d.o.o. za usluge i trgovinu u stečaju, OIB 18155407261, A.Starčevića 5, 51000 Rijeka</item>
    </derivirana_varijabla>
  </DomainObject.Predmet.ProtuStrankaListFormatedWithAdressOIB>
  <DomainObject.Predmet.ProtuStrankaListNazivFormated>
    <izvorni_sadrzaj>
      <item>Stečajna masa iza KAMPILJ GRAD d.o.o. za usluge i trgovinu u stečaju</item>
    </izvorni_sadrzaj>
    <derivirana_varijabla naziv="DomainObject.Predmet.ProtuStrankaListNazivFormated_1">
      <item>Stečajna masa iza KAMPILJ GRAD d.o.o. za usluge i trgovinu u stečaju</item>
    </derivirana_varijabla>
  </DomainObject.Predmet.ProtuStrankaListNazivFormated>
  <DomainObject.Predmet.ProtuStrankaListNazivFormatedOIB>
    <izvorni_sadrzaj>
      <item>Stečajna masa iza KAMPILJ GRAD d.o.o. za usluge i trgovinu u stečaju, OIB 18155407261</item>
    </izvorni_sadrzaj>
    <derivirana_varijabla naziv="DomainObject.Predmet.ProtuStrankaListNazivFormatedOIB_1">
      <item>Stečajna masa iza KAMPILJ GRAD d.o.o. za usluge i trgovinu u stečaju, OIB 18155407261</item>
    </derivirana_varijabla>
  </DomainObject.Predmet.ProtuStrankaListNazivFormatedOIB>
  <DomainObject.Predmet.OstaliListFormated>
    <izvorni_sadrzaj>
      <item>Mato Bilobrk</item>
    </izvorni_sadrzaj>
    <derivirana_varijabla naziv="DomainObject.Predmet.OstaliListFormated_1">
      <item>Mato Bilobrk</item>
    </derivirana_varijabla>
  </DomainObject.Predmet.OstaliListFormated>
  <DomainObject.Predmet.OstaliListFormatedOIB>
    <izvorni_sadrzaj>
      <item>Mato Bilobrk, OIB 99560272613</item>
    </izvorni_sadrzaj>
    <derivirana_varijabla naziv="DomainObject.Predmet.OstaliListFormatedOIB_1">
      <item>Mato Bilobrk, OIB 99560272613</item>
    </derivirana_varijabla>
  </DomainObject.Predmet.OstaliListFormatedOIB>
  <DomainObject.Predmet.OstaliListFormatedWithAdress>
    <izvorni_sadrzaj>
      <item>Mato Bilobrk, Hrvatskih branitelja 19, 34330 Velika</item>
    </izvorni_sadrzaj>
    <derivirana_varijabla naziv="DomainObject.Predmet.OstaliListFormatedWithAdress_1">
      <item>Mato Bilobrk, Hrvatskih branitelja 19, 34330 Velika</item>
    </derivirana_varijabla>
  </DomainObject.Predmet.OstaliListFormatedWithAdress>
  <DomainObject.Predmet.OstaliListFormatedWithAdressOIB>
    <izvorni_sadrzaj>
      <item>Mato Bilobrk, OIB 99560272613, Hrvatskih branitelja 19, 34330 Velika</item>
    </izvorni_sadrzaj>
    <derivirana_varijabla naziv="DomainObject.Predmet.OstaliListFormatedWithAdressOIB_1">
      <item>Mato Bilobrk, OIB 99560272613, Hrvatskih branitelja 19, 34330 Velika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KAMPILJ GRAD d.o.o. za usluge i trgovinu u stečaju</izvorni_sadrzaj>
    <derivirana_varijabla naziv="DomainObject.Predmet.ProtustrankaIDrugi_1">Stečajna masa iza KAMPILJ GRAD d.o.o. za usluge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KAMPILJ GRAD d.o.o. za usluge i trgovinu u stečaju, OIB 18155407261, A.Starčevića 5, 51000 Rijeka</izvorni_sadrzaj>
    <derivirana_varijabla naziv="DomainObject.Predmet.ProtustrankaIDrugiAdressOIB_1">Stečajna masa iza KAMPILJ GRAD d.o.o. za usluge i trgovinu u stečaju, OIB 18155407261, A.Starčevića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Bilobrk</item>
      <item>Stečajna masa iza KAMPILJ GRAD d.o.o. za usluge i trgovinu u stečaju</item>
    </izvorni_sadrzaj>
    <derivirana_varijabla naziv="DomainObject.Predmet.SudioniciListNaziv_1">
      <item>FINA Regionalni centar Zagreb</item>
      <item>Mato Bilobrk</item>
      <item>Stečajna masa iza KAMPILJ GRAD d.o.o. za usluge i trgovinu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izvorni_sadrzaj>
    <derivirana_varijabla naziv="DomainObject.Predmet.SudioniciListAdressOIB_1"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99560272613</item>
      <item>, OIB 18155407261</item>
    </izvorni_sadrzaj>
    <derivirana_varijabla naziv="DomainObject.Predmet.SudioniciListNazivOIB_1">
      <item>, OIB 85821130368</item>
      <item>, OIB 99560272613</item>
      <item>, OIB 18155407261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0DDF1-4009-4BFF-A3BE-F01C7A505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3775</properties:Characters>
  <properties:Lines>92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2017-10-24T11:36:00Z</dcterms:created>
  <dc:creator>Gordana Grčić</dc:creator>
  <cp:lastModifiedBy>Žana Livaja</cp:lastModifiedBy>
  <cp:lastPrinted>2017-10-24T12:31:00Z</cp:lastPrinted>
  <dcterms:modified xmlns:xsi="http://www.w3.org/2001/XMLSchema-instance" xsi:type="dcterms:W3CDTF">2017-10-24T12:31:00Z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