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283a" w14:paraId="698283a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956862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956862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956862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956862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</w:p>
    <w:p w:rsidRDefault="00956862" w:rsidP="00DA5BD1" w:rsidR="00956862">
      <w:pPr>
        <w:jc w:val="both"/>
        <w:rPr>
          <w:rFonts w:hAnsi="Times New Roman" w:ascii="Times New Roman"/>
          <w:b w:val="false"/>
        </w:rPr>
      </w:pPr>
    </w:p>
    <w:p w:rsidRDefault="00956862" w:rsidP="00956862" w:rsidR="00956862" w:rsidRPr="002B561F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St-137/2018-34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956862" w:rsidRPr="00A80C52">
        <w:rPr>
          <w:rFonts w:hAnsi="Times New Roman" w:ascii="Times New Roman"/>
          <w:b w:val="false"/>
        </w:rPr>
        <w:t>Stečajnom masom iza P. G. G. d.o.o. Rijeka, Markovići 21, OIB 65253551781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956862">
        <w:rPr>
          <w:rFonts w:hAnsi="Times New Roman" w:ascii="Times New Roman"/>
          <w:b w:val="false"/>
        </w:rPr>
        <w:t>27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956862">
        <w:rPr>
          <w:rFonts w:hAnsi="Times New Roman" w:ascii="Times New Roman"/>
          <w:b w:val="false"/>
        </w:rPr>
        <w:t>svibnja 2019</w:t>
      </w:r>
      <w:r w:rsidR="00F12369" w:rsidRPr="00F1236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956862" w:rsidP="00661BC8" w:rsidR="00956862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956862">
        <w:rPr>
          <w:rFonts w:hAnsi="Times New Roman" w:ascii="Times New Roman"/>
          <w:b w:val="false"/>
        </w:rPr>
        <w:t>Nenadu Mihaljeviću iz Njivica, Gromačine 20</w:t>
      </w:r>
      <w:r>
        <w:rPr>
          <w:rFonts w:hAnsi="Times New Roman" w:ascii="Times New Roman"/>
          <w:b w:val="false"/>
        </w:rPr>
        <w:t>,</w:t>
      </w:r>
      <w:r w:rsidRPr="00F1236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OIB </w:t>
      </w:r>
      <w:r w:rsidR="00956862">
        <w:rPr>
          <w:rFonts w:hAnsi="Times New Roman" w:ascii="Times New Roman"/>
          <w:b w:val="false"/>
        </w:rPr>
        <w:t>24222139318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956862">
        <w:rPr>
          <w:rFonts w:hAnsi="Times New Roman" w:ascii="Times New Roman"/>
          <w:b w:val="false"/>
        </w:rPr>
        <w:t>8725000093200935153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956862">
        <w:rPr>
          <w:rFonts w:hAnsi="Times New Roman" w:ascii="Times New Roman"/>
          <w:b w:val="false"/>
        </w:rPr>
        <w:t>92.096,43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956862">
        <w:rPr>
          <w:rFonts w:hAnsi="Times New Roman" w:ascii="Times New Roman"/>
          <w:b w:val="false"/>
        </w:rPr>
        <w:t>14669.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956862">
        <w:rPr>
          <w:rFonts w:hAnsi="Times New Roman" w:ascii="Times New Roman"/>
          <w:b w:val="false"/>
        </w:rPr>
        <w:t>27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956862">
        <w:rPr>
          <w:rFonts w:hAnsi="Times New Roman" w:ascii="Times New Roman"/>
          <w:b w:val="false"/>
        </w:rPr>
        <w:t xml:space="preserve">svibnja </w:t>
      </w:r>
      <w:r w:rsidR="00CF3839" w:rsidRPr="00CF3839">
        <w:rPr>
          <w:rFonts w:hAnsi="Times New Roman" w:ascii="Times New Roman"/>
          <w:b w:val="false"/>
        </w:rPr>
        <w:t>201</w:t>
      </w:r>
      <w:r w:rsidR="00956862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767943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956862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a </w:t>
      </w:r>
      <w:r w:rsidR="00956862">
        <w:rPr>
          <w:rFonts w:hAnsi="Times New Roman" w:ascii="Times New Roman"/>
          <w:b w:val="false"/>
        </w:rPr>
        <w:t>33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744CD8" w:rsidR="00C6009E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E22" w:rsidP="00DA5BD1" w:rsidR="004C7E22">
      <w:r>
        <w:separator/>
      </w:r>
    </w:p>
  </w:endnote>
  <w:endnote w:id="0" w:type="continuationSeparator">
    <w:p w:rsidRDefault="004C7E22" w:rsidP="00DA5BD1" w:rsidR="004C7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794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94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6794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E22" w:rsidP="00DA5BD1" w:rsidR="004C7E22">
      <w:r>
        <w:separator/>
      </w:r>
    </w:p>
  </w:footnote>
  <w:footnote w:id="0" w:type="continuationSeparator">
    <w:p w:rsidRDefault="004C7E22" w:rsidP="00DA5BD1" w:rsidR="004C7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56862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76794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6794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C7E22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3530A"/>
    <w:rsid w:val="00740611"/>
    <w:rsid w:val="00742E43"/>
    <w:rsid w:val="00767943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56862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70DA1709"/>
  <w15:docId w15:val="{594FCC27-628A-436C-9E93-AA4D0DE5C26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4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St-137/2018-34</izvorni_sadrzaj>
    <derivirana_varijabla naziv="DomainObject.Oznaka_1">St-137/2018-34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30.08.18. zadnji svežanj u radu, ostali u referadi</izvorni_sadrzaj>
    <derivirana_varijabla naziv="DomainObject.Predmet.Opis_1">30.08.18. zadnji svežanj u radu, ostali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 G. G. d.o.o. za gradnju</izvorni_sadrzaj>
    <derivirana_varijabla naziv="DomainObject.Predmet.ProtustrankaFormated_1">  Stečajna masa iza P. G. G. d.o.o. za gradnju</derivirana_varijabla>
  </DomainObject.Predmet.ProtustrankaFormated>
  <DomainObject.Predmet.ProtustrankaFormatedOIB>
    <izvorni_sadrzaj>  Stečajna masa iza P. G. G. d.o.o. za gradnju, OIB 65253551781</izvorni_sadrzaj>
    <derivirana_varijabla naziv="DomainObject.Predmet.ProtustrankaFormatedOIB_1">  Stečajna masa iza P. G. G. d.o.o. za gradnju, OIB 65253551781</derivirana_varijabla>
  </DomainObject.Predmet.ProtustrankaFormatedOIB>
  <DomainObject.Predmet.ProtustrankaFormatedWithAdress>
    <izvorni_sadrzaj> Stečajna masa iza P. G. G. d.o.o. za gradnju, Markovići 21, 51000 Rijeka</izvorni_sadrzaj>
    <derivirana_varijabla naziv="DomainObject.Predmet.ProtustrankaFormatedWithAdress_1"> Stečajna masa iza P. G. G. d.o.o. za gradnju, Markovići 21, 51000 Rijeka</derivirana_varijabla>
  </DomainObject.Predmet.ProtustrankaFormatedWithAdress>
  <DomainObject.Predmet.ProtustrankaFormatedWithAdressOIB>
    <izvorni_sadrzaj> Stečajna masa iza P. G. G. d.o.o. za gradnju, OIB 65253551781, Markovići 21, 51000 Rijeka</izvorni_sadrzaj>
    <derivirana_varijabla naziv="DomainObject.Predmet.ProtustrankaFormatedWithAdressOIB_1"> Stečajna masa iza P. G. G. d.o.o. za gradnju, OIB 65253551781, Markovići 21, 51000 Rijeka</derivirana_varijabla>
  </DomainObject.Predmet.ProtustrankaFormatedWithAdressOIB>
  <DomainObject.Predmet.ProtustrankaWithAdress>
    <izvorni_sadrzaj>Stečajna masa iza P. G. G. d.o.o. za gradnju Markovići 21, 51000 Rijeka</izvorni_sadrzaj>
    <derivirana_varijabla naziv="DomainObject.Predmet.ProtustrankaWithAdress_1">Stečajna masa iza P. G. G. d.o.o. za gradnju Markovići 21, 51000 Rijeka</derivirana_varijabla>
  </DomainObject.Predmet.ProtustrankaWithAdress>
  <DomainObject.Predmet.ProtustrankaWithAdressOIB>
    <izvorni_sadrzaj>Stečajna masa iza P. G. G. d.o.o. za gradnju, OIB 65253551781, Markovići 21, 51000 Rijeka</izvorni_sadrzaj>
    <derivirana_varijabla naziv="DomainObject.Predmet.ProtustrankaWithAdressOIB_1">Stečajna masa iza P. G. G. d.o.o. za gradnju, OIB 65253551781, Markovići 21, 51000 Rijeka</derivirana_varijabla>
  </DomainObject.Predmet.ProtustrankaWithAdressOIB>
  <DomainObject.Predmet.ProtustrankaNazivFormated>
    <izvorni_sadrzaj>Stečajna masa iza P. G. G. d.o.o. za gradnju</izvorni_sadrzaj>
    <derivirana_varijabla naziv="DomainObject.Predmet.ProtustrankaNazivFormated_1">Stečajna masa iza P. G. G. d.o.o. za gradnju</derivirana_varijabla>
  </DomainObject.Predmet.ProtustrankaNazivFormated>
  <DomainObject.Predmet.ProtustrankaNazivFormatedOIB>
    <izvorni_sadrzaj>Stečajna masa iza P. G. G. d.o.o. za gradnju, OIB 65253551781</izvorni_sadrzaj>
    <derivirana_varijabla naziv="DomainObject.Predmet.ProtustrankaNazivFormatedOIB_1">Stečajna masa iza P. G. G. d.o.o. za gradnju, OIB 65253551781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Stečajna masa iza P. G. G. d.o.o. za gradnju</item>
    </izvorni_sadrzaj>
    <derivirana_varijabla naziv="DomainObject.Predmet.ProtuStrankaListFormated_1">
      <item>Stečajna masa iza P. G. G. d.o.o. za gradnju</item>
    </derivirana_varijabla>
  </DomainObject.Predmet.ProtuStrankaListFormated>
  <DomainObject.Predmet.ProtuStrankaListFormatedOIB>
    <izvorni_sadrzaj>
      <item>Stečajna masa iza P. G. G. d.o.o. za gradnju, OIB 65253551781</item>
    </izvorni_sadrzaj>
    <derivirana_varijabla naziv="DomainObject.Predmet.ProtuStrankaListFormatedOIB_1">
      <item>Stečajna masa iza P. G. G. d.o.o. za gradnju, OIB 65253551781</item>
    </derivirana_varijabla>
  </DomainObject.Predmet.ProtuStrankaListFormatedOIB>
  <DomainObject.Predmet.ProtuStrankaListFormatedWithAdress>
    <izvorni_sadrzaj>
      <item>Stečajna masa iza P. G. G. d.o.o. za gradnju, Markovići 21, 51000 Rijeka</item>
    </izvorni_sadrzaj>
    <derivirana_varijabla naziv="DomainObject.Predmet.ProtuStrankaListFormatedWithAdress_1">
      <item>Stečajna masa iza P. G. G. d.o.o. za gradnju, Markovići 21, 51000 Rijeka</item>
    </derivirana_varijabla>
  </DomainObject.Predmet.ProtuStrankaListFormatedWithAdress>
  <DomainObject.Predmet.ProtuStrankaListFormatedWithAdressOIB>
    <izvorni_sadrzaj>
      <item>Stečajna masa iza P. G. G. d.o.o. za gradnju, OIB 65253551781, Markovići 21, 51000 Rijeka</item>
    </izvorni_sadrzaj>
    <derivirana_varijabla naziv="DomainObject.Predmet.ProtuStrankaListFormatedWithAdressOIB_1">
      <item>Stečajna masa iza P. G. G. d.o.o. za gradnju, OIB 65253551781, Markovići 21, 51000 Rijeka</item>
    </derivirana_varijabla>
  </DomainObject.Predmet.ProtuStrankaListFormatedWithAdressOIB>
  <DomainObject.Predmet.ProtuStrankaListNazivFormated>
    <izvorni_sadrzaj>
      <item>Stečajna masa iza P. G. G. d.o.o. za gradnju</item>
    </izvorni_sadrzaj>
    <derivirana_varijabla naziv="DomainObject.Predmet.ProtuStrankaListNazivFormated_1">
      <item>Stečajna masa iza P. G. G. d.o.o. za gradnju</item>
    </derivirana_varijabla>
  </DomainObject.Predmet.ProtuStrankaListNazivFormated>
  <DomainObject.Predmet.ProtuStrankaListNazivFormatedOIB>
    <izvorni_sadrzaj>
      <item>Stečajna masa iza P. G. G. d.o.o. za gradnju, OIB 65253551781</item>
    </izvorni_sadrzaj>
    <derivirana_varijabla naziv="DomainObject.Predmet.ProtuStrankaListNazivFormatedOIB_1">
      <item>Stečajna masa iza P. G. G. d.o.o. za gradnju, OIB 65253551781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St-137/2018-34</izvorni_sadrzaj>
    <derivirana_varijabla naziv="DomainObject.PoslovniBrojDokumenta_1">St-137/2018-34</derivirana_varijabla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Stečajna masa iza P. G. G. d.o.o. za gradnju</izvorni_sadrzaj>
    <derivirana_varijabla naziv="DomainObject.Predmet.ProtustrankaIDrugi_1">Stečajna masa iza P. G. G. d.o.o. za gradnju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Stečajna masa iza P. G. G. d.o.o. za gradnju, OIB 65253551781, Markovići 21, 51000 Rijeka</izvorni_sadrzaj>
    <derivirana_varijabla naziv="DomainObject.Predmet.ProtustrankaIDrugiAdressOIB_1">Stečajna masa iza P. G. G. d.o.o. za gradnju, OIB 65253551781,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 G. G. d.o.o. za gradnju</item>
      <item>MILENA VELJOVIĆ</item>
    </izvorni_sadrzaj>
    <derivirana_varijabla naziv="DomainObject.Predmet.SudioniciListNaziv_1">
      <item>Stečajna masa iza P. G. G. d.o.o. za gradnju</item>
      <item>MILENA VELJOVIĆ</item>
    </derivirana_varijabla>
  </DomainObject.Predmet.SudioniciListNaziv>
  <DomainObject.Predmet.SudioniciListAdressOIB>
    <izvorni_sadrzaj>
      <item>Stečajna masa iza P. G. G. d.o.o. za gradnju, OIB 65253551781, Markovići 21,51000 Rijeka</item>
      <item>MILENA VELJOVIĆ, OIB 90523902370, Dobrilina 9,52100 Pula</item>
    </izvorni_sadrzaj>
    <derivirana_varijabla naziv="DomainObject.Predmet.SudioniciListAdressOIB_1">
      <item>Stečajna masa iza P. G. G. d.o.o. za gradnju, OIB 65253551781, Markovići 21,51000 Rijeka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65253551781</item>
      <item>, OIB 90523902370</item>
    </izvorni_sadrzaj>
    <derivirana_varijabla naziv="DomainObject.Predmet.SudioniciListNazivOIB_1">
      <item>, OIB 65253551781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St-137/2018-28</izvorni_sadrzaj>
    <derivirana_varijabla naziv="DomainObject.PredzadnjaOdlukaIzPredmeta.Oznaka_1">St-137/2018-28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677</properties:Characters>
  <properties:Lines>36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2019-05-27T13:00:00Z</dcterms:created>
  <dc:creator>Jasmina Matika</dc:creator>
  <cp:lastModifiedBy>Sanja Lakošeljac</cp:lastModifiedBy>
  <cp:lastPrinted>2019-05-28T07:08:00Z</cp:lastPrinted>
  <dcterms:modified xmlns:xsi="http://www.w3.org/2001/XMLSchema-instance" xsi:type="dcterms:W3CDTF">2019-05-28T07:08:00Z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St-137/2018-34 / Odluka - Zaključak (St-137-18-34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