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6493" w14:paraId="5356493" w:rsidRDefault="009F70D0" w:rsidP="009F70D0" w:rsidR="009F70D0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752475" cx="600075"/>
            <wp:effectExtent b="9525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47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0D0" w:rsidP="009F70D0" w:rsidR="009F70D0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9F70D0" w:rsidP="009F70D0" w:rsidR="009F70D0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Općinski sud u Bjelovaru</w:t>
      </w:r>
    </w:p>
    <w:p w:rsidRDefault="009F70D0" w:rsidP="009F70D0" w:rsidR="009F70D0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Stalna služba u Križevcima</w:t>
      </w:r>
    </w:p>
    <w:p w:rsidRDefault="009F70D0" w:rsidP="009F70D0" w:rsidR="009F70D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91702">
        <w:rPr>
          <w:rFonts w:cs="Times New Roman" w:hAnsi="Times New Roman" w:ascii="Times New Roman"/>
          <w:sz w:val="24"/>
          <w:szCs w:val="24"/>
        </w:rPr>
        <w:t xml:space="preserve"> I. Z. </w:t>
      </w:r>
      <w:proofErr w:type="spellStart"/>
      <w:r w:rsidRPr="00D91702">
        <w:rPr>
          <w:rFonts w:cs="Times New Roman" w:hAnsi="Times New Roman" w:ascii="Times New Roman"/>
          <w:sz w:val="24"/>
          <w:szCs w:val="24"/>
        </w:rPr>
        <w:t>Dijankovečkog</w:t>
      </w:r>
      <w:proofErr w:type="spellEnd"/>
      <w:r w:rsidRPr="00D91702">
        <w:rPr>
          <w:rFonts w:cs="Times New Roman" w:hAnsi="Times New Roman" w:ascii="Times New Roman"/>
          <w:sz w:val="24"/>
          <w:szCs w:val="24"/>
        </w:rPr>
        <w:t xml:space="preserve"> 14</w:t>
      </w:r>
    </w:p>
    <w:p w:rsidRDefault="009F70D0" w:rsidP="009F70D0" w:rsidR="009F70D0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48260 Križevci</w:t>
      </w:r>
    </w:p>
    <w:p w:rsidRDefault="001B4066" w:rsidP="009F70D0" w:rsidR="00934D0D">
      <w:pPr>
        <w:jc w:val="right"/>
      </w:pPr>
      <w:r>
        <w:t xml:space="preserve">Poslovni broj: </w:t>
      </w:r>
      <w:proofErr w:type="spellStart"/>
      <w:r>
        <w:t>Ref</w:t>
      </w:r>
      <w:proofErr w:type="spellEnd"/>
      <w:r>
        <w:t xml:space="preserve">. 30: </w:t>
      </w:r>
      <w:proofErr w:type="spellStart"/>
      <w:r>
        <w:t>Sp</w:t>
      </w:r>
      <w:proofErr w:type="spellEnd"/>
      <w:r>
        <w:t>-5/2017-4</w:t>
      </w:r>
    </w:p>
    <w:p w:rsidRDefault="008E6E5E" w:rsidP="00DB6103" w:rsidR="008E6E5E">
      <w:pPr>
        <w:jc w:val="right"/>
      </w:pPr>
    </w:p>
    <w:p w:rsidRDefault="00F941D6" w:rsidP="009F70D0" w:rsidR="00F941D6">
      <w:pPr>
        <w:jc w:val="center"/>
      </w:pPr>
      <w:r>
        <w:t>R E P U B L I K A  H R V A T S K A</w:t>
      </w:r>
    </w:p>
    <w:p w:rsidRDefault="00F941D6" w:rsidP="00DB6103" w:rsidR="00F941D6">
      <w:pPr>
        <w:jc w:val="center"/>
      </w:pPr>
    </w:p>
    <w:p w:rsidRDefault="00F941D6" w:rsidP="00DB6103" w:rsidR="00DB6103">
      <w:pPr>
        <w:jc w:val="center"/>
      </w:pPr>
      <w:r>
        <w:t>R J E Š E NJ E</w:t>
      </w:r>
      <w:r w:rsidR="00FB1C6A">
        <w:t xml:space="preserve"> </w:t>
      </w:r>
    </w:p>
    <w:p w:rsidRDefault="00DB6103" w:rsidP="00DB6103" w:rsidR="00DB6103">
      <w:pPr>
        <w:jc w:val="center"/>
      </w:pPr>
    </w:p>
    <w:p w:rsidRDefault="00DB6103" w:rsidP="00DB6103" w:rsidR="00DB6103">
      <w:pPr>
        <w:jc w:val="both"/>
      </w:pPr>
      <w:r>
        <w:tab/>
        <w:t xml:space="preserve">Općinski sud u </w:t>
      </w:r>
      <w:r w:rsidR="000E420C">
        <w:t xml:space="preserve">Bjelovaru, Stalna služba u </w:t>
      </w:r>
      <w:r>
        <w:t xml:space="preserve">Križevcima po sucu toga suda Marijanu Vrbančić, </w:t>
      </w:r>
      <w:r w:rsidR="00B37DAF">
        <w:t xml:space="preserve"> u stečajnom postupku, povodom prijedloga potroša</w:t>
      </w:r>
      <w:r w:rsidR="00F154AB">
        <w:t>č</w:t>
      </w:r>
      <w:r w:rsidR="00B37DAF">
        <w:t xml:space="preserve">a </w:t>
      </w:r>
      <w:r w:rsidR="00F941D6">
        <w:t xml:space="preserve">Stjepana </w:t>
      </w:r>
      <w:proofErr w:type="spellStart"/>
      <w:r w:rsidR="00F941D6">
        <w:t>Palatinuš</w:t>
      </w:r>
      <w:proofErr w:type="spellEnd"/>
      <w:r w:rsidR="00F941D6">
        <w:t xml:space="preserve">, </w:t>
      </w:r>
      <w:proofErr w:type="spellStart"/>
      <w:r w:rsidR="00F941D6">
        <w:t>Gudovac</w:t>
      </w:r>
      <w:proofErr w:type="spellEnd"/>
      <w:r w:rsidR="00F941D6">
        <w:t xml:space="preserve"> 71</w:t>
      </w:r>
      <w:r w:rsidR="00B37DAF">
        <w:t xml:space="preserve">, OIB; </w:t>
      </w:r>
      <w:r w:rsidR="004152B1">
        <w:t>73744270928</w:t>
      </w:r>
      <w:r w:rsidR="00B37DAF">
        <w:t xml:space="preserve"> za otvaranje stečajnog postupka, dana </w:t>
      </w:r>
      <w:r w:rsidR="004152B1">
        <w:t>23. studena 2017</w:t>
      </w:r>
      <w:r w:rsidR="00B37DAF">
        <w:t>. godine</w:t>
      </w:r>
      <w:r w:rsidR="00100C66">
        <w:t>,</w:t>
      </w:r>
      <w:r w:rsidR="00B37DAF">
        <w:t xml:space="preserve"> </w:t>
      </w:r>
      <w:r w:rsidR="004152B1">
        <w:t xml:space="preserve"> </w:t>
      </w:r>
    </w:p>
    <w:p w:rsidRDefault="00DB6103" w:rsidP="00DB6103" w:rsidR="00DB6103">
      <w:pPr>
        <w:jc w:val="both"/>
      </w:pPr>
    </w:p>
    <w:p w:rsidRDefault="00F941D6" w:rsidP="00760CEA" w:rsidR="00B37DAF">
      <w:pPr>
        <w:jc w:val="center"/>
      </w:pPr>
      <w:r>
        <w:t xml:space="preserve"> </w:t>
      </w:r>
      <w:r w:rsidR="004152B1">
        <w:t>r i j e š i o   j e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1) Određuje se pripremno ročište u postupku stečaja potrošača za dan</w:t>
      </w:r>
    </w:p>
    <w:p w:rsidRDefault="00760CEA" w:rsidP="00760CEA" w:rsidR="00760CEA">
      <w:pPr>
        <w:jc w:val="both"/>
      </w:pPr>
    </w:p>
    <w:p w:rsidRDefault="00760CEA" w:rsidP="00760CEA" w:rsidR="00760CEA">
      <w:pPr>
        <w:jc w:val="center"/>
      </w:pPr>
      <w:r>
        <w:t>2</w:t>
      </w:r>
      <w:r w:rsidR="004152B1">
        <w:t>5</w:t>
      </w:r>
      <w:r>
        <w:t>. siječnja 201</w:t>
      </w:r>
      <w:r w:rsidR="004152B1">
        <w:t>8</w:t>
      </w:r>
      <w:r>
        <w:t xml:space="preserve">. godine u </w:t>
      </w:r>
      <w:r w:rsidR="004152B1">
        <w:t>12:15</w:t>
      </w:r>
      <w:r>
        <w:t xml:space="preserve"> sati u sobi broj 9/I</w:t>
      </w:r>
    </w:p>
    <w:p w:rsidRDefault="00760CEA" w:rsidP="00760CEA" w:rsidR="00760CEA">
      <w:pPr>
        <w:jc w:val="center"/>
      </w:pPr>
    </w:p>
    <w:p w:rsidRDefault="00760CEA" w:rsidP="00760CEA" w:rsidR="00760CEA">
      <w:pPr>
        <w:jc w:val="both"/>
      </w:pPr>
      <w:r>
        <w:t>Na pripremnom ročištu raspravljat će se i glasovati o planu ispunjenja obveza.</w:t>
      </w:r>
    </w:p>
    <w:p w:rsidRDefault="00760CEA" w:rsidP="00760CEA" w:rsidR="00760CEA">
      <w:pPr>
        <w:jc w:val="both"/>
      </w:pPr>
    </w:p>
    <w:p w:rsidRDefault="00760CEA" w:rsidP="00760CEA" w:rsidR="00760CEA">
      <w:pPr>
        <w:jc w:val="both"/>
      </w:pPr>
      <w:r>
        <w:t>2) ovaj poziv objavljuje se na mrežnoj stranici e-Ogl</w:t>
      </w:r>
      <w:r w:rsidR="004152B1">
        <w:t>asne ploče sudova, zajedno sa p</w:t>
      </w:r>
      <w:r>
        <w:t>opisom imovine i obaveza te planom ispunjenja o</w:t>
      </w:r>
      <w:r w:rsidR="006214CE">
        <w:t>baveza.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Svatko može obaviti uvid u popis imovine i obveza te plan ispunjenja obveza u pisarnici Općinskog suda u Bjelovaru, Stalna služba u Križevcima.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3) Vrijeme između objave poziva za pripremno ročište i pripremnog ročišta ne može biti kraće od 60 dana.</w:t>
      </w:r>
    </w:p>
    <w:p w:rsidRDefault="006214CE" w:rsidP="00760CEA" w:rsidR="006214CE">
      <w:pPr>
        <w:jc w:val="both"/>
      </w:pPr>
    </w:p>
    <w:p w:rsidRDefault="006214CE" w:rsidP="00760CEA" w:rsidR="006214CE">
      <w:pPr>
        <w:jc w:val="both"/>
      </w:pPr>
      <w:r>
        <w:t>4) Pozivaju se vjerovnici:</w:t>
      </w:r>
    </w:p>
    <w:p w:rsidRDefault="006214CE" w:rsidP="00760CEA" w:rsidR="006214CE">
      <w:pPr>
        <w:jc w:val="both"/>
      </w:pPr>
    </w:p>
    <w:p w:rsidRDefault="006214CE" w:rsidP="00990747" w:rsidR="000F1162">
      <w:pPr>
        <w:jc w:val="both"/>
      </w:pPr>
      <w:r>
        <w:t xml:space="preserve">- </w:t>
      </w:r>
      <w:r w:rsidR="00D43EB4">
        <w:t xml:space="preserve"> </w:t>
      </w:r>
      <w:r w:rsidR="000F1162">
        <w:t xml:space="preserve"> </w:t>
      </w:r>
      <w:r w:rsidR="00990747">
        <w:t xml:space="preserve"> </w:t>
      </w:r>
      <w:r w:rsidR="00DB4380">
        <w:t>EOS MATRIX d.o.o., Zagreb, Horvatova 82</w:t>
      </w:r>
      <w:r w:rsidR="006D10C6">
        <w:t xml:space="preserve">, </w:t>
      </w:r>
      <w:r w:rsidR="007A4D35">
        <w:t xml:space="preserve">OIB; </w:t>
      </w:r>
      <w:r w:rsidR="00DB4380">
        <w:t>76674680107</w:t>
      </w:r>
    </w:p>
    <w:p w:rsidRDefault="007A4D35" w:rsidP="00990747" w:rsidR="007A4D35">
      <w:pPr>
        <w:jc w:val="both"/>
      </w:pPr>
      <w:r>
        <w:t xml:space="preserve">- </w:t>
      </w:r>
      <w:r w:rsidR="001F60F4">
        <w:t xml:space="preserve">HYPO-LEASING STEIERMARK d.o.o., Zagreb, </w:t>
      </w:r>
      <w:proofErr w:type="spellStart"/>
      <w:r w:rsidR="001F60F4">
        <w:t>Garićgradska</w:t>
      </w:r>
      <w:proofErr w:type="spellEnd"/>
      <w:r w:rsidR="001F60F4">
        <w:t xml:space="preserve"> 18, OIB; 64646464586</w:t>
      </w:r>
    </w:p>
    <w:p w:rsidRDefault="007A4D35" w:rsidP="00990747" w:rsidR="007A4D35">
      <w:pPr>
        <w:jc w:val="both"/>
      </w:pPr>
      <w:r>
        <w:t xml:space="preserve">- </w:t>
      </w:r>
      <w:r w:rsidR="001F60F4">
        <w:t>JUVENIS d.o.o., Zagreb, Ilica 80, OIB; 79313694410</w:t>
      </w:r>
    </w:p>
    <w:p w:rsidRDefault="007A4D35" w:rsidP="00990747" w:rsidR="009E3C74">
      <w:pPr>
        <w:jc w:val="both"/>
      </w:pPr>
      <w:r>
        <w:t xml:space="preserve">- </w:t>
      </w:r>
      <w:r w:rsidR="001F60F4">
        <w:t xml:space="preserve"> HRVATSKI TELEKOM d.d. Zagreb, R. Frangeša Mihanovića 9, OIB; 81793146560</w:t>
      </w:r>
    </w:p>
    <w:p w:rsidRDefault="009E3C74" w:rsidP="00990747" w:rsidR="009E3C74">
      <w:pPr>
        <w:jc w:val="both"/>
      </w:pPr>
      <w:r>
        <w:t xml:space="preserve">- </w:t>
      </w:r>
      <w:proofErr w:type="spellStart"/>
      <w:r w:rsidR="00195AF1">
        <w:t>VIPnet</w:t>
      </w:r>
      <w:proofErr w:type="spellEnd"/>
      <w:r w:rsidR="00195AF1">
        <w:t xml:space="preserve"> d.o.o., Zagreb, Vrtni put 1, OIB; 29524210204</w:t>
      </w:r>
    </w:p>
    <w:p w:rsidRDefault="00195AF1" w:rsidP="00990747" w:rsidR="00195AF1">
      <w:pPr>
        <w:jc w:val="both"/>
      </w:pPr>
      <w:r>
        <w:t>- ERSTE&amp;STEIERMARSKISCHE BANK d.d., Rijeka, Jadranski trg 3/a, OIB; 23057039320</w:t>
      </w:r>
    </w:p>
    <w:p w:rsidRDefault="00195AF1" w:rsidP="00990747" w:rsidR="00195AF1">
      <w:pPr>
        <w:jc w:val="both"/>
      </w:pPr>
      <w:r>
        <w:t>- REPUBLIKA HRVATSKA, Zagreb, Katančićeva 5, OIB; 18683136487</w:t>
      </w:r>
    </w:p>
    <w:p w:rsidRDefault="007A0E96" w:rsidP="00760CEA" w:rsidR="007A0E96">
      <w:pPr>
        <w:jc w:val="both"/>
      </w:pPr>
      <w:r>
        <w:t xml:space="preserve">- FINANCIJSKA AGENCIJA (FINA), </w:t>
      </w:r>
      <w:r w:rsidR="00B62C26">
        <w:t>Zagreb, Ulica grada Vukovara 70, OIB; 85821130368</w:t>
      </w:r>
    </w:p>
    <w:p w:rsidRDefault="00793281" w:rsidP="00760CEA" w:rsidR="00793281">
      <w:pPr>
        <w:jc w:val="both"/>
      </w:pPr>
      <w:r>
        <w:t>da se očituju na plan ispunjenja obveza u roku od 30 dana od dana objave poziva za pripremno ročište na mrežnoj stanici e-Oglasna ploča sudova.</w:t>
      </w:r>
    </w:p>
    <w:p w:rsidRDefault="00696EFA" w:rsidP="000C6B2A" w:rsidR="00641E1D">
      <w:pPr>
        <w:jc w:val="center"/>
      </w:pPr>
      <w:r>
        <w:t xml:space="preserve"> </w:t>
      </w:r>
    </w:p>
    <w:p w:rsidRDefault="00793281" w:rsidP="00100C66" w:rsidR="00793281">
      <w:r>
        <w:t>Na ročište se poziva i:</w:t>
      </w:r>
    </w:p>
    <w:p w:rsidRDefault="002962EF" w:rsidP="002962EF" w:rsidR="002962EF">
      <w:pPr>
        <w:jc w:val="center"/>
      </w:pPr>
      <w:r>
        <w:lastRenderedPageBreak/>
        <w:t>- 2 -</w:t>
      </w:r>
    </w:p>
    <w:p w:rsidRDefault="001B4066" w:rsidP="002962EF" w:rsidR="002962EF">
      <w:pPr>
        <w:jc w:val="right"/>
      </w:pPr>
      <w:r>
        <w:t xml:space="preserve"> </w:t>
      </w:r>
    </w:p>
    <w:p w:rsidRDefault="001B4066" w:rsidP="001B4066" w:rsidR="001B4066">
      <w:pPr>
        <w:jc w:val="right"/>
      </w:pPr>
      <w:r>
        <w:t xml:space="preserve">Poslovni broj: </w:t>
      </w:r>
      <w:proofErr w:type="spellStart"/>
      <w:r>
        <w:t>Ref</w:t>
      </w:r>
      <w:proofErr w:type="spellEnd"/>
      <w:r>
        <w:t xml:space="preserve">. 30: </w:t>
      </w:r>
      <w:proofErr w:type="spellStart"/>
      <w:r>
        <w:t>Sp</w:t>
      </w:r>
      <w:proofErr w:type="spellEnd"/>
      <w:r>
        <w:t>-5/2017-4</w:t>
      </w:r>
    </w:p>
    <w:p w:rsidRDefault="00793281" w:rsidP="001B4066" w:rsidR="00793281">
      <w:pPr>
        <w:jc w:val="right"/>
      </w:pPr>
    </w:p>
    <w:p w:rsidRDefault="00793281" w:rsidP="00760CEA" w:rsidR="00793281">
      <w:pPr>
        <w:jc w:val="both"/>
      </w:pPr>
      <w:r>
        <w:t xml:space="preserve">- dužnik-potrošač </w:t>
      </w:r>
      <w:r w:rsidR="000C4C96">
        <w:t xml:space="preserve">Stjepan </w:t>
      </w:r>
      <w:proofErr w:type="spellStart"/>
      <w:r w:rsidR="000C4C96">
        <w:t>Palatinuš</w:t>
      </w:r>
      <w:proofErr w:type="spellEnd"/>
      <w:r w:rsidR="000C4C96">
        <w:t xml:space="preserve">, </w:t>
      </w:r>
      <w:proofErr w:type="spellStart"/>
      <w:r w:rsidR="000C4C96">
        <w:t>Gudovac</w:t>
      </w:r>
      <w:proofErr w:type="spellEnd"/>
      <w:r w:rsidR="000C4C96">
        <w:t xml:space="preserve"> 71, OIB; 73744270928 </w:t>
      </w:r>
      <w:r w:rsidR="000C3499">
        <w:t xml:space="preserve"> </w:t>
      </w:r>
      <w:r w:rsidR="00F64B27">
        <w:t xml:space="preserve"> </w:t>
      </w:r>
    </w:p>
    <w:p w:rsidRDefault="00793281" w:rsidP="00760CEA" w:rsidR="00793281">
      <w:pPr>
        <w:jc w:val="both"/>
      </w:pPr>
      <w:r>
        <w:t xml:space="preserve">- </w:t>
      </w:r>
      <w:r w:rsidR="00A96822">
        <w:t xml:space="preserve">FINA, Podružnica </w:t>
      </w:r>
      <w:r w:rsidR="008F2FA3">
        <w:t>Bjelovar</w:t>
      </w:r>
      <w:r w:rsidR="00D11DEF">
        <w:t xml:space="preserve">, </w:t>
      </w:r>
      <w:r w:rsidR="008F2FA3">
        <w:t>Frana Supila 4</w:t>
      </w:r>
      <w:r w:rsidR="00A96822">
        <w:t xml:space="preserve"> </w:t>
      </w:r>
      <w:r w:rsidR="00CE07C0">
        <w:t>–</w:t>
      </w:r>
      <w:r w:rsidR="00A96822">
        <w:t xml:space="preserve"> posrednik</w:t>
      </w:r>
    </w:p>
    <w:p w:rsidRDefault="00CE07C0" w:rsidP="00760CEA" w:rsidR="00CE07C0">
      <w:pPr>
        <w:jc w:val="both"/>
      </w:pPr>
    </w:p>
    <w:p w:rsidRDefault="00BA35A3" w:rsidP="00760CEA" w:rsidR="00BA35A3">
      <w:pPr>
        <w:jc w:val="both"/>
      </w:pPr>
      <w:r>
        <w:t xml:space="preserve">5) Vjerovnici čije tražbine nisu sadržane u popisu imovine i obveza niti su pri izradi plana ispunjenja obveza uzete u obzir mogu zahtijevati njihovo namirenje samo ako u roku od 30 dana od dana objave poziva za pripremno ročište su podnijele zahtjev za dopunom ili izmjenom popisa.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 xml:space="preserve">6) Sukladno čl. 257. st. 6. i čl. 258. Stečajnog zakona (Nar. novine 71/15) prijave vjerovnika koji propuste navedene rokove za podnošenje zahtjeva za dopunu ili izmjenu popisa sud će odbaciti rješenjem. 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7) Ako se vjerovnik u roku od 30 dana od dana objave poziva za pripremno ročište nije izjasnio o planu ispunjenja obveza smatra se da je dao svoj pristanak na plan.</w:t>
      </w:r>
    </w:p>
    <w:p w:rsidRDefault="006D7CF7" w:rsidP="00760CEA" w:rsidR="006D7CF7">
      <w:pPr>
        <w:jc w:val="both"/>
      </w:pPr>
    </w:p>
    <w:p w:rsidRDefault="006D7CF7" w:rsidP="00760CEA" w:rsidR="006D7CF7">
      <w:pPr>
        <w:jc w:val="both"/>
      </w:pPr>
      <w:r>
        <w:t>8) Ako ni jedan vjerovnik nije uskratio pristanak na plan ispunjenja obveza smatra se da je plan prihvaćen (čl. 50. st. 2. Zakona o stečaju potrošača).</w:t>
      </w:r>
    </w:p>
    <w:p w:rsidRDefault="001E7EF7" w:rsidP="00760CEA" w:rsidR="001E7EF7">
      <w:pPr>
        <w:jc w:val="both"/>
      </w:pPr>
    </w:p>
    <w:p w:rsidRDefault="001E7EF7" w:rsidP="00760CEA" w:rsidR="001E7EF7">
      <w:pPr>
        <w:jc w:val="both"/>
      </w:pPr>
      <w:r>
        <w:t xml:space="preserve">9) Ako plan ispunjenja obveza bude prihvaćen prijedlog za otvaranje postupka stečaja smatra se povučenim. </w:t>
      </w:r>
    </w:p>
    <w:p w:rsidRDefault="001E7EF7" w:rsidP="00760CEA" w:rsidR="001E7EF7">
      <w:pPr>
        <w:jc w:val="both"/>
      </w:pPr>
    </w:p>
    <w:p w:rsidRDefault="001E7EF7" w:rsidP="00760CEA" w:rsidR="001E7EF7">
      <w:pPr>
        <w:jc w:val="both"/>
      </w:pPr>
      <w:r>
        <w:t xml:space="preserve">10) Ako plan ispunjenja obveza ne bude prihvaćen sud će otvoriti postupak stečaja potrošača u skladu s Zakonom o stečaju potrošača (Nar. novine 100/15). </w:t>
      </w:r>
    </w:p>
    <w:p w:rsidRDefault="00B37DAF" w:rsidP="00DB6103" w:rsidR="00B37DAF">
      <w:pPr>
        <w:jc w:val="center"/>
      </w:pPr>
    </w:p>
    <w:p w:rsidRDefault="008B471D" w:rsidP="00731DC1" w:rsidR="008B471D">
      <w:pPr>
        <w:jc w:val="center"/>
      </w:pPr>
      <w:r>
        <w:t xml:space="preserve">Križevci, </w:t>
      </w:r>
      <w:r w:rsidR="000C4C96">
        <w:t>23. studeni 2017.</w:t>
      </w:r>
    </w:p>
    <w:p w:rsidRDefault="008B471D" w:rsidP="008B471D" w:rsidR="008B471D">
      <w:pPr>
        <w:jc w:val="center"/>
      </w:pPr>
    </w:p>
    <w:p w:rsidRDefault="008B471D" w:rsidP="008142CD" w:rsidR="008B471D">
      <w:pPr>
        <w:jc w:val="right"/>
      </w:pPr>
      <w:r>
        <w:t>Sudac; Marijan Vrbančić</w:t>
      </w:r>
      <w:r w:rsidR="00CC2BD2">
        <w:t>, v.r.</w:t>
      </w:r>
      <w:r w:rsidR="008142CD">
        <w:t xml:space="preserve"> </w:t>
      </w:r>
    </w:p>
    <w:p w:rsidRDefault="00CC2BD2" w:rsidP="008142CD" w:rsidR="00CC2BD2">
      <w:pPr>
        <w:jc w:val="right"/>
      </w:pPr>
    </w:p>
    <w:p w:rsidRDefault="00CC2BD2" w:rsidP="008142CD" w:rsidR="00CC2BD2">
      <w:pPr>
        <w:jc w:val="right"/>
      </w:pPr>
    </w:p>
    <w:p w:rsidRDefault="00CC2BD2" w:rsidP="008142CD" w:rsidR="00CC2BD2">
      <w:pPr>
        <w:jc w:val="right"/>
      </w:pPr>
    </w:p>
    <w:p w:rsidRDefault="00CC2BD2" w:rsidP="00CC2BD2" w:rsidR="00CC2BD2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C2BD2" w:rsidP="00CC2BD2" w:rsidR="00CC2BD2">
      <w:pPr>
        <w:jc w:val="center"/>
      </w:pPr>
      <w:r>
        <w:t xml:space="preserve">Dragica </w:t>
      </w:r>
      <w:proofErr w:type="spellStart"/>
      <w:r>
        <w:t>Barenić</w:t>
      </w:r>
      <w:proofErr w:type="spellEnd"/>
    </w:p>
    <w:p w:rsidRDefault="006375B1" w:rsidP="008B471D" w:rsidR="008B471D">
      <w:pPr>
        <w:jc w:val="right"/>
      </w:pPr>
      <w:r>
        <w:t xml:space="preserve"> </w:t>
      </w:r>
    </w:p>
    <w:p w:rsidRDefault="00FB1C6A" w:rsidP="008B471D" w:rsidR="008B471D">
      <w:pPr>
        <w:jc w:val="both"/>
      </w:pPr>
      <w:r>
        <w:t xml:space="preserve"> </w:t>
      </w:r>
    </w:p>
    <w:p w:rsidRDefault="00F5412F" w:rsidP="000C6B2A" w:rsidR="008B471D">
      <w:pPr>
        <w:jc w:val="both"/>
      </w:pPr>
      <w:r>
        <w:t xml:space="preserve"> </w:t>
      </w:r>
      <w:r w:rsidR="002C2948">
        <w:t xml:space="preserve"> </w:t>
      </w:r>
    </w:p>
    <w:sectPr w:rsidR="008B47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4C96"/>
    <w:rsid w:val="000C6B2A"/>
    <w:rsid w:val="000E420C"/>
    <w:rsid w:val="000F1162"/>
    <w:rsid w:val="000F61BD"/>
    <w:rsid w:val="00100C66"/>
    <w:rsid w:val="001078F3"/>
    <w:rsid w:val="00174EEB"/>
    <w:rsid w:val="001849A3"/>
    <w:rsid w:val="00195AF1"/>
    <w:rsid w:val="001B4066"/>
    <w:rsid w:val="001E7EF7"/>
    <w:rsid w:val="001F60F4"/>
    <w:rsid w:val="0022397D"/>
    <w:rsid w:val="002962EF"/>
    <w:rsid w:val="002C2948"/>
    <w:rsid w:val="00353323"/>
    <w:rsid w:val="003A32A3"/>
    <w:rsid w:val="003A3477"/>
    <w:rsid w:val="003E643E"/>
    <w:rsid w:val="004152B1"/>
    <w:rsid w:val="00460B47"/>
    <w:rsid w:val="00484E63"/>
    <w:rsid w:val="004F1BC6"/>
    <w:rsid w:val="005145CD"/>
    <w:rsid w:val="00535754"/>
    <w:rsid w:val="00572104"/>
    <w:rsid w:val="0060396C"/>
    <w:rsid w:val="006214CE"/>
    <w:rsid w:val="006375B1"/>
    <w:rsid w:val="00641E1D"/>
    <w:rsid w:val="00645FD8"/>
    <w:rsid w:val="00696EFA"/>
    <w:rsid w:val="006D10C6"/>
    <w:rsid w:val="006D7CF7"/>
    <w:rsid w:val="006E7FDB"/>
    <w:rsid w:val="00731DC1"/>
    <w:rsid w:val="00760CEA"/>
    <w:rsid w:val="00793281"/>
    <w:rsid w:val="007A0E96"/>
    <w:rsid w:val="007A4D35"/>
    <w:rsid w:val="008142CD"/>
    <w:rsid w:val="00833498"/>
    <w:rsid w:val="008B471D"/>
    <w:rsid w:val="008E6E5E"/>
    <w:rsid w:val="008F2FA3"/>
    <w:rsid w:val="00934D0D"/>
    <w:rsid w:val="00990747"/>
    <w:rsid w:val="009A25F6"/>
    <w:rsid w:val="009D3CAE"/>
    <w:rsid w:val="009E3C74"/>
    <w:rsid w:val="009E4F49"/>
    <w:rsid w:val="009F70D0"/>
    <w:rsid w:val="00A01DF0"/>
    <w:rsid w:val="00A35E59"/>
    <w:rsid w:val="00A449A8"/>
    <w:rsid w:val="00A45A35"/>
    <w:rsid w:val="00A568A8"/>
    <w:rsid w:val="00A96822"/>
    <w:rsid w:val="00AE6C58"/>
    <w:rsid w:val="00B37DAF"/>
    <w:rsid w:val="00B55971"/>
    <w:rsid w:val="00B62C26"/>
    <w:rsid w:val="00B92CA1"/>
    <w:rsid w:val="00B96D8E"/>
    <w:rsid w:val="00B97185"/>
    <w:rsid w:val="00BA35A3"/>
    <w:rsid w:val="00BD3A62"/>
    <w:rsid w:val="00CC2BD2"/>
    <w:rsid w:val="00CE07C0"/>
    <w:rsid w:val="00CF1218"/>
    <w:rsid w:val="00CF3FE5"/>
    <w:rsid w:val="00D11DEF"/>
    <w:rsid w:val="00D17FFB"/>
    <w:rsid w:val="00D43EB4"/>
    <w:rsid w:val="00D44E57"/>
    <w:rsid w:val="00DB4380"/>
    <w:rsid w:val="00DB6103"/>
    <w:rsid w:val="00DC33A9"/>
    <w:rsid w:val="00E1259D"/>
    <w:rsid w:val="00E62883"/>
    <w:rsid w:val="00E63D78"/>
    <w:rsid w:val="00E720DC"/>
    <w:rsid w:val="00E77F9D"/>
    <w:rsid w:val="00E81C66"/>
    <w:rsid w:val="00ED5B01"/>
    <w:rsid w:val="00F07C58"/>
    <w:rsid w:val="00F154AB"/>
    <w:rsid w:val="00F5412F"/>
    <w:rsid w:val="00F64B27"/>
    <w:rsid w:val="00F941D6"/>
    <w:rsid w:val="00FB1C6A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0D0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F7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0D0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F7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Palatinuš</izvorni_sadrzaj>
    <derivirana_varijabla naziv="DomainObject.Predmet.StrankaFormated_1">  Stjepan Palatinuš</derivirana_varijabla>
  </DomainObject.Predmet.StrankaFormated>
  <DomainObject.Predmet.StrankaFormatedOIB>
    <izvorni_sadrzaj>  Stjepan Palatinuš, OIB 73744270928</izvorni_sadrzaj>
    <derivirana_varijabla naziv="DomainObject.Predmet.StrankaFormatedOIB_1">  Stjepan Palatinuš, OIB 73744270928</derivirana_varijabla>
  </DomainObject.Predmet.StrankaFormatedOIB>
  <DomainObject.Predmet.StrankaFormatedWithAdress>
    <izvorni_sadrzaj> Stjepan Palatinuš, Gudovac 71, 43000 Gudovac</izvorni_sadrzaj>
    <derivirana_varijabla naziv="DomainObject.Predmet.StrankaFormatedWithAdress_1"> Stjepan Palatinuš, Gudovac 71, 43000 Gudovac</derivirana_varijabla>
  </DomainObject.Predmet.StrankaFormatedWithAdress>
  <DomainObject.Predmet.StrankaFormatedWithAdressOIB>
    <izvorni_sadrzaj> Stjepan Palatinuš, OIB 73744270928, Gudovac 71, 43000 Gudovac</izvorni_sadrzaj>
    <derivirana_varijabla naziv="DomainObject.Predmet.StrankaFormatedWithAdressOIB_1"> Stjepan Palatinuš, OIB 73744270928, Gudovac 71, 43000 Gudovac</derivirana_varijabla>
  </DomainObject.Predmet.StrankaFormatedWithAdressOIB>
  <DomainObject.Predmet.StrankaWithAdress>
    <izvorni_sadrzaj>Stjepan Palatinuš Gudovac 71,43000 Gudovac</izvorni_sadrzaj>
    <derivirana_varijabla naziv="DomainObject.Predmet.StrankaWithAdress_1">Stjepan Palatinuš Gudovac 71,43000 Gudovac</derivirana_varijabla>
  </DomainObject.Predmet.StrankaWithAdress>
  <DomainObject.Predmet.StrankaWithAdressOIB>
    <izvorni_sadrzaj>Stjepan Palatinuš, OIB 73744270928, Gudovac 71,43000 Gudovac</izvorni_sadrzaj>
    <derivirana_varijabla naziv="DomainObject.Predmet.StrankaWithAdressOIB_1">Stjepan Palatinuš, OIB 73744270928, Gudovac 71,43000 Gudovac</derivirana_varijabla>
  </DomainObject.Predmet.StrankaWithAdressOIB>
  <DomainObject.Predmet.StrankaNazivFormated>
    <izvorni_sadrzaj>Stjepan Palatinuš</izvorni_sadrzaj>
    <derivirana_varijabla naziv="DomainObject.Predmet.StrankaNazivFormated_1">Stjepan Palatinuš</derivirana_varijabla>
  </DomainObject.Predmet.StrankaNazivFormated>
  <DomainObject.Predmet.StrankaNazivFormatedOIB>
    <izvorni_sadrzaj>Stjepan Palatinuš, OIB 73744270928</izvorni_sadrzaj>
    <derivirana_varijabla naziv="DomainObject.Predmet.StrankaNazivFormatedOIB_1">Stjepan Palatinuš, OIB 73744270928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168429.34</izvorni_sadrzaj>
    <derivirana_varijabla naziv="DomainObject.Predmet.TrenutnaVrijednost_1">168429.34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Stjepan Palatinuš</item>
    </izvorni_sadrzaj>
    <derivirana_varijabla naziv="DomainObject.Predmet.StrankaListFormated_1">
      <item>Stjepan Palatinuš</item>
    </derivirana_varijabla>
  </DomainObject.Predmet.StrankaListFormated>
  <DomainObject.Predmet.StrankaListFormatedOIB>
    <izvorni_sadrzaj>
      <item>Stjepan Palatinuš, OIB 73744270928</item>
    </izvorni_sadrzaj>
    <derivirana_varijabla naziv="DomainObject.Predmet.StrankaListFormatedOIB_1">
      <item>Stjepan Palatinuš, OIB 73744270928</item>
    </derivirana_varijabla>
  </DomainObject.Predmet.StrankaListFormatedOIB>
  <DomainObject.Predmet.StrankaListFormatedWithAdress>
    <izvorni_sadrzaj>
      <item>Stjepan Palatinuš, Gudovac 71, 43000 Gudovac</item>
    </izvorni_sadrzaj>
    <derivirana_varijabla naziv="DomainObject.Predmet.StrankaListFormatedWithAdress_1">
      <item>Stjepan Palatinuš, Gudovac 71, 43000 Gudovac</item>
    </derivirana_varijabla>
  </DomainObject.Predmet.StrankaListFormatedWithAdress>
  <DomainObject.Predmet.StrankaListFormatedWithAdressOIB>
    <izvorni_sadrzaj>
      <item>Stjepan Palatinuš, OIB 73744270928, Gudovac 71, 43000 Gudovac</item>
    </izvorni_sadrzaj>
    <derivirana_varijabla naziv="DomainObject.Predmet.StrankaListFormatedWithAdressOIB_1">
      <item>Stjepan Palatinuš, OIB 73744270928, Gudovac 71, 43000 Gudovac</item>
    </derivirana_varijabla>
  </DomainObject.Predmet.StrankaListFormatedWithAdressOIB>
  <DomainObject.Predmet.StrankaListNazivFormated>
    <izvorni_sadrzaj>
      <item>Stjepan Palatinuš</item>
    </izvorni_sadrzaj>
    <derivirana_varijabla naziv="DomainObject.Predmet.StrankaListNazivFormated_1">
      <item>Stjepan Palatinuš</item>
    </derivirana_varijabla>
  </DomainObject.Predmet.StrankaListNazivFormated>
  <DomainObject.Predmet.StrankaListNazivFormatedOIB>
    <izvorni_sadrzaj>
      <item>Stjepan Palatinuš, OIB 73744270928</item>
    </izvorni_sadrzaj>
    <derivirana_varijabla naziv="DomainObject.Predmet.StrankaListNazivFormatedOIB_1">
      <item>Stjepan Palatinuš, OIB 73744270928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Palatinuš</izvorni_sadrzaj>
    <derivirana_varijabla naziv="DomainObject.Predmet.StrankaIDrugi_1">Stjepan Palatinuš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Palatinuš, OIB 73744270928, Gudovac 71, 43000 Gudovac</izvorni_sadrzaj>
    <derivirana_varijabla naziv="DomainObject.Predmet.StrankaIDrugiAdressOIB_1">Stjepan Palatinuš, OIB 73744270928, Gudovac 71, 43000 Gudovac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Palatinuš</item>
    </izvorni_sadrzaj>
    <derivirana_varijabla naziv="DomainObject.Predmet.SudioniciListNaziv_1">
      <item>Stjepan Palatinuš</item>
    </derivirana_varijabla>
  </DomainObject.Predmet.SudioniciListNaziv>
  <DomainObject.Predmet.SudioniciListAdressOIB>
    <izvorni_sadrzaj>
      <item>Stjepan Palatinuš, OIB 73744270928, Gudovac 71,43000 Gudovac</item>
    </izvorni_sadrzaj>
    <derivirana_varijabla naziv="DomainObject.Predmet.SudioniciListAdressOIB_1">
      <item>Stjepan Palatinuš, OIB 73744270928, Gudovac 71,43000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73744270928</item>
    </izvorni_sadrzaj>
    <derivirana_varijabla naziv="DomainObject.Predmet.SudioniciListNazivOIB_1">
      <item>, OIB 73744270928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2628</properties:Characters>
  <properties:Lines>86</properties:Lines>
  <properties:Paragraphs>41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2017-11-23T12:36:00Z</dcterms:created>
  <dc:creator>dbarenic</dc:creator>
  <cp:lastModifiedBy>Dragica Barenić</cp:lastModifiedBy>
  <cp:lastPrinted>2017-11-23T12:57:00Z</cp:lastPrinted>
  <dcterms:modified xmlns:xsi="http://www.w3.org/2001/XMLSchema-instance" xsi:type="dcterms:W3CDTF">2017-11-23T13:03:00Z</dcterms:modified>
  <cp:revision>10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