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7422" w14:paraId="f5f7422" w:rsidRDefault="003B54B9" w:rsidP="003B54B9" w:rsidR="003B54B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54B9" w:rsidP="003B54B9" w:rsidR="003B54B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B54B9" w:rsidP="003B54B9" w:rsidR="003B54B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B54B9" w:rsidP="003B54B9" w:rsidR="003B54B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B54B9" w:rsidP="003B54B9" w:rsidR="003B54B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B54B9" w:rsidP="003B54B9" w:rsidR="003B54B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B54B9" w:rsidP="003B54B9" w:rsidR="003B54B9" w:rsidRPr="005D578C">
      <w:pPr>
        <w:jc w:val="center"/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B54B9" w:rsidP="003B54B9" w:rsidR="003B54B9" w:rsidRPr="005D578C">
      <w:pPr>
        <w:rPr>
          <w:rFonts w:cs="Times New Roman" w:eastAsia="Times New Roman"/>
          <w:szCs w:val="24"/>
        </w:rPr>
      </w:pPr>
    </w:p>
    <w:p w:rsidRDefault="003B54B9" w:rsidP="003B54B9" w:rsidR="003B54B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AURORA ISTRA d. o. o. Poreč, Kate Pejnović 3, OIB 96478678245, MBS 130025688,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A02E2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02E2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3B54B9" w:rsidP="003B54B9" w:rsidR="003B54B9" w:rsidRPr="005D578C">
      <w:pPr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B54B9" w:rsidP="003B54B9" w:rsidR="003B54B9" w:rsidRPr="005D578C">
      <w:pPr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AURORA ISTRA d. o. o. Poreč, Kate Pejnović 3, OIB 96478678245, MBS 130025688,</w:t>
      </w:r>
      <w:r w:rsidRPr="005D578C">
        <w:rPr>
          <w:rFonts w:cs="Times New Roman" w:eastAsia="Times New Roman"/>
          <w:szCs w:val="24"/>
        </w:rPr>
        <w:t xml:space="preserve"> s danom </w:t>
      </w:r>
      <w:r w:rsidR="00533C8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533C8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B54B9" w:rsidP="003B54B9" w:rsidR="003B54B9" w:rsidRPr="005D578C">
      <w:pPr>
        <w:rPr>
          <w:rFonts w:cs="Times New Roman" w:eastAsia="Times New Roman"/>
          <w:szCs w:val="24"/>
        </w:rPr>
      </w:pPr>
    </w:p>
    <w:p w:rsidRDefault="003B54B9" w:rsidP="003B54B9" w:rsidR="003B54B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Radijana Trobonjača iz Opatije, M. Tita 49, OIB 48908522234. </w:t>
      </w:r>
    </w:p>
    <w:p w:rsidRDefault="003B54B9" w:rsidP="003B54B9" w:rsidR="003B54B9">
      <w:pPr>
        <w:ind w:firstLine="708"/>
        <w:rPr>
          <w:rFonts w:cs="Times New Roman" w:eastAsia="Times New Roman"/>
          <w:szCs w:val="20"/>
        </w:rPr>
      </w:pPr>
    </w:p>
    <w:p w:rsidRDefault="003B54B9" w:rsidP="003B54B9" w:rsidR="003B54B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AURORA ISTRA d. o. o. Poreč, Kate Pejnović 3, OIB 96478678245, MBS 130025688.</w:t>
      </w:r>
    </w:p>
    <w:p w:rsidRDefault="003B54B9" w:rsidP="003B54B9" w:rsidR="003B54B9">
      <w:pPr>
        <w:rPr>
          <w:rFonts w:cs="Times New Roman" w:eastAsia="Times New Roman"/>
          <w:szCs w:val="24"/>
        </w:rPr>
      </w:pPr>
    </w:p>
    <w:p w:rsidRDefault="003B54B9" w:rsidP="003B54B9" w:rsidR="003B54B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AURORA ISTRA d. o. o. Poreč, Kate Pejnović 3, OIB 96478678245, MBS 130025688.</w:t>
      </w:r>
    </w:p>
    <w:p w:rsidRDefault="003B54B9" w:rsidP="003B54B9" w:rsidR="003B54B9">
      <w:pPr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B54B9" w:rsidP="003B54B9" w:rsidR="003B54B9">
      <w:pPr>
        <w:ind w:firstLine="708"/>
        <w:rPr>
          <w:rFonts w:cs="Times New Roman" w:eastAsia="Times New Roman"/>
          <w:szCs w:val="24"/>
        </w:rPr>
      </w:pPr>
    </w:p>
    <w:p w:rsidRDefault="003B54B9" w:rsidP="003B54B9" w:rsidR="003B54B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D2147">
        <w:rPr>
          <w:rFonts w:cs="Times New Roman" w:eastAsia="Times New Roman"/>
          <w:szCs w:val="24"/>
        </w:rPr>
        <w:t>na temelju čl. 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AURORA ISTRA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St-748/2015-3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B54B9" w:rsidP="003B54B9" w:rsidR="003B54B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B54B9" w:rsidP="003B54B9" w:rsidR="003B54B9" w:rsidRPr="005D578C">
      <w:pPr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D40B2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40B2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B54B9" w:rsidP="003B54B9" w:rsidR="003B54B9" w:rsidRPr="005D578C">
      <w:pPr>
        <w:jc w:val="center"/>
        <w:rPr>
          <w:rFonts w:cs="Times New Roman" w:eastAsia="Times New Roman"/>
          <w:szCs w:val="24"/>
        </w:rPr>
      </w:pPr>
    </w:p>
    <w:p w:rsidRDefault="003B54B9" w:rsidP="009D2147" w:rsidR="003B54B9" w:rsidRPr="005D578C">
      <w:pPr>
        <w:ind w:firstLine="708"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B54B9" w:rsidP="009D2147" w:rsidR="003B54B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A2C9F">
        <w:rPr>
          <w:rFonts w:cs="Times New Roman" w:eastAsia="Times New Roman"/>
          <w:szCs w:val="24"/>
        </w:rPr>
        <w:t>, v.r.</w:t>
      </w:r>
    </w:p>
    <w:p w:rsidRDefault="003B54B9" w:rsidP="003B54B9" w:rsidR="003B54B9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B54B9" w:rsidP="003B54B9" w:rsidR="003B54B9" w:rsidRPr="005D578C">
      <w:pPr>
        <w:jc w:val="left"/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B54B9" w:rsidP="003B54B9" w:rsidR="003B54B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B54B9" w:rsidP="003B54B9" w:rsidR="003B54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B54B9" w:rsidP="003B54B9" w:rsidR="003B54B9">
      <w:pPr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rPr>
          <w:rFonts w:cs="Times New Roman" w:eastAsia="Times New Roman"/>
          <w:szCs w:val="24"/>
        </w:rPr>
      </w:pPr>
    </w:p>
    <w:p w:rsidRDefault="003B54B9" w:rsidP="003B54B9" w:rsidR="003B54B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B54B9" w:rsidP="003B54B9" w:rsidR="003B54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B54B9" w:rsidP="003B54B9" w:rsidR="003B54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AURORA ISTRA d. o. o. Poreč, Kate Pejnović 3, </w:t>
      </w:r>
    </w:p>
    <w:p w:rsidRDefault="003B54B9" w:rsidP="003B54B9" w:rsidR="003B54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FE0CB2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ovlašten</w:t>
      </w:r>
      <w:r w:rsidR="00FE0CB2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za zastupanje dužnika – Anton Rimac i Franjka Rimac, oba na adresi Poreč, Kate Pejnović 3, </w:t>
      </w:r>
    </w:p>
    <w:p w:rsidRDefault="003B54B9" w:rsidP="003B54B9" w:rsidR="003B54B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B54B9" w:rsidP="003B54B9" w:rsidR="003B54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B54B9" w:rsidP="003B54B9" w:rsidR="003B54B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3B54B9" w:rsidP="003B54B9" w:rsidR="003B54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B54B9" w:rsidP="003B54B9" w:rsidR="003B54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B54B9" w:rsidP="003B54B9" w:rsidR="003B54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B54B9" w:rsidP="003B54B9" w:rsidR="003B54B9"/>
    <w:p w:rsidRDefault="003B54B9" w:rsidP="003B54B9" w:rsidR="003B54B9"/>
    <w:p w:rsidRDefault="003B54B9" w:rsidP="003B54B9" w:rsidR="003B54B9"/>
    <w:p w:rsidRDefault="003B54B9" w:rsidP="003B54B9" w:rsidR="003B54B9"/>
    <w:p w:rsidRDefault="003B54B9" w:rsidP="003B54B9" w:rsidR="003B54B9"/>
    <w:p w:rsidRDefault="003B54B9" w:rsidP="003B54B9" w:rsidR="003B54B9"/>
    <w:p w:rsidRDefault="003B54B9" w:rsidP="003B54B9" w:rsidR="003B54B9"/>
    <w:p w:rsidRDefault="003B54B9" w:rsidP="003B54B9" w:rsidR="003B54B9"/>
    <w:p w:rsidRDefault="00FA2C9F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4B9" w:rsidP="003B54B9" w:rsidR="003B54B9">
      <w:r>
        <w:separator/>
      </w:r>
    </w:p>
  </w:endnote>
  <w:endnote w:id="0" w:type="continuationSeparator">
    <w:p w:rsidRDefault="003B54B9" w:rsidP="003B54B9" w:rsidR="003B5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4B9" w:rsidP="003B54B9" w:rsidR="003B54B9">
      <w:r>
        <w:separator/>
      </w:r>
    </w:p>
  </w:footnote>
  <w:footnote w:id="0" w:type="continuationSeparator">
    <w:p w:rsidRDefault="003B54B9" w:rsidP="003B54B9" w:rsidR="003B5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4B9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A2C9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St-748/2015-5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4B9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St-748/2015-5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13F"/>
    <w:rsid w:val="003B54B9"/>
    <w:rsid w:val="00533C8B"/>
    <w:rsid w:val="0075528E"/>
    <w:rsid w:val="0079403F"/>
    <w:rsid w:val="0092113F"/>
    <w:rsid w:val="009D2147"/>
    <w:rsid w:val="00A02E24"/>
    <w:rsid w:val="00D40B27"/>
    <w:rsid w:val="00FA2C9F"/>
    <w:rsid w:val="00FE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54B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54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B54B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54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54B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54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54B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C9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2C9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2C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2C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54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54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B54B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54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54B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54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54B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C9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2C9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2C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2C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ISTRA d.o.o. POREČ</izvorni_sadrzaj>
    <derivirana_varijabla naziv="DomainObject.Predmet.ProtustrankaFormated_1">  AURORA ISTRA d.o.o. POREČ</derivirana_varijabla>
  </DomainObject.Predmet.ProtustrankaFormated>
  <DomainObject.Predmet.ProtustrankaFormatedOIB>
    <izvorni_sadrzaj>  AURORA ISTRA d.o.o. POREČ, OIB 96478678245</izvorni_sadrzaj>
    <derivirana_varijabla naziv="DomainObject.Predmet.ProtustrankaFormatedOIB_1">  AURORA ISTRA d.o.o. POREČ, OIB 96478678245</derivirana_varijabla>
  </DomainObject.Predmet.ProtustrankaFormatedOIB>
  <DomainObject.Predmet.ProtustrankaFormatedWithAdress>
    <izvorni_sadrzaj> AURORA ISTRA d.o.o. POREČ, Kate Pejnović 3, 52440 Poreč</izvorni_sadrzaj>
    <derivirana_varijabla naziv="DomainObject.Predmet.ProtustrankaFormatedWithAdress_1"> AURORA ISTRA d.o.o. POREČ, Kate Pejnović 3, 52440 Poreč</derivirana_varijabla>
  </DomainObject.Predmet.ProtustrankaFormatedWithAdress>
  <DomainObject.Predmet.ProtustrankaFormatedWithAdressOIB>
    <izvorni_sadrzaj> AURORA ISTRA d.o.o. POREČ, OIB 96478678245, Kate Pejnović 3, 52440 Poreč</izvorni_sadrzaj>
    <derivirana_varijabla naziv="DomainObject.Predmet.ProtustrankaFormatedWithAdressOIB_1"> AURORA ISTRA d.o.o. POREČ, OIB 96478678245, Kate Pejnović 3, 52440 Poreč</derivirana_varijabla>
  </DomainObject.Predmet.ProtustrankaFormatedWithAdressOIB>
  <DomainObject.Predmet.ProtustrankaWithAdress>
    <izvorni_sadrzaj>AURORA ISTRA d.o.o. POREČ Kate Pejnović 3, 52440 Poreč</izvorni_sadrzaj>
    <derivirana_varijabla naziv="DomainObject.Predmet.ProtustrankaWithAdress_1">AURORA ISTRA d.o.o. POREČ Kate Pejnović 3, 52440 Poreč</derivirana_varijabla>
  </DomainObject.Predmet.ProtustrankaWithAdress>
  <DomainObject.Predmet.ProtustrankaWithAdressOIB>
    <izvorni_sadrzaj>AURORA ISTRA d.o.o. POREČ, OIB 96478678245, Kate Pejnović 3, 52440 Poreč</izvorni_sadrzaj>
    <derivirana_varijabla naziv="DomainObject.Predmet.ProtustrankaWithAdressOIB_1">AURORA ISTRA d.o.o. POREČ, OIB 96478678245, Kate Pejnović 3, 52440 Poreč</derivirana_varijabla>
  </DomainObject.Predmet.ProtustrankaWithAdressOIB>
  <DomainObject.Predmet.ProtustrankaNazivFormated>
    <izvorni_sadrzaj>AURORA ISTRA d.o.o. POREČ</izvorni_sadrzaj>
    <derivirana_varijabla naziv="DomainObject.Predmet.ProtustrankaNazivFormated_1">AURORA ISTRA d.o.o. POREČ</derivirana_varijabla>
  </DomainObject.Predmet.ProtustrankaNazivFormated>
  <DomainObject.Predmet.ProtustrankaNazivFormatedOIB>
    <izvorni_sadrzaj>AURORA ISTRA d.o.o. POREČ, OIB 96478678245</izvorni_sadrzaj>
    <derivirana_varijabla naziv="DomainObject.Predmet.ProtustrankaNazivFormatedOIB_1">AURORA ISTRA d.o.o. POREČ, OIB 96478678245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AURORA ISTRA d.o.o. POREČ</item>
    </izvorni_sadrzaj>
    <derivirana_varijabla naziv="DomainObject.Predmet.ProtuStrankaListFormated_1">
      <item>AURORA ISTRA d.o.o. POREČ</item>
    </derivirana_varijabla>
  </DomainObject.Predmet.ProtuStrankaListFormated>
  <DomainObject.Predmet.ProtuStrankaListFormatedOIB>
    <izvorni_sadrzaj>
      <item>AURORA ISTRA d.o.o. POREČ, OIB 96478678245</item>
    </izvorni_sadrzaj>
    <derivirana_varijabla naziv="DomainObject.Predmet.ProtuStrankaListFormatedOIB_1">
      <item>AURORA ISTRA d.o.o. POREČ, OIB 96478678245</item>
    </derivirana_varijabla>
  </DomainObject.Predmet.ProtuStrankaListFormatedOIB>
  <DomainObject.Predmet.ProtuStrankaListFormatedWithAdress>
    <izvorni_sadrzaj>
      <item>AURORA ISTRA d.o.o. POREČ, Kate Pejnović 3, 52440 Poreč</item>
    </izvorni_sadrzaj>
    <derivirana_varijabla naziv="DomainObject.Predmet.ProtuStrankaListFormatedWithAdress_1">
      <item>AURORA ISTRA d.o.o. POREČ, Kate Pejnović 3, 52440 Poreč</item>
    </derivirana_varijabla>
  </DomainObject.Predmet.ProtuStrankaListFormatedWithAdress>
  <DomainObject.Predmet.ProtuStrankaListFormatedWithAdressOIB>
    <izvorni_sadrzaj>
      <item>AURORA ISTRA d.o.o. POREČ, OIB 96478678245, Kate Pejnović 3, 52440 Poreč</item>
    </izvorni_sadrzaj>
    <derivirana_varijabla naziv="DomainObject.Predmet.ProtuStrankaListFormatedWithAdressOIB_1">
      <item>AURORA ISTRA d.o.o. POREČ, OIB 96478678245, Kate Pejnović 3, 52440 Poreč</item>
    </derivirana_varijabla>
  </DomainObject.Predmet.ProtuStrankaListFormatedWithAdressOIB>
  <DomainObject.Predmet.ProtuStrankaListNazivFormated>
    <izvorni_sadrzaj>
      <item>AURORA ISTRA d.o.o. POREČ</item>
    </izvorni_sadrzaj>
    <derivirana_varijabla naziv="DomainObject.Predmet.ProtuStrankaListNazivFormated_1">
      <item>AURORA ISTRA d.o.o. POREČ</item>
    </derivirana_varijabla>
  </DomainObject.Predmet.ProtuStrankaListNazivFormated>
  <DomainObject.Predmet.ProtuStrankaListNazivFormatedOIB>
    <izvorni_sadrzaj>
      <item>AURORA ISTRA d.o.o. POREČ, OIB 96478678245</item>
    </izvorni_sadrzaj>
    <derivirana_varijabla naziv="DomainObject.Predmet.ProtuStrankaListNazivFormatedOIB_1">
      <item>AURORA ISTRA d.o.o. POREČ, OIB 96478678245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AURORA ISTRA d.o.o. POREČ</izvorni_sadrzaj>
    <derivirana_varijabla naziv="DomainObject.Predmet.ProtustrankaIDrugi_1">AURORA ISTRA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AURORA ISTRA d.o.o. POREČ, OIB 96478678245, Kate Pejnović 3, 52440 Poreč</izvorni_sadrzaj>
    <derivirana_varijabla naziv="DomainObject.Predmet.ProtustrankaIDrugiAdressOIB_1">AURORA ISTRA d.o.o. POREČ, OIB 96478678245, Kate Pejnović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AURORA ISTRA d.o.o. POREČ</item>
    </izvorni_sadrzaj>
    <derivirana_varijabla naziv="DomainObject.Predmet.SudioniciListNaziv_1">
      <item>FINANCIJSKA AGENCIJA, RC RIJEKA, PODRUŽNICA PULA, PULA</item>
      <item>AURORA ISTRA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AURORA ISTRA d.o.o. POREČ, OIB 96478678245, Kate Pejnović 3,52440 Poreč</item>
    </izvorni_sadrzaj>
    <derivirana_varijabla naziv="DomainObject.Predmet.SudioniciListAdressOIB_1">
      <item>FINANCIJSKA AGENCIJA, RC RIJEKA, PODRUŽNICA PULA, PULA, OIB 85821130368, Giardini 5,52100 Pula</item>
      <item>AURORA ISTRA d.o.o. POREČ, OIB 96478678245, Kate Pejnović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96478678245</item>
    </izvorni_sadrzaj>
    <derivirana_varijabla naziv="DomainObject.Predmet.SudioniciListNazivOIB_1">
      <item>, OIB 85821130368</item>
      <item>, OIB 96478678245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3086</properties:Characters>
  <properties:Lines>85</properties:Lines>
  <properties:Paragraphs>30</properties:Paragraphs>
  <properties:TotalTime>4</properties:TotalTime>
  <properties:ScaleCrop>false</properties:ScaleCrop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2016-03-17T07:31:00Z</dcterms:created>
  <dc:creator>Mihaela Kaligari</dc:creator>
  <dc:description/>
  <cp:keywords/>
  <cp:lastModifiedBy>Ana Jeromela</cp:lastModifiedBy>
  <cp:lastPrinted>2016-04-04T06:38:00Z</cp:lastPrinted>
  <dcterms:modified xmlns:xsi="http://www.w3.org/2001/XMLSchema-instance" xsi:type="dcterms:W3CDTF">2016-04-04T06:38:00Z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