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096f" w14:paraId="835096f" w:rsidRDefault="00C03AD1" w:rsidP="00F02692" w:rsidR="00517874">
      <w:pPr>
        <w:jc w:val="both"/>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17874" w:rsidP="00F02692" w:rsidR="00517874">
      <w:pPr>
        <w:jc w:val="both"/>
      </w:pPr>
      <w:r>
        <w:t>REPUBLIKA HRVATSKA</w:t>
      </w:r>
    </w:p>
    <w:p w:rsidRDefault="00517874" w:rsidP="00F02692" w:rsidR="00517874">
      <w:pPr>
        <w:jc w:val="both"/>
      </w:pPr>
      <w:r>
        <w:t>TRGOVAČKI SUD U ZAGREBU</w:t>
      </w:r>
    </w:p>
    <w:p w:rsidRDefault="00517874" w:rsidP="00F02692" w:rsidR="00517874">
      <w:pPr>
        <w:jc w:val="both"/>
      </w:pPr>
      <w:r>
        <w:t xml:space="preserve">Zagreb, Amruševa 2/II     </w:t>
      </w:r>
      <w:r>
        <w:tab/>
      </w:r>
      <w:r>
        <w:tab/>
      </w:r>
      <w:r>
        <w:tab/>
      </w:r>
      <w:r>
        <w:tab/>
      </w:r>
      <w:r>
        <w:tab/>
      </w:r>
      <w:r>
        <w:tab/>
      </w:r>
      <w:r>
        <w:tab/>
      </w:r>
    </w:p>
    <w:p w:rsidRDefault="00517874" w:rsidP="00F02692" w:rsidR="00517874">
      <w:pPr>
        <w:jc w:val="both"/>
      </w:pPr>
    </w:p>
    <w:p w:rsidRDefault="00517874" w:rsidP="00F02692" w:rsidR="00517874">
      <w:pPr>
        <w:jc w:val="both"/>
      </w:pPr>
      <w:r>
        <w:tab/>
      </w:r>
      <w:r>
        <w:tab/>
      </w:r>
      <w:r>
        <w:tab/>
      </w:r>
      <w:r>
        <w:tab/>
      </w:r>
      <w:r>
        <w:tab/>
      </w:r>
      <w:r>
        <w:tab/>
      </w:r>
      <w:r>
        <w:tab/>
      </w:r>
      <w:r>
        <w:tab/>
      </w:r>
      <w:r>
        <w:tab/>
        <w:t xml:space="preserve">   </w:t>
      </w:r>
      <w:r w:rsidR="00C03AD1">
        <w:t xml:space="preserve">       </w:t>
      </w:r>
      <w:r>
        <w:t xml:space="preserve">   18. St-</w:t>
      </w:r>
      <w:r w:rsidR="00806E85">
        <w:t>830</w:t>
      </w:r>
      <w:r>
        <w:t>/2019-</w:t>
      </w:r>
    </w:p>
    <w:p w:rsidRDefault="00517874" w:rsidP="00F02692" w:rsidR="00517874">
      <w:pPr>
        <w:jc w:val="both"/>
      </w:pPr>
    </w:p>
    <w:p w:rsidRDefault="00517874" w:rsidP="00F02692" w:rsidR="00517874">
      <w:pPr>
        <w:ind w:firstLine="708" w:left="2124"/>
        <w:jc w:val="both"/>
      </w:pPr>
      <w:r>
        <w:t>R E P U B L I K A   H R V A T S K A</w:t>
      </w:r>
    </w:p>
    <w:p w:rsidRDefault="00517874" w:rsidP="00F02692" w:rsidR="00517874">
      <w:pPr>
        <w:jc w:val="both"/>
      </w:pPr>
    </w:p>
    <w:p w:rsidRDefault="00C03AD1" w:rsidP="00F02692" w:rsidR="00517874">
      <w:pPr>
        <w:ind w:firstLine="708" w:left="2832"/>
        <w:jc w:val="both"/>
      </w:pPr>
      <w:r>
        <w:t xml:space="preserve">  </w:t>
      </w:r>
      <w:r w:rsidR="00517874">
        <w:t>R J E Š E NJ E</w:t>
      </w:r>
    </w:p>
    <w:p w:rsidRDefault="00517874" w:rsidP="00F02692" w:rsidR="00517874">
      <w:pPr>
        <w:jc w:val="both"/>
      </w:pPr>
    </w:p>
    <w:p w:rsidRDefault="00517874" w:rsidP="00F02692" w:rsidR="00517874">
      <w:pPr>
        <w:jc w:val="both"/>
      </w:pPr>
    </w:p>
    <w:p w:rsidRDefault="00517874" w:rsidP="00F02692" w:rsidR="00517874">
      <w:pPr>
        <w:ind w:firstLine="708"/>
        <w:jc w:val="both"/>
      </w:pPr>
      <w:r>
        <w:t xml:space="preserve">Trgovački sud u Zagrebu, sudac Danijela Uzelac, u predstečajnom postupku u povodu prijedloga dužnika </w:t>
      </w:r>
      <w:r w:rsidR="00806E85">
        <w:t>ZONA VERDE j.d.o.o., OIB 16075013973, Zagreb, Sinkovićeva 4, 5. travnja 2019.</w:t>
      </w:r>
    </w:p>
    <w:p w:rsidRDefault="00517874" w:rsidP="00F02692" w:rsidR="00517874">
      <w:pPr>
        <w:jc w:val="both"/>
      </w:pPr>
    </w:p>
    <w:p w:rsidRDefault="00517874" w:rsidP="00F02692" w:rsidR="00517874">
      <w:pPr>
        <w:jc w:val="both"/>
      </w:pPr>
      <w:r>
        <w:t xml:space="preserve">  </w:t>
      </w:r>
      <w:r>
        <w:tab/>
      </w:r>
      <w:r>
        <w:tab/>
      </w:r>
      <w:r>
        <w:tab/>
      </w:r>
      <w:r>
        <w:tab/>
      </w:r>
      <w:r>
        <w:tab/>
      </w:r>
      <w:r w:rsidR="00A82821">
        <w:t xml:space="preserve">   </w:t>
      </w:r>
      <w:r>
        <w:t xml:space="preserve"> r i j e š i o  j e</w:t>
      </w:r>
    </w:p>
    <w:p w:rsidRDefault="00517874" w:rsidP="00F02692" w:rsidR="00517874">
      <w:pPr>
        <w:jc w:val="both"/>
      </w:pPr>
    </w:p>
    <w:p w:rsidRDefault="00517874" w:rsidP="00F02692" w:rsidR="00517874">
      <w:pPr>
        <w:jc w:val="both"/>
      </w:pPr>
    </w:p>
    <w:p w:rsidRDefault="00517874" w:rsidP="00F02692" w:rsidR="00517874">
      <w:pPr>
        <w:ind w:firstLine="708"/>
        <w:jc w:val="both"/>
      </w:pPr>
      <w:r>
        <w:t>I. Nalaže se dužniku</w:t>
      </w:r>
      <w:r w:rsidR="00806E85" w:rsidRPr="00806E85">
        <w:t xml:space="preserve"> ZONA VERDE j.d.o.o., OIB 16075013973, Zagreb, Sinkovićeva 4,</w:t>
      </w:r>
      <w:r w:rsidR="004637A6">
        <w:t xml:space="preserve"> </w:t>
      </w:r>
      <w:r w:rsidR="00806E85">
        <w:t xml:space="preserve">u </w:t>
      </w:r>
      <w:r>
        <w:t xml:space="preserve"> roku od 8 dana od dana dostave ovog rješenja dopuniti prijedlog za otvaranje predstečajnog postupka na način da:</w:t>
      </w:r>
    </w:p>
    <w:p w:rsidRDefault="00517874" w:rsidP="00F02692" w:rsidR="00517874">
      <w:pPr>
        <w:jc w:val="both"/>
      </w:pPr>
      <w:r>
        <w:t>1. dostavi ispravu iz članka 4. stavka 3. Stečajnog zakona („Narodne novine“ broj 71/15 i 104/17; dalje: SZ) kojom dokazuje postojanje predstečajnoga razloga prijeteće nesposobnosti za plaćanje iz članka 4. stavka 2. SZ-a, odnosno potvrdu Financijske agencije o blokadi računa i novčanih sredstava na dan podnošenja prijedloga (</w:t>
      </w:r>
      <w:r w:rsidR="000E1C86">
        <w:t xml:space="preserve">29. ožujka </w:t>
      </w:r>
      <w:r>
        <w:t>2019.)</w:t>
      </w:r>
      <w:r w:rsidR="00DE2778">
        <w:t xml:space="preserve"> u</w:t>
      </w:r>
      <w:r w:rsidR="00C03AD1">
        <w:t xml:space="preserve"> čitljivom</w:t>
      </w:r>
      <w:r w:rsidR="00DE2778">
        <w:t xml:space="preserve"> izvorniku</w:t>
      </w:r>
      <w:r>
        <w:t xml:space="preserve">, </w:t>
      </w:r>
    </w:p>
    <w:p w:rsidRDefault="00A82821" w:rsidP="00F02692" w:rsidR="00517874">
      <w:pPr>
        <w:jc w:val="both"/>
      </w:pPr>
      <w:r>
        <w:t>2</w:t>
      </w:r>
      <w:r w:rsidR="00517874">
        <w:t xml:space="preserve">. uplati predujam za troškove predstečajnoga postupka u iznosu od 5.000,00 kn na račun IBAN broj: HR9223900011300000460, pozivom na broj </w:t>
      </w:r>
      <w:r w:rsidR="00DE2778">
        <w:t>830-2019</w:t>
      </w:r>
      <w:r w:rsidR="00517874">
        <w:t>.</w:t>
      </w:r>
    </w:p>
    <w:p w:rsidRDefault="00517874" w:rsidP="00F02692" w:rsidR="00517874">
      <w:pPr>
        <w:jc w:val="both"/>
      </w:pPr>
    </w:p>
    <w:p w:rsidRDefault="00517874" w:rsidP="00F02692" w:rsidR="00517874">
      <w:pPr>
        <w:ind w:firstLine="708"/>
        <w:jc w:val="both"/>
      </w:pPr>
      <w:r>
        <w:t>II. Ako dužnik u određenom roku ne dopuni prijedlog za otvaranje predstečajnoga postupka u skladu s nalogom ovoga suda iz točke I. izreke ovog rješenja, sud će odbaciti prijedlog za otvaranje predstečajnoga postupka.</w:t>
      </w:r>
    </w:p>
    <w:p w:rsidRDefault="00517874" w:rsidP="00F02692" w:rsidR="00517874">
      <w:pPr>
        <w:jc w:val="both"/>
      </w:pPr>
    </w:p>
    <w:p w:rsidRDefault="00517874" w:rsidP="00F02692" w:rsidR="00517874">
      <w:pPr>
        <w:jc w:val="both"/>
      </w:pPr>
    </w:p>
    <w:p w:rsidRDefault="00517874" w:rsidP="00F02692" w:rsidR="00517874">
      <w:pPr>
        <w:jc w:val="both"/>
      </w:pPr>
      <w:r>
        <w:t xml:space="preserve"> </w:t>
      </w:r>
      <w:r w:rsidR="00C620DF">
        <w:tab/>
      </w:r>
      <w:r w:rsidR="00C620DF">
        <w:tab/>
      </w:r>
      <w:r w:rsidR="00C620DF">
        <w:tab/>
      </w:r>
      <w:r w:rsidR="00C620DF">
        <w:tab/>
      </w:r>
      <w:r>
        <w:t xml:space="preserve"> </w:t>
      </w:r>
      <w:r w:rsidR="00856A68">
        <w:t xml:space="preserve">              </w:t>
      </w:r>
      <w:r w:rsidR="00A82821">
        <w:t xml:space="preserve"> </w:t>
      </w:r>
      <w:r>
        <w:t>Obrazloženje</w:t>
      </w:r>
    </w:p>
    <w:p w:rsidRDefault="00A82821" w:rsidP="00F02692" w:rsidR="00A82821">
      <w:pPr>
        <w:jc w:val="both"/>
      </w:pPr>
    </w:p>
    <w:p w:rsidRDefault="00517874" w:rsidP="00F02692" w:rsidR="00517874">
      <w:pPr>
        <w:jc w:val="both"/>
      </w:pPr>
    </w:p>
    <w:p w:rsidRDefault="00517874" w:rsidP="00A82821" w:rsidR="00517874">
      <w:pPr>
        <w:ind w:firstLine="708"/>
        <w:jc w:val="both"/>
      </w:pPr>
      <w:r>
        <w:t xml:space="preserve">Dužnik je ovome sudu </w:t>
      </w:r>
      <w:r w:rsidR="00C620DF">
        <w:t>29. ožujka</w:t>
      </w:r>
      <w:r>
        <w:t xml:space="preserve"> 2019. podnio prijedlog za otvaranje predstečajnoga postupka na temelju odredaba članka 16. i članka 25. st. 1. Stečajnog zakona („Narodne novine“ broj:</w:t>
      </w:r>
      <w:r w:rsidR="00C620DF">
        <w:t xml:space="preserve"> 71/15. i 104/17.; dalje: SZ)</w:t>
      </w:r>
      <w:r>
        <w:t xml:space="preserve">. U prijedlogu </w:t>
      </w:r>
      <w:r w:rsidR="00C620DF">
        <w:t xml:space="preserve">je između ostalog naveo da </w:t>
      </w:r>
      <w:r>
        <w:t>kod dužnika postoji predstečajni razlog prijeteće nesposobnosti za plaćanje zbog blokade računa.</w:t>
      </w:r>
    </w:p>
    <w:p w:rsidRDefault="00C620DF" w:rsidP="00F02692" w:rsidR="00C620DF">
      <w:pPr>
        <w:jc w:val="both"/>
      </w:pPr>
    </w:p>
    <w:p w:rsidRDefault="00517874" w:rsidP="00F02692" w:rsidR="00517874">
      <w:pPr>
        <w:ind w:firstLine="708"/>
        <w:jc w:val="both"/>
      </w:pPr>
      <w:r>
        <w:t xml:space="preserve">Odredbom članka 4. stavka 1. SZ-a propisano je da se predstečajni postupak može otvoriti ako sud utvrdi postojanje prijeteće nesposobnosti za plaćanje. Prijeteća nesposobnost </w:t>
      </w:r>
      <w:r>
        <w:lastRenderedPageBreak/>
        <w:t>za  plaćanje postoji ako predlagatelj učini vjerojatnim da dužnik svoje postojeće obveze neće moći ispuniti po dospijeću.</w:t>
      </w:r>
    </w:p>
    <w:p w:rsidRDefault="00517874" w:rsidP="00F02692" w:rsidR="00517874">
      <w:pPr>
        <w:jc w:val="both"/>
      </w:pPr>
    </w:p>
    <w:p w:rsidRDefault="00517874" w:rsidP="00F02692" w:rsidR="00517874">
      <w:pPr>
        <w:ind w:firstLine="708"/>
        <w:jc w:val="both"/>
      </w:pPr>
      <w:r>
        <w:t>Prema odredbi članka 4. stavka 2. podstavak 1. SZ-a, smatrat će se da postoji prijeteća nesposobnost za plaćanje ako u trenutku podnošenja prijedloga nisu nastale okolnosti zbog kojih se smatra da je dužnik postao trajnije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517874" w:rsidP="00F02692" w:rsidR="00517874">
      <w:pPr>
        <w:jc w:val="both"/>
      </w:pPr>
    </w:p>
    <w:p w:rsidRDefault="00517874" w:rsidP="00F02692" w:rsidR="00517874">
      <w:pPr>
        <w:ind w:firstLine="708"/>
        <w:jc w:val="both"/>
      </w:pPr>
      <w:r>
        <w:t>Odredbom članka 4. stavka 3. SZ-a propisano je da se postojanje okolnosti iz članka 4. stavka 2. podstavka 1. SZ-a dokazuje potvrdom Financijske agencije. Financijska agencija dužna je na zahtjev dužnika ili vjerovnika bez odgode izdati takvu potvrdu. U protivnom Financijska agencija odgovara za štetu koju bi podnositelj zahtjeva zbog toga mogao pretrpjeti.</w:t>
      </w:r>
    </w:p>
    <w:p w:rsidRDefault="00517874" w:rsidP="00F02692" w:rsidR="00517874">
      <w:pPr>
        <w:jc w:val="both"/>
      </w:pPr>
    </w:p>
    <w:p w:rsidRDefault="00517874" w:rsidP="00F02692" w:rsidR="00A65F14">
      <w:pPr>
        <w:ind w:firstLine="708"/>
        <w:jc w:val="both"/>
      </w:pPr>
      <w:r>
        <w:t xml:space="preserve">Dužnik se u prijedlogu poziva na postojanje predstečajnoga razloga prijeteće nesposobnosti za plaćanje u bitnome navodeći kako je dužnikov račun evidentno blokiran, </w:t>
      </w:r>
      <w:r w:rsidR="00A82821" w:rsidRPr="00856A68">
        <w:t>te je u</w:t>
      </w:r>
      <w:r w:rsidRPr="00856A68">
        <w:t xml:space="preserve">z prijedlog </w:t>
      </w:r>
      <w:r w:rsidR="00937E30" w:rsidRPr="00856A68">
        <w:t>(listovi 2. i 3.</w:t>
      </w:r>
      <w:r w:rsidR="00B26403" w:rsidRPr="00856A68">
        <w:t xml:space="preserve"> te list 19.</w:t>
      </w:r>
      <w:r w:rsidR="00937E30" w:rsidRPr="00856A68">
        <w:t xml:space="preserve"> spisa) </w:t>
      </w:r>
      <w:r w:rsidRPr="00856A68">
        <w:t>dostavio</w:t>
      </w:r>
      <w:r w:rsidR="00A82821" w:rsidRPr="00856A68">
        <w:t xml:space="preserve"> nečit</w:t>
      </w:r>
      <w:r w:rsidR="00570EB1" w:rsidRPr="00856A68">
        <w:t>ak</w:t>
      </w:r>
      <w:r w:rsidR="00183B8D" w:rsidRPr="00856A68">
        <w:t xml:space="preserve"> </w:t>
      </w:r>
      <w:r w:rsidR="00606208">
        <w:t xml:space="preserve">djelomični </w:t>
      </w:r>
      <w:r w:rsidR="00767692" w:rsidRPr="00856A68">
        <w:t>ispis</w:t>
      </w:r>
      <w:r w:rsidR="00183B8D" w:rsidRPr="00856A68">
        <w:t xml:space="preserve"> iz Očevidnika</w:t>
      </w:r>
      <w:r w:rsidR="00606208">
        <w:t xml:space="preserve"> o redoslijeda plaćanja, umjesto</w:t>
      </w:r>
      <w:r w:rsidRPr="00856A68">
        <w:t xml:space="preserve"> potvrd</w:t>
      </w:r>
      <w:r w:rsidR="00A82821" w:rsidRPr="00856A68">
        <w:t>e</w:t>
      </w:r>
      <w:r w:rsidRPr="00856A68">
        <w:t xml:space="preserve"> Financijske agencije o blokadi računa i novčanih sredstava na dan podnošenja prijedloga</w:t>
      </w:r>
      <w:r w:rsidR="00570EB1" w:rsidRPr="00856A68">
        <w:t xml:space="preserve"> </w:t>
      </w:r>
      <w:r w:rsidR="003A1B18" w:rsidRPr="003A1B18">
        <w:t xml:space="preserve">u čitljivom izvorniku </w:t>
      </w:r>
      <w:r w:rsidR="00570EB1" w:rsidRPr="00856A68">
        <w:t>odnosno isprave iz članka 4. stavka 3. SZ-a.</w:t>
      </w:r>
    </w:p>
    <w:p w:rsidRDefault="00517874" w:rsidP="00F02692" w:rsidR="00517874">
      <w:pPr>
        <w:jc w:val="both"/>
      </w:pPr>
    </w:p>
    <w:p w:rsidRDefault="00517874" w:rsidP="00F02692" w:rsidR="00517874">
      <w:pPr>
        <w:jc w:val="both"/>
      </w:pPr>
      <w:r>
        <w:tab/>
        <w:t>Nadalje, odredbom članka 28. stavka 1. SZ-a propisano je da je podnositelj prijedloga dužan uplatiti predujam za troškove predstečajnoga postupka u iznosu od 5.000,00 kuna. Ako podnositelj prijedloga za otvaranje predstečajnoga postupka nije uplatio predujam za troškove predstečajnoga postupka, sud će prijedlog odbaciti kao nedopušten (članak 28. stavak 3. SZ-a).</w:t>
      </w:r>
    </w:p>
    <w:p w:rsidRDefault="00517874" w:rsidP="00F02692" w:rsidR="00517874">
      <w:pPr>
        <w:jc w:val="both"/>
      </w:pPr>
    </w:p>
    <w:p w:rsidRDefault="00517874" w:rsidP="00F02692" w:rsidR="00517874">
      <w:pPr>
        <w:ind w:firstLine="708"/>
        <w:jc w:val="both"/>
      </w:pPr>
      <w:r>
        <w:t>Uzevši u obzir navedeno, sud je utvrdio kako prijedlog za otvaranje predstečajnoga postupka nije potpun, zbog čega je na temelju odredbe članka 31. stavka 2. SZ-a, naložio dužniku kao podnositelju prijedloga dopuniti prijedlog u roku od 8 dana od dostave ovog rješenja (točka I. izreke rješenja). Napominje se kako se prema odredbi članka 12. stavka 1. SZ-a dostava smatra obavljenom istekom osmoga dana od dana objave ovog rješenja na mrežnoj stranici e-oglasna ploča Trgovačkog suda u Zagrebu.</w:t>
      </w:r>
    </w:p>
    <w:p w:rsidRDefault="00517874" w:rsidP="00F02692" w:rsidR="00517874">
      <w:pPr>
        <w:jc w:val="both"/>
      </w:pPr>
    </w:p>
    <w:p w:rsidRDefault="00517874" w:rsidP="00F02692" w:rsidR="00517874">
      <w:pPr>
        <w:ind w:firstLine="708"/>
        <w:jc w:val="both"/>
      </w:pPr>
      <w:r>
        <w:t>U točki II. izreke rješenja dužnik je upozoren na pravne posljedice ne postupanja po nalogu suda iz točke I. izreke rješenja propisane odredbama članka 28. stavka 3. i članka 31. stavka 3. SZ-a.</w:t>
      </w:r>
    </w:p>
    <w:p w:rsidRDefault="00517874" w:rsidP="00F02692" w:rsidR="00517874">
      <w:pPr>
        <w:jc w:val="both"/>
      </w:pPr>
    </w:p>
    <w:p w:rsidRDefault="0055135D" w:rsidP="00F02692" w:rsidR="00517874">
      <w:pPr>
        <w:jc w:val="both"/>
      </w:pPr>
      <w:r>
        <w:t xml:space="preserve">                                                       </w:t>
      </w:r>
      <w:r w:rsidR="00517874">
        <w:t xml:space="preserve">U Zagrebu </w:t>
      </w:r>
      <w:r>
        <w:t xml:space="preserve">5. travnja </w:t>
      </w:r>
      <w:r w:rsidR="00517874">
        <w:t>2019.</w:t>
      </w:r>
    </w:p>
    <w:p w:rsidRDefault="00856A68" w:rsidP="00F02692" w:rsidR="00517874">
      <w:pPr>
        <w:jc w:val="both"/>
      </w:pPr>
      <w:r>
        <w:t xml:space="preserve">  </w:t>
      </w:r>
      <w:r>
        <w:tab/>
      </w:r>
      <w:r>
        <w:tab/>
      </w:r>
      <w:r>
        <w:tab/>
      </w:r>
      <w:r>
        <w:tab/>
      </w:r>
      <w:r>
        <w:tab/>
      </w:r>
      <w:r>
        <w:tab/>
      </w:r>
      <w:r>
        <w:tab/>
      </w:r>
      <w:r>
        <w:tab/>
      </w:r>
      <w:r>
        <w:tab/>
        <w:t xml:space="preserve"> </w:t>
      </w:r>
      <w:r>
        <w:tab/>
      </w:r>
      <w:r>
        <w:tab/>
        <w:t>Sudac</w:t>
      </w:r>
    </w:p>
    <w:p w:rsidRDefault="00856A68" w:rsidP="00327A59" w:rsidR="00517874">
      <w:pPr>
        <w:ind w:left="6372"/>
        <w:jc w:val="both"/>
      </w:pPr>
      <w:r>
        <w:t xml:space="preserve">     </w:t>
      </w:r>
      <w:r w:rsidR="0055135D">
        <w:t>Danijela Uzelac</w:t>
      </w:r>
      <w:r w:rsidR="00327A59">
        <w:t xml:space="preserve"> v.r.</w:t>
      </w:r>
    </w:p>
    <w:p w:rsidRDefault="00517874" w:rsidP="00F02692" w:rsidR="00517874">
      <w:pPr>
        <w:jc w:val="both"/>
      </w:pPr>
    </w:p>
    <w:p w:rsidRDefault="00856A68" w:rsidP="00F02692" w:rsidR="00517874">
      <w:pPr>
        <w:jc w:val="both"/>
      </w:pPr>
      <w:r>
        <w:t>Uputa o pravnom lijeku</w:t>
      </w:r>
      <w:r w:rsidR="00517874">
        <w:t>:</w:t>
      </w:r>
      <w:r w:rsidR="0055135D">
        <w:t xml:space="preserve"> </w:t>
      </w:r>
      <w:r w:rsidR="00517874">
        <w:t xml:space="preserve">Protiv ovog rješenja nije dopuštena žalba (članak 278. ZPP-a u vezi s člankom 10. SZ-a). </w:t>
      </w:r>
    </w:p>
    <w:p w:rsidRDefault="00327A59" w:rsidP="00327A59" w:rsidR="00150AFD">
      <w:pPr>
        <w:ind w:firstLine="708" w:left="4248"/>
        <w:jc w:val="both"/>
      </w:pPr>
      <w:r>
        <w:t>Za točnost opravka-ovlašteni službenik:</w:t>
      </w:r>
    </w:p>
    <w:p w:rsidRDefault="00327A59" w:rsidP="00327A59" w:rsidR="00327A59">
      <w:pPr>
        <w:ind w:firstLine="708" w:left="4956"/>
        <w:jc w:val="both"/>
      </w:pPr>
      <w:r>
        <w:t xml:space="preserve">Valentina Delač </w:t>
      </w:r>
    </w:p>
    <w:sectPr w:rsidR="00327A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4FCE"/>
    <w:rsid w:val="000E1C86"/>
    <w:rsid w:val="00150AFD"/>
    <w:rsid w:val="00183B8D"/>
    <w:rsid w:val="00250D56"/>
    <w:rsid w:val="00275B5A"/>
    <w:rsid w:val="002F4FCE"/>
    <w:rsid w:val="00327A59"/>
    <w:rsid w:val="00354A76"/>
    <w:rsid w:val="003A1B18"/>
    <w:rsid w:val="004637A6"/>
    <w:rsid w:val="00466752"/>
    <w:rsid w:val="00515E20"/>
    <w:rsid w:val="00517874"/>
    <w:rsid w:val="0055135D"/>
    <w:rsid w:val="00570EB1"/>
    <w:rsid w:val="00606208"/>
    <w:rsid w:val="00613B09"/>
    <w:rsid w:val="00767692"/>
    <w:rsid w:val="00806E85"/>
    <w:rsid w:val="00856A68"/>
    <w:rsid w:val="00937E30"/>
    <w:rsid w:val="00A65F14"/>
    <w:rsid w:val="00A82821"/>
    <w:rsid w:val="00AA4A41"/>
    <w:rsid w:val="00AC07B6"/>
    <w:rsid w:val="00B26403"/>
    <w:rsid w:val="00C03AD1"/>
    <w:rsid w:val="00C620DF"/>
    <w:rsid w:val="00CD1B66"/>
    <w:rsid w:val="00DE2778"/>
    <w:rsid w:val="00F02692"/>
    <w:rsid w:val="00F0712B"/>
    <w:rsid w:val="00FF19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20DF"/>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620DF"/>
    <w:rPr>
      <w:rFonts w:cs="Segoe UI" w:hAnsi="Segoe UI" w:ascii="Segoe UI"/>
      <w:sz w:val="18"/>
      <w:szCs w:val="18"/>
    </w:rPr>
  </w:style>
  <w:style w:styleId="Tekstrezerviranogmjesta" w:type="character">
    <w:name w:val="Placeholder Text"/>
    <w:basedOn w:val="Zadanifontodlomka"/>
    <w:uiPriority w:val="99"/>
    <w:semiHidden/>
    <w:rsid w:val="00327A59"/>
    <w:rPr>
      <w:color w:val="808080"/>
      <w:bdr w:space="0" w:sz="0" w:color="auto" w:val="none"/>
      <w:shd w:fill="auto" w:color="auto" w:val="clear"/>
    </w:rPr>
  </w:style>
  <w:style w:customStyle="true" w:styleId="eSPISCCParagraphDefaultFont" w:type="character">
    <w:name w:val="eSPIS_CC_Paragraph Default Font"/>
    <w:basedOn w:val="Zadanifontodlomka"/>
    <w:rsid w:val="00327A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7A59"/>
    <w:rPr>
      <w:bdr w:space="0" w:sz="0" w:color="auto" w:val="none"/>
      <w:shd w:fill="FFFFCC" w:color="auto" w:val="clear"/>
      <w:lang w:val="hr-HR"/>
    </w:rPr>
  </w:style>
  <w:style w:customStyle="true" w:styleId="PozadinaSvijetloCrvena" w:type="character">
    <w:name w:val="Pozadina_SvijetloCrvena"/>
    <w:basedOn w:val="eSPISCCParagraphDefaultFont"/>
    <w:rsid w:val="00327A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7A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620DF"/>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620DF"/>
    <w:rPr>
      <w:rFonts w:ascii="Segoe UI" w:cs="Segoe UI" w:hAnsi="Segoe UI"/>
      <w:sz w:val="18"/>
      <w:szCs w:val="18"/>
    </w:rPr>
  </w:style>
  <w:style w:styleId="Tekstrezerviranogmjesta" w:type="character">
    <w:name w:val="Placeholder Text"/>
    <w:basedOn w:val="Zadanifontodlomka"/>
    <w:uiPriority w:val="99"/>
    <w:semiHidden/>
    <w:rsid w:val="00327A59"/>
    <w:rPr>
      <w:color w:val="808080"/>
      <w:bdr w:color="auto" w:space="0" w:sz="0" w:val="none"/>
      <w:shd w:color="auto" w:fill="auto" w:val="clear"/>
    </w:rPr>
  </w:style>
  <w:style w:customStyle="1" w:styleId="eSPISCCParagraphDefaultFont" w:type="character">
    <w:name w:val="eSPIS_CC_Paragraph Default Font"/>
    <w:basedOn w:val="Zadanifontodlomka"/>
    <w:rsid w:val="00327A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7A59"/>
    <w:rPr>
      <w:bdr w:color="auto" w:space="0" w:sz="0" w:val="none"/>
      <w:shd w:color="auto" w:fill="FFFFCC" w:val="clear"/>
      <w:lang w:val="hr-HR"/>
    </w:rPr>
  </w:style>
  <w:style w:customStyle="1" w:styleId="PozadinaSvijetloCrvena" w:type="character">
    <w:name w:val="Pozadina_SvijetloCrvena"/>
    <w:basedOn w:val="eSPISCCParagraphDefaultFont"/>
    <w:rsid w:val="00327A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7A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St-830/2019</izvorni_sadrzaj>
    <derivirana_varijabla naziv="DomainObject.Predmet.OznakaBroj_1">St-830/2019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VERDE jednostavno društvo s ograničenom odgovornošću za usluge, turistička agencija</izvorni_sadrzaj>
    <derivirana_varijabla naziv="DomainObject.Predmet.ProtustrankaFormated_1">  ZONA VERDE jednostavno društvo s ograničenom odgovornošću za usluge, turistička agencija</derivirana_varijabla>
  </DomainObject.Predmet.ProtustrankaFormated>
  <DomainObject.Predmet.ProtustrankaFormatedOIB>
    <izvorni_sadrzaj>  ZONA VERDE jednostavno društvo s ograničenom odgovornošću za usluge, turistička agencija, OIB 16075013973</izvorni_sadrzaj>
    <derivirana_varijabla naziv="DomainObject.Predmet.ProtustrankaFormatedOIB_1">  ZONA VERDE jednostavno društvo s ograničenom odgovornošću za usluge, turistička agencija, OIB 16075013973</derivirana_varijabla>
  </DomainObject.Predmet.ProtustrankaFormatedOIB>
  <DomainObject.Predmet.ProtustrankaFormatedWithAdress>
    <izvorni_sadrzaj> ZONA VERDE jednostavno društvo s ograničenom odgovornošću za usluge, turistička agencija, Sinkovićeva 4, 10000 Zagreb</izvorni_sadrzaj>
    <derivirana_varijabla naziv="DomainObject.Predmet.ProtustrankaFormatedWithAdress_1"> ZONA VERDE jednostavno društvo s ograničenom odgovornošću za usluge, turistička agencija, Sinkovićeva 4, 10000 Zagreb</derivirana_varijabla>
  </DomainObject.Predmet.ProtustrankaFormatedWithAdress>
  <DomainObject.Predmet.ProtustrankaFormatedWithAdressOIB>
    <izvorni_sadrzaj> ZONA VERDE jednostavno društvo s ograničenom odgovornošću za usluge, turistička agencija, OIB 16075013973, Sinkovićeva 4, 10000 Zagreb</izvorni_sadrzaj>
    <derivirana_varijabla naziv="DomainObject.Predmet.ProtustrankaFormatedWithAdressOIB_1"> ZONA VERDE jednostavno društvo s ograničenom odgovornošću za usluge, turistička agencija, OIB 16075013973, Sinkovićeva 4, 10000 Zagreb</derivirana_varijabla>
  </DomainObject.Predmet.ProtustrankaFormatedWithAdressOIB>
  <DomainObject.Predmet.ProtustrankaWithAdress>
    <izvorni_sadrzaj>ZONA VERDE jednostavno društvo s ograničenom odgovornošću za usluge, turistička agencija Sinkovićeva 4, 10000 Zagreb</izvorni_sadrzaj>
    <derivirana_varijabla naziv="DomainObject.Predmet.ProtustrankaWithAdress_1">ZONA VERDE jednostavno društvo s ograničenom odgovornošću za usluge, turistička agencija Sinkovićeva 4, 10000 Zagreb</derivirana_varijabla>
  </DomainObject.Predmet.ProtustrankaWithAdress>
  <DomainObject.Predmet.ProtustrankaWithAdressOIB>
    <izvorni_sadrzaj>ZONA VERDE jednostavno društvo s ograničenom odgovornošću za usluge, turistička agencija, OIB 16075013973, Sinkovićeva 4, 10000 Zagreb</izvorni_sadrzaj>
    <derivirana_varijabla naziv="DomainObject.Predmet.ProtustrankaWithAdressOIB_1">ZONA VERDE jednostavno društvo s ograničenom odgovornošću za usluge, turistička agencija, OIB 16075013973, Sinkovićeva 4, 10000 Zagreb</derivirana_varijabla>
  </DomainObject.Predmet.ProtustrankaWithAdressOIB>
  <DomainObject.Predmet.ProtustrankaNazivFormated>
    <izvorni_sadrzaj>ZONA VERDE jednostavno društvo s ograničenom odgovornošću za usluge, turistička agencija</izvorni_sadrzaj>
    <derivirana_varijabla naziv="DomainObject.Predmet.ProtustrankaNazivFormated_1">ZONA VERDE jednostavno društvo s ograničenom odgovornošću za usluge, turistička agencija</derivirana_varijabla>
  </DomainObject.Predmet.ProtustrankaNazivFormated>
  <DomainObject.Predmet.ProtustrankaNazivFormatedOIB>
    <izvorni_sadrzaj>ZONA VERDE jednostavno društvo s ograničenom odgovornošću za usluge, turistička agencija, OIB 16075013973</izvorni_sadrzaj>
    <derivirana_varijabla naziv="DomainObject.Predmet.ProtustrankaNazivFormatedOIB_1">ZONA VERDE jednostavno društvo s ograničenom odgovornošću za usluge, turistička agencija, OIB 16075013973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VERDE jednostavno društvo s ograničenom odgovornošću za usluge, turistička agencija</izvorni_sadrzaj>
    <derivirana_varijabla naziv="DomainObject.Predmet.StrankaFormated_1">  ZONA VERDE jednostavno društvo s ograničenom odgovornošću za usluge, turistička agencija</derivirana_varijabla>
  </DomainObject.Predmet.StrankaFormated>
  <DomainObject.Predmet.StrankaFormatedOIB>
    <izvorni_sadrzaj>  ZONA VERDE jednostavno društvo s ograničenom odgovornošću za usluge, turistička agencija, OIB 16075013973</izvorni_sadrzaj>
    <derivirana_varijabla naziv="DomainObject.Predmet.StrankaFormatedOIB_1">  ZONA VERDE jednostavno društvo s ograničenom odgovornošću za usluge, turistička agencija, OIB 16075013973</derivirana_varijabla>
  </DomainObject.Predmet.StrankaFormatedOIB>
  <DomainObject.Predmet.StrankaFormatedWithAdress>
    <izvorni_sadrzaj> ZONA VERDE jednostavno društvo s ograničenom odgovornošću za usluge, turistička agencija, Sinkovićeva 4, 10000 Zagreb</izvorni_sadrzaj>
    <derivirana_varijabla naziv="DomainObject.Predmet.StrankaFormatedWithAdress_1"> ZONA VERDE jednostavno društvo s ograničenom odgovornošću za usluge, turistička agencija, Sinkovićeva 4, 10000 Zagreb</derivirana_varijabla>
  </DomainObject.Predmet.StrankaFormatedWithAdress>
  <DomainObject.Predmet.StrankaFormatedWithAdressOIB>
    <izvorni_sadrzaj> ZONA VERDE jednostavno društvo s ograničenom odgovornošću za usluge, turistička agencija, OIB 16075013973, Sinkovićeva 4, 10000 Zagreb</izvorni_sadrzaj>
    <derivirana_varijabla naziv="DomainObject.Predmet.StrankaFormatedWithAdressOIB_1"> ZONA VERDE jednostavno društvo s ograničenom odgovornošću za usluge, turistička agencija, OIB 16075013973, Sinkovićeva 4, 10000 Zagreb</derivirana_varijabla>
  </DomainObject.Predmet.StrankaFormatedWithAdressOIB>
  <DomainObject.Predmet.StrankaWithAdress>
    <izvorni_sadrzaj>ZONA VERDE jednostavno društvo s ograničenom odgovornošću za usluge, turistička agencija Sinkovićeva 4,10000 Zagreb</izvorni_sadrzaj>
    <derivirana_varijabla naziv="DomainObject.Predmet.StrankaWithAdress_1">ZONA VERDE jednostavno društvo s ograničenom odgovornošću za usluge, turistička agencija Sinkovićeva 4,10000 Zagreb</derivirana_varijabla>
  </DomainObject.Predmet.StrankaWithAdress>
  <DomainObject.Predmet.StrankaWithAdressOIB>
    <izvorni_sadrzaj>ZONA VERDE jednostavno društvo s ograničenom odgovornošću za usluge, turistička agencija, OIB 16075013973, Sinkovićeva 4,10000 Zagreb</izvorni_sadrzaj>
    <derivirana_varijabla naziv="DomainObject.Predmet.StrankaWithAdressOIB_1">ZONA VERDE jednostavno društvo s ograničenom odgovornošću za usluge, turistička agencija, OIB 16075013973, Sinkovićeva 4,10000 Zagreb</derivirana_varijabla>
  </DomainObject.Predmet.StrankaWithAdressOIB>
  <DomainObject.Predmet.StrankaNazivFormated>
    <izvorni_sadrzaj>ZONA VERDE jednostavno društvo s ograničenom odgovornošću za usluge, turistička agencija</izvorni_sadrzaj>
    <derivirana_varijabla naziv="DomainObject.Predmet.StrankaNazivFormated_1">ZONA VERDE jednostavno društvo s ograničenom odgovornošću za usluge, turistička agencija</derivirana_varijabla>
  </DomainObject.Predmet.StrankaNazivFormated>
  <DomainObject.Predmet.StrankaNazivFormatedOIB>
    <izvorni_sadrzaj>ZONA VERDE jednostavno društvo s ograničenom odgovornošću za usluge, turistička agencija, OIB 16075013973</izvorni_sadrzaj>
    <derivirana_varijabla naziv="DomainObject.Predmet.StrankaNazivFormatedOIB_1">ZONA VERDE jednostavno društvo s ograničenom odgovornošću za usluge, turistička agencija, OIB 16075013973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ZONA VERDE jednostavno društvo s ograničenom odgovornošću za usluge, turistička agencija</item>
    </izvorni_sadrzaj>
    <derivirana_varijabla naziv="DomainObject.Predmet.StrankaListFormated_1">
      <item>ZONA VERDE jednostavno društvo s ograničenom odgovornošću za usluge, turistička agencija</item>
    </derivirana_varijabla>
  </DomainObject.Predmet.StrankaListFormated>
  <DomainObject.Predmet.StrankaListFormatedOIB>
    <izvorni_sadrzaj>
      <item>ZONA VERDE jednostavno društvo s ograničenom odgovornošću za usluge, turistička agencija, OIB 16075013973</item>
    </izvorni_sadrzaj>
    <derivirana_varijabla naziv="DomainObject.Predmet.StrankaListFormatedOIB_1">
      <item>ZONA VERDE jednostavno društvo s ograničenom odgovornošću za usluge, turistička agencija, OIB 16075013973</item>
    </derivirana_varijabla>
  </DomainObject.Predmet.StrankaListFormatedOIB>
  <DomainObject.Predmet.StrankaListFormatedWithAdress>
    <izvorni_sadrzaj>
      <item>ZONA VERDE jednostavno društvo s ograničenom odgovornošću za usluge, turistička agencija, Sinkovićeva 4, 10000 Zagreb</item>
    </izvorni_sadrzaj>
    <derivirana_varijabla naziv="DomainObject.Predmet.StrankaListFormatedWithAdress_1">
      <item>ZONA VERDE jednostavno društvo s ograničenom odgovornošću za usluge, turistička agencija, Sinkovićeva 4, 10000 Zagreb</item>
    </derivirana_varijabla>
  </DomainObject.Predmet.StrankaListFormatedWithAdress>
  <DomainObject.Predmet.StrankaListFormatedWithAdressOIB>
    <izvorni_sadrzaj>
      <item>ZONA VERDE jednostavno društvo s ograničenom odgovornošću za usluge, turistička agencija, OIB 16075013973, Sinkovićeva 4, 10000 Zagreb</item>
    </izvorni_sadrzaj>
    <derivirana_varijabla naziv="DomainObject.Predmet.StrankaListFormatedWithAdressOIB_1">
      <item>ZONA VERDE jednostavno društvo s ograničenom odgovornošću za usluge, turistička agencija, OIB 16075013973, Sinkovićeva 4, 10000 Zagreb</item>
    </derivirana_varijabla>
  </DomainObject.Predmet.StrankaListFormatedWithAdressOIB>
  <DomainObject.Predmet.StrankaListNazivFormated>
    <izvorni_sadrzaj>
      <item>ZONA VERDE jednostavno društvo s ograničenom odgovornošću za usluge, turistička agencija</item>
    </izvorni_sadrzaj>
    <derivirana_varijabla naziv="DomainObject.Predmet.StrankaListNazivFormated_1">
      <item>ZONA VERDE jednostavno društvo s ograničenom odgovornošću za usluge, turistička agencija</item>
    </derivirana_varijabla>
  </DomainObject.Predmet.StrankaListNazivFormated>
  <DomainObject.Predmet.StrankaListNazivFormatedOIB>
    <izvorni_sadrzaj>
      <item>ZONA VERDE jednostavno društvo s ograničenom odgovornošću za usluge, turistička agencija, OIB 16075013973</item>
    </izvorni_sadrzaj>
    <derivirana_varijabla naziv="DomainObject.Predmet.StrankaListNazivFormatedOIB_1">
      <item>ZONA VERDE jednostavno društvo s ograničenom odgovornošću za usluge, turistička agencija, OIB 16075013973</item>
    </derivirana_varijabla>
  </DomainObject.Predmet.StrankaListNazivFormatedOIB>
  <DomainObject.Predmet.ProtuStrankaListFormated>
    <izvorni_sadrzaj>
      <item>ZONA VERDE jednostavno društvo s ograničenom odgovornošću za usluge, turistička agencija</item>
    </izvorni_sadrzaj>
    <derivirana_varijabla naziv="DomainObject.Predmet.ProtuStrankaListFormated_1">
      <item>ZONA VERDE jednostavno društvo s ograničenom odgovornošću za usluge, turistička agencija</item>
    </derivirana_varijabla>
  </DomainObject.Predmet.ProtuStrankaListFormated>
  <DomainObject.Predmet.ProtuStrankaListFormatedOIB>
    <izvorni_sadrzaj>
      <item>ZONA VERDE jednostavno društvo s ograničenom odgovornošću za usluge, turistička agencija, OIB 16075013973</item>
    </izvorni_sadrzaj>
    <derivirana_varijabla naziv="DomainObject.Predmet.ProtuStrankaListFormatedOIB_1">
      <item>ZONA VERDE jednostavno društvo s ograničenom odgovornošću za usluge, turistička agencija, OIB 16075013973</item>
    </derivirana_varijabla>
  </DomainObject.Predmet.ProtuStrankaListFormatedOIB>
  <DomainObject.Predmet.ProtuStrankaListFormatedWithAdress>
    <izvorni_sadrzaj>
      <item>ZONA VERDE jednostavno društvo s ograničenom odgovornošću za usluge, turistička agencija, Sinkovićeva 4, 10000 Zagreb</item>
    </izvorni_sadrzaj>
    <derivirana_varijabla naziv="DomainObject.Predmet.ProtuStrankaListFormatedWithAdress_1">
      <item>ZONA VERDE jednostavno društvo s ograničenom odgovornošću za usluge, turistička agencija, Sinkovićeva 4, 10000 Zagreb</item>
    </derivirana_varijabla>
  </DomainObject.Predmet.ProtuStrankaListFormatedWithAdress>
  <DomainObject.Predmet.ProtuStrankaListFormatedWithAdressOIB>
    <izvorni_sadrzaj>
      <item>ZONA VERDE jednostavno društvo s ograničenom odgovornošću za usluge, turistička agencija, OIB 16075013973, Sinkovićeva 4, 10000 Zagreb</item>
    </izvorni_sadrzaj>
    <derivirana_varijabla naziv="DomainObject.Predmet.ProtuStrankaListFormatedWithAdressOIB_1">
      <item>ZONA VERDE jednostavno društvo s ograničenom odgovornošću za usluge, turistička agencija, OIB 16075013973, Sinkovićeva 4, 10000 Zagreb</item>
    </derivirana_varijabla>
  </DomainObject.Predmet.ProtuStrankaListFormatedWithAdressOIB>
  <DomainObject.Predmet.ProtuStrankaListNazivFormated>
    <izvorni_sadrzaj>
      <item>ZONA VERDE jednostavno društvo s ograničenom odgovornošću za usluge, turistička agencija</item>
    </izvorni_sadrzaj>
    <derivirana_varijabla naziv="DomainObject.Predmet.ProtuStrankaListNazivFormated_1">
      <item>ZONA VERDE jednostavno društvo s ograničenom odgovornošću za usluge, turistička agencija</item>
    </derivirana_varijabla>
  </DomainObject.Predmet.ProtuStrankaListNazivFormated>
  <DomainObject.Predmet.ProtuStrankaListNazivFormatedOIB>
    <izvorni_sadrzaj>
      <item>ZONA VERDE jednostavno društvo s ograničenom odgovornošću za usluge, turistička agencija, OIB 16075013973</item>
    </izvorni_sadrzaj>
    <derivirana_varijabla naziv="DomainObject.Predmet.ProtuStrankaListNazivFormatedOIB_1">
      <item>ZONA VERDE jednostavno društvo s ograničenom odgovornošću za usluge, turistička agencija, OIB 16075013973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ZONA VERDE jednostavno društvo s ograničenom odgovornošću za usluge, turistička agencija</izvorni_sadrzaj>
    <derivirana_varijabla naziv="DomainObject.Predmet.StrankaIDrugi_1">ZONA VERDE jednostavno društvo s ograničenom odgovornošću za usluge, turistička agencija</derivirana_varijabla>
  </DomainObject.Predmet.StrankaIDrugi>
  <DomainObject.Predmet.ProtustrankaIDrugi>
    <izvorni_sadrzaj>ZONA VERDE jednostavno društvo s ograničenom odgovornošću za usluge, turistička agencija</izvorni_sadrzaj>
    <derivirana_varijabla naziv="DomainObject.Predmet.ProtustrankaIDrugi_1">ZONA VERDE jednostavno društvo s ograničenom odgovornošću za usluge, turistička agencija</derivirana_varijabla>
  </DomainObject.Predmet.ProtustrankaIDrugi>
  <DomainObject.Predmet.StrankaIDrugiAdressOIB>
    <izvorni_sadrzaj>ZONA VERDE jednostavno društvo s ograničenom odgovornošću za usluge, turistička agencija, OIB 16075013973, Sinkovićeva 4, 10000 Zagreb</izvorni_sadrzaj>
    <derivirana_varijabla naziv="DomainObject.Predmet.StrankaIDrugiAdressOIB_1">ZONA VERDE jednostavno društvo s ograničenom odgovornošću za usluge, turistička agencija, OIB 16075013973, Sinkovićeva 4, 10000 Zagreb</derivirana_varijabla>
  </DomainObject.Predmet.StrankaIDrugiAdressOIB>
  <DomainObject.Predmet.ProtustrankaIDrugiAdressOIB>
    <izvorni_sadrzaj>ZONA VERDE jednostavno društvo s ograničenom odgovornošću za usluge, turistička agencija, OIB 16075013973, Sinkovićeva 4, 10000 Zagreb</izvorni_sadrzaj>
    <derivirana_varijabla naziv="DomainObject.Predmet.ProtustrankaIDrugiAdressOIB_1">ZONA VERDE jednostavno društvo s ograničenom odgovornošću za usluge, turistička agencija, OIB 16075013973,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VERDE jednostavno društvo s ograničenom odgovornošću za usluge, turistička agencija</item>
      <item>ZONA VERDE jednostavno društvo s ograničenom odgovornošću za usluge, turistička agencija</item>
    </izvorni_sadrzaj>
    <derivirana_varijabla naziv="DomainObject.Predmet.SudioniciListNaziv_1">
      <item>ZONA VERDE jednostavno društvo s ograničenom odgovornošću za usluge, turistička agencija</item>
      <item>ZONA VERDE jednostavno društvo s ograničenom odgovornošću za usluge, turistička agencija</item>
    </derivirana_varijabla>
  </DomainObject.Predmet.SudioniciListNaziv>
  <DomainObject.Predmet.SudioniciListAdressOIB>
    <izvorni_sadrzaj>
      <item>ZONA VERDE jednostavno društvo s ograničenom odgovornošću za usluge, turistička agencija, OIB 16075013973, Sinkovićeva 4,10000 Zagreb</item>
      <item>ZONA VERDE jednostavno društvo s ograničenom odgovornošću za usluge, turistička agencija, OIB 16075013973, Sinkovićeva 4,10000 Zagreb</item>
    </izvorni_sadrzaj>
    <derivirana_varijabla naziv="DomainObject.Predmet.SudioniciListAdressOIB_1">
      <item>ZONA VERDE jednostavno društvo s ograničenom odgovornošću za usluge, turistička agencija, OIB 16075013973, Sinkovićeva 4,10000 Zagreb</item>
      <item>ZONA VERDE jednostavno društvo s ograničenom odgovornošću za usluge, turistička agencija, OIB 16075013973, Sinkovićeva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16075013973</item>
      <item>, OIB 16075013973</item>
    </izvorni_sadrzaj>
    <derivirana_varijabla naziv="DomainObject.Predmet.SudioniciListNazivOIB_1">
      <item>, OIB 16075013973</item>
      <item>, OIB 16075013973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2</properties:Pages>
  <properties:Words>696</properties:Words>
  <properties:Characters>3855</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2019-04-08T10:39:00Z</dcterms:created>
  <dc:creator>Danijela Uzelac</dc:creator>
  <cp:lastModifiedBy>Valentina Delač</cp:lastModifiedBy>
  <cp:lastPrinted>2019-04-08T10:39:00Z</cp:lastPrinted>
  <dcterms:modified xmlns:xsi="http://www.w3.org/2001/XMLSchema-instance" xsi:type="dcterms:W3CDTF">2019-04-08T10:41:00Z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(st-830-19 rješenje ispravak prijedloga -obrazac i osatlo.docx)</vt:lpwstr>
  </prop:property>
  <prop:property name="CC_coloring" pid="4" fmtid="{D5CDD505-2E9C-101B-9397-08002B2CF9AE}">
    <vt:bool>false</vt:bool>
  </prop:property>
  <prop:property name="BrojStranica" pid="5" fmtid="{D5CDD505-2E9C-101B-9397-08002B2CF9AE}">
    <vt:i4>2</vt:i4>
  </prop:property>
</prop:Properties>
</file>