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b1cb" w14:paraId="febb1cb" w:rsidRDefault="0080621C" w:rsidP="00910611" w:rsidR="0080621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21C" w:rsidP="00910611" w:rsidR="0080621C">
      <w:r>
        <w:rPr>
          <w:rFonts w:eastAsia="MS Mincho"/>
          <w:szCs w:val="24"/>
        </w:rPr>
        <w:t>REPUBLIKA HRVATSKA</w:t>
      </w:r>
    </w:p>
    <w:p w:rsidRDefault="0080621C" w:rsidP="00910611" w:rsidR="0080621C">
      <w:r>
        <w:rPr>
          <w:rFonts w:eastAsia="MS Mincho"/>
          <w:szCs w:val="24"/>
        </w:rPr>
        <w:t>TRGOVAČKI SUD U RIJECI</w:t>
      </w:r>
    </w:p>
    <w:p w:rsidRDefault="0080621C" w:rsidR="0080621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6301A" w:rsidRPr="0086301A">
        <w:rPr>
          <w:rFonts w:cs="Times New Roman" w:hAnsi="Times New Roman" w:ascii="Times New Roman"/>
          <w:sz w:val="24"/>
          <w:szCs w:val="24"/>
        </w:rPr>
        <w:t xml:space="preserve">H. E. A. DINKA d. o. o. trgovina i usluge Opatija (Grad Opatija), Ulica Črnikovica 9, </w:t>
      </w:r>
      <w:r w:rsidR="0086301A" w:rsidRPr="0086301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6301A" w:rsidRPr="0086301A">
        <w:rPr>
          <w:rFonts w:cs="Times New Roman" w:hAnsi="Times New Roman" w:ascii="Times New Roman"/>
          <w:sz w:val="24"/>
          <w:szCs w:val="24"/>
        </w:rPr>
        <w:t>040170102, OIB: 56743407703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6301A" w:rsidRPr="0086301A">
        <w:rPr>
          <w:rFonts w:cs="Times New Roman" w:hAnsi="Times New Roman" w:ascii="Times New Roman"/>
          <w:sz w:val="24"/>
          <w:szCs w:val="24"/>
        </w:rPr>
        <w:t xml:space="preserve">H. E. A. DINKA d. o. o. trgovina i usluge Opatija (Grad Opatija), Ulica Črnikovica 9, </w:t>
      </w:r>
      <w:r w:rsidR="0086301A" w:rsidRPr="0086301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6301A" w:rsidRPr="0086301A">
        <w:rPr>
          <w:rFonts w:cs="Times New Roman" w:hAnsi="Times New Roman" w:ascii="Times New Roman"/>
          <w:sz w:val="24"/>
          <w:szCs w:val="24"/>
        </w:rPr>
        <w:t>040170102, OIB: 56743407703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EF14CB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EF14CB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86301A" w:rsidRPr="0086301A">
        <w:rPr>
          <w:rFonts w:cs="Times New Roman" w:hAnsi="Times New Roman" w:ascii="Times New Roman"/>
          <w:sz w:val="24"/>
          <w:szCs w:val="24"/>
        </w:rPr>
        <w:t>Nikola Remenar, OIB: 48313195864, Dubrovačka 14, Velika Gorica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6301A" w:rsidRPr="0086301A">
        <w:rPr>
          <w:rFonts w:cs="Times New Roman" w:hAnsi="Times New Roman" w:ascii="Times New Roman"/>
          <w:sz w:val="24"/>
          <w:szCs w:val="24"/>
        </w:rPr>
        <w:t xml:space="preserve">H. E. A. DINKA d. o. o. trgovina i usluge Opatija (Grad Opatija), Ulica Črnikovica 9, </w:t>
      </w:r>
      <w:r w:rsidR="0086301A" w:rsidRPr="0086301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6301A" w:rsidRPr="0086301A">
        <w:rPr>
          <w:rFonts w:cs="Times New Roman" w:hAnsi="Times New Roman" w:ascii="Times New Roman"/>
          <w:sz w:val="24"/>
          <w:szCs w:val="24"/>
        </w:rPr>
        <w:t>040170102, OIB: 56743407703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6301A" w:rsidRPr="0086301A">
        <w:rPr>
          <w:rFonts w:cs="Times New Roman" w:hAnsi="Times New Roman" w:ascii="Times New Roman"/>
          <w:sz w:val="24"/>
          <w:szCs w:val="24"/>
        </w:rPr>
        <w:t xml:space="preserve">H. E. A. DINKA d. o. o. trgovina i usluge Opatija (Grad Opatija), Ulica Črnikovica 9, </w:t>
      </w:r>
      <w:r w:rsidR="0086301A" w:rsidRPr="0086301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6301A" w:rsidRPr="0086301A">
        <w:rPr>
          <w:rFonts w:cs="Times New Roman" w:hAnsi="Times New Roman" w:ascii="Times New Roman"/>
          <w:sz w:val="24"/>
          <w:szCs w:val="24"/>
        </w:rPr>
        <w:t>040170102, OIB: 56743407703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B7C82">
        <w:rPr>
          <w:rFonts w:cs="Times New Roman" w:hAnsi="Times New Roman" w:ascii="Times New Roman"/>
          <w:sz w:val="24"/>
          <w:szCs w:val="24"/>
        </w:rPr>
        <w:t>398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B7C82">
        <w:rPr>
          <w:rFonts w:cs="Times New Roman" w:eastAsia="Times New Roman" w:hAnsi="Times New Roman" w:ascii="Times New Roman"/>
          <w:sz w:val="24"/>
          <w:szCs w:val="24"/>
          <w:lang w:eastAsia="hr-HR"/>
        </w:rPr>
        <w:t>28.664,35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1B7C82">
        <w:rPr>
          <w:rFonts w:cs="Times New Roman" w:hAnsi="Times New Roman" w:ascii="Times New Roman"/>
          <w:sz w:val="24"/>
          <w:szCs w:val="24"/>
        </w:rPr>
        <w:t>6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B7C82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860" w:rsidP="00C2277B" w:rsidR="00640860">
      <w:pPr>
        <w:spacing w:lineRule="auto" w:line="240" w:after="0"/>
      </w:pPr>
      <w:r>
        <w:separator/>
      </w:r>
    </w:p>
  </w:endnote>
  <w:endnote w:id="0" w:type="continuationSeparator">
    <w:p w:rsidRDefault="00640860" w:rsidP="00C2277B" w:rsidR="006408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C82" w:rsidR="001B7C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21C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C82" w:rsidR="001B7C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860" w:rsidP="00C2277B" w:rsidR="00640860">
      <w:pPr>
        <w:spacing w:lineRule="auto" w:line="240" w:after="0"/>
      </w:pPr>
      <w:r>
        <w:separator/>
      </w:r>
    </w:p>
  </w:footnote>
  <w:footnote w:id="0" w:type="continuationSeparator">
    <w:p w:rsidRDefault="00640860" w:rsidP="00C2277B" w:rsidR="006408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C82" w:rsidR="001B7C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91B52">
      <w:rPr>
        <w:rFonts w:cs="Times New Roman" w:hAnsi="Times New Roman" w:ascii="Times New Roman"/>
        <w:sz w:val="24"/>
        <w:szCs w:val="24"/>
      </w:rPr>
      <w:t>11</w:t>
    </w:r>
    <w:r w:rsidR="00466F31">
      <w:rPr>
        <w:rFonts w:cs="Times New Roman" w:hAnsi="Times New Roman" w:ascii="Times New Roman"/>
        <w:sz w:val="24"/>
        <w:szCs w:val="24"/>
      </w:rPr>
      <w:t>7</w:t>
    </w:r>
    <w:r w:rsidR="001B7C82">
      <w:rPr>
        <w:rFonts w:cs="Times New Roman" w:hAnsi="Times New Roman" w:ascii="Times New Roman"/>
        <w:sz w:val="24"/>
        <w:szCs w:val="24"/>
      </w:rPr>
      <w:t>0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C82" w:rsidR="001B7C8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837A8"/>
    <w:rsid w:val="003D2774"/>
    <w:rsid w:val="004245B5"/>
    <w:rsid w:val="004429C4"/>
    <w:rsid w:val="00466F31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B3B2A"/>
    <w:rsid w:val="005C3C5A"/>
    <w:rsid w:val="005F63A1"/>
    <w:rsid w:val="00611525"/>
    <w:rsid w:val="0061635A"/>
    <w:rsid w:val="00626CFD"/>
    <w:rsid w:val="00636DE9"/>
    <w:rsid w:val="00640860"/>
    <w:rsid w:val="00640CC6"/>
    <w:rsid w:val="0064722D"/>
    <w:rsid w:val="00652C79"/>
    <w:rsid w:val="00673D4A"/>
    <w:rsid w:val="006A3A25"/>
    <w:rsid w:val="006A7068"/>
    <w:rsid w:val="006C3870"/>
    <w:rsid w:val="006C4997"/>
    <w:rsid w:val="006E325D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0621C"/>
    <w:rsid w:val="00820E39"/>
    <w:rsid w:val="00842891"/>
    <w:rsid w:val="0086301A"/>
    <w:rsid w:val="00880026"/>
    <w:rsid w:val="00891BF7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01FA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EF14CB"/>
    <w:rsid w:val="00F058C3"/>
    <w:rsid w:val="00F11D35"/>
    <w:rsid w:val="00F44DF3"/>
    <w:rsid w:val="00F67B7E"/>
    <w:rsid w:val="00F96B9D"/>
    <w:rsid w:val="00F971C5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06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2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21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2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2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06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2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21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2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2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St-1170/2015</izvorni_sadrzaj>
    <derivirana_varijabla naziv="DomainObject.Predmet.OznakaBroj_1">St-1170/2015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H.E.A. DINKA d.o.o.</izvorni_sadrzaj>
    <derivirana_varijabla naziv="DomainObject.Predmet.ProtustrankaFormated_1">  H.E.A. DINKA d.o.o.</derivirana_varijabla>
  </DomainObject.Predmet.ProtustrankaFormated>
  <DomainObject.Predmet.ProtustrankaFormatedOIB>
    <izvorni_sadrzaj>  H.E.A. DINKA d.o.o., OIB 56743407703</izvorni_sadrzaj>
    <derivirana_varijabla naziv="DomainObject.Predmet.ProtustrankaFormatedOIB_1">  H.E.A. DINKA d.o.o., OIB 56743407703</derivirana_varijabla>
  </DomainObject.Predmet.ProtustrankaFormatedOIB>
  <DomainObject.Predmet.ProtustrankaFormatedWithAdress>
    <izvorni_sadrzaj> H.E.A. DINKA d.o.o., Črnikovica 9, 51410 Opatija</izvorni_sadrzaj>
    <derivirana_varijabla naziv="DomainObject.Predmet.ProtustrankaFormatedWithAdress_1"> H.E.A. DINKA d.o.o., Črnikovica 9, 51410 Opatija</derivirana_varijabla>
  </DomainObject.Predmet.ProtustrankaFormatedWithAdress>
  <DomainObject.Predmet.ProtustrankaFormatedWithAdressOIB>
    <izvorni_sadrzaj> H.E.A. DINKA d.o.o., OIB 56743407703, Črnikovica 9, 51410 Opatija</izvorni_sadrzaj>
    <derivirana_varijabla naziv="DomainObject.Predmet.ProtustrankaFormatedWithAdressOIB_1"> H.E.A. DINKA d.o.o., OIB 56743407703, Črnikovica 9, 51410 Opatija</derivirana_varijabla>
  </DomainObject.Predmet.ProtustrankaFormatedWithAdressOIB>
  <DomainObject.Predmet.ProtustrankaWithAdress>
    <izvorni_sadrzaj>H.E.A. DINKA d.o.o. Črnikovica 9, 51410 Opatija</izvorni_sadrzaj>
    <derivirana_varijabla naziv="DomainObject.Predmet.ProtustrankaWithAdress_1">H.E.A. DINKA d.o.o. Črnikovica 9, 51410 Opatija</derivirana_varijabla>
  </DomainObject.Predmet.ProtustrankaWithAdress>
  <DomainObject.Predmet.ProtustrankaWithAdressOIB>
    <izvorni_sadrzaj>H.E.A. DINKA d.o.o., OIB 56743407703, Črnikovica 9, 51410 Opatija</izvorni_sadrzaj>
    <derivirana_varijabla naziv="DomainObject.Predmet.ProtustrankaWithAdressOIB_1">H.E.A. DINKA d.o.o., OIB 56743407703, Črnikovica 9, 51410 Opatija</derivirana_varijabla>
  </DomainObject.Predmet.ProtustrankaWithAdressOIB>
  <DomainObject.Predmet.ProtustrankaNazivFormated>
    <izvorni_sadrzaj>H.E.A. DINKA d.o.o.</izvorni_sadrzaj>
    <derivirana_varijabla naziv="DomainObject.Predmet.ProtustrankaNazivFormated_1">H.E.A. DINKA d.o.o.</derivirana_varijabla>
  </DomainObject.Predmet.ProtustrankaNazivFormated>
  <DomainObject.Predmet.ProtustrankaNazivFormatedOIB>
    <izvorni_sadrzaj>H.E.A. DINKA d.o.o., OIB 56743407703</izvorni_sadrzaj>
    <derivirana_varijabla naziv="DomainObject.Predmet.ProtustrankaNazivFormatedOIB_1">H.E.A. DINKA d.o.o., OIB 56743407703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H.E.A. DINKA d.o.o.</item>
    </izvorni_sadrzaj>
    <derivirana_varijabla naziv="DomainObject.Predmet.ProtuStrankaListFormated_1">
      <item>H.E.A. DINKA d.o.o.</item>
    </derivirana_varijabla>
  </DomainObject.Predmet.ProtuStrankaListFormated>
  <DomainObject.Predmet.ProtuStrankaListFormatedOIB>
    <izvorni_sadrzaj>
      <item>H.E.A. DINKA d.o.o., OIB 56743407703</item>
    </izvorni_sadrzaj>
    <derivirana_varijabla naziv="DomainObject.Predmet.ProtuStrankaListFormatedOIB_1">
      <item>H.E.A. DINKA d.o.o., OIB 56743407703</item>
    </derivirana_varijabla>
  </DomainObject.Predmet.ProtuStrankaListFormatedOIB>
  <DomainObject.Predmet.ProtuStrankaListFormatedWithAdress>
    <izvorni_sadrzaj>
      <item>H.E.A. DINKA d.o.o., Črnikovica 9, 51410 Opatija</item>
    </izvorni_sadrzaj>
    <derivirana_varijabla naziv="DomainObject.Predmet.ProtuStrankaListFormatedWithAdress_1">
      <item>H.E.A. DINKA d.o.o., Črnikovica 9, 51410 Opatija</item>
    </derivirana_varijabla>
  </DomainObject.Predmet.ProtuStrankaListFormatedWithAdress>
  <DomainObject.Predmet.ProtuStrankaListFormatedWithAdressOIB>
    <izvorni_sadrzaj>
      <item>H.E.A. DINKA d.o.o., OIB 56743407703, Črnikovica 9, 51410 Opatija</item>
    </izvorni_sadrzaj>
    <derivirana_varijabla naziv="DomainObject.Predmet.ProtuStrankaListFormatedWithAdressOIB_1">
      <item>H.E.A. DINKA d.o.o., OIB 56743407703, Črnikovica 9, 51410 Opatija</item>
    </derivirana_varijabla>
  </DomainObject.Predmet.ProtuStrankaListFormatedWithAdressOIB>
  <DomainObject.Predmet.ProtuStrankaListNazivFormated>
    <izvorni_sadrzaj>
      <item>H.E.A. DINKA d.o.o.</item>
    </izvorni_sadrzaj>
    <derivirana_varijabla naziv="DomainObject.Predmet.ProtuStrankaListNazivFormated_1">
      <item>H.E.A. DINKA d.o.o.</item>
    </derivirana_varijabla>
  </DomainObject.Predmet.ProtuStrankaListNazivFormated>
  <DomainObject.Predmet.ProtuStrankaListNazivFormatedOIB>
    <izvorni_sadrzaj>
      <item>H.E.A. DINKA d.o.o., OIB 56743407703</item>
    </izvorni_sadrzaj>
    <derivirana_varijabla naziv="DomainObject.Predmet.ProtuStrankaListNazivFormatedOIB_1">
      <item>H.E.A. DINKA d.o.o., OIB 56743407703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H.E.A. DINKA d.o.o.</izvorni_sadrzaj>
    <derivirana_varijabla naziv="DomainObject.Predmet.ProtustrankaIDrugi_1">H.E.A. DINKA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H.E.A. DINKA d.o.o., OIB 56743407703, Črnikovica 9, 51410 Opatija</izvorni_sadrzaj>
    <derivirana_varijabla naziv="DomainObject.Predmet.ProtustrankaIDrugiAdressOIB_1">H.E.A. DINKA d.o.o., OIB 56743407703, Črnikovica 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H.E.A. DINKA d.o.o.</item>
    </izvorni_sadrzaj>
    <derivirana_varijabla naziv="DomainObject.Predmet.SudioniciListNaziv_1">
      <item>FINA  Rijeka</item>
      <item>H.E.A. DINKA d.o.o.</item>
    </derivirana_varijabla>
  </DomainObject.Predmet.SudioniciListNaziv>
  <DomainObject.Predmet.SudioniciListAdressOIB>
    <izvorni_sadrzaj>
      <item>FINA  Rijeka, OIB 85821130368, Frana Kurelca 8,51000 Rijeka</item>
      <item>H.E.A. DINKA d.o.o., OIB 56743407703, Črnikovica 9,51410 Opatija</item>
    </izvorni_sadrzaj>
    <derivirana_varijabla naziv="DomainObject.Predmet.SudioniciListAdressOIB_1">
      <item>FINA  Rijeka, OIB 85821130368, Frana Kurelca 8,51000 Rijeka</item>
      <item>H.E.A. DINKA d.o.o., OIB 56743407703, Črnikovica 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56743407703</item>
    </izvorni_sadrzaj>
    <derivirana_varijabla naziv="DomainObject.Predmet.SudioniciListNazivOIB_1">
      <item>, OIB 85821130368</item>
      <item>, OIB 56743407703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4E23C-67F7-42DC-8E2A-B1077AB33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3778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2016-04-22T07:13:00Z</dcterms:created>
  <dc:creator>Vera Jelenović</dc:creator>
  <cp:lastModifiedBy>Danijela Fumić</cp:lastModifiedBy>
  <cp:lastPrinted>2016-04-22T07:13:00Z</cp:lastPrinted>
  <dcterms:modified xmlns:xsi="http://www.w3.org/2001/XMLSchema-instance" xsi:type="dcterms:W3CDTF">2016-04-22T07:14:00Z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