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a674" w14:paraId="db4a674" w:rsidRDefault="00E3505B" w:rsidP="00910611" w:rsidR="00E3505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505B" w:rsidP="00910611" w:rsidR="00E3505B">
      <w:r>
        <w:rPr>
          <w:rFonts w:eastAsia="MS Mincho"/>
        </w:rPr>
        <w:t xml:space="preserve">   REPUBLIKA HRVATSKA</w:t>
      </w:r>
    </w:p>
    <w:p w:rsidRDefault="00E3505B" w:rsidP="00910611" w:rsidR="00E3505B">
      <w:r>
        <w:rPr>
          <w:rFonts w:eastAsia="MS Mincho"/>
        </w:rPr>
        <w:t>TRGOVAČKI SUD U RIJECI</w:t>
      </w:r>
    </w:p>
    <w:p w:rsidRDefault="00E3505B" w:rsidR="00E3505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0DDA" w:rsidP="00690DDA" w:rsidR="0055442F">
      <w:pPr>
        <w:jc w:val="right"/>
      </w:pPr>
      <w:r>
        <w:rPr>
          <w:rFonts w:cs="Arial" w:hAnsi="Arial" w:ascii="Arial"/>
        </w:rPr>
        <w:tab/>
      </w:r>
      <w:r w:rsidR="00DF6742">
        <w:t>Poslovni broj</w:t>
      </w:r>
      <w:r w:rsidRPr="00747C37">
        <w:t xml:space="preserve"> 15 St</w:t>
      </w:r>
      <w:r w:rsidR="007E35BD">
        <w:t>-</w:t>
      </w:r>
      <w:r w:rsidR="00FB52DC">
        <w:t>1479</w:t>
      </w:r>
      <w:r w:rsidR="009D6C57">
        <w:t>/16-</w:t>
      </w:r>
      <w:r w:rsidR="00FB52DC">
        <w:t>36</w:t>
      </w:r>
    </w:p>
    <w:p w:rsidRDefault="00EE27D1" w:rsidP="00EE27D1" w:rsidR="00EE27D1" w:rsidRPr="00A93AA9"/>
    <w:p w:rsidRDefault="00747C37" w:rsidP="00747C37" w:rsidR="00EE27D1" w:rsidRPr="00A93AA9">
      <w:pPr>
        <w:jc w:val="center"/>
      </w:pPr>
      <w:r w:rsidRPr="00A93AA9">
        <w:t>R E P U B L I K A   H R V A T S K A</w:t>
      </w:r>
    </w:p>
    <w:p w:rsidRDefault="001553F3" w:rsidP="00EE27D1" w:rsidR="001553F3" w:rsidRPr="00A93AA9"/>
    <w:p w:rsidRDefault="00EE27D1" w:rsidP="00EE27D1" w:rsidR="00EE27D1" w:rsidRPr="00A93AA9">
      <w:pPr>
        <w:jc w:val="center"/>
      </w:pPr>
      <w:r w:rsidRPr="00A93AA9">
        <w:t>R J E Š E N J E</w:t>
      </w:r>
    </w:p>
    <w:p w:rsidRDefault="00405985" w:rsidP="00EE27D1" w:rsidR="00405985" w:rsidRPr="00747C37">
      <w:pPr>
        <w:jc w:val="both"/>
      </w:pPr>
    </w:p>
    <w:p w:rsidRDefault="002B2EBC" w:rsidP="002B2EBC" w:rsidR="002B2EBC" w:rsidRPr="002B2EBC">
      <w:pPr>
        <w:jc w:val="both"/>
      </w:pPr>
      <w:r w:rsidRPr="002B2EBC">
        <w:tab/>
      </w:r>
      <w:r w:rsidR="007E35BD" w:rsidRPr="00A91159">
        <w:t>Trgovački sud u Rijeci,</w:t>
      </w:r>
      <w:r w:rsidR="007E35BD">
        <w:t xml:space="preserve"> </w:t>
      </w:r>
      <w:r w:rsidR="007E35BD" w:rsidRPr="00A50C29">
        <w:t>OIB 88785964957</w:t>
      </w:r>
      <w:r w:rsidR="007E35BD">
        <w:t>,</w:t>
      </w:r>
      <w:r w:rsidR="007E35BD" w:rsidRPr="00A91159">
        <w:t xml:space="preserve"> po sucu</w:t>
      </w:r>
      <w:r w:rsidR="007E35BD">
        <w:t xml:space="preserve"> pojedincu</w:t>
      </w:r>
      <w:r w:rsidR="007E35BD" w:rsidRPr="00A91159">
        <w:t xml:space="preserve"> Danieli Korlević, u </w:t>
      </w:r>
      <w:r w:rsidR="00FB52DC" w:rsidRPr="00FB52DC">
        <w:t>nastavku postupka radi naknadne diobe Stečajne mase iza EXCELLENTIA društvo s ograničenom odgovornošću za poslovno savjetovanje, Crikvenica, Podšupera 55</w:t>
      </w:r>
      <w:r w:rsidR="00FB52DC">
        <w:t xml:space="preserve">, OIB </w:t>
      </w:r>
      <w:r w:rsidR="00FB52DC" w:rsidRPr="00FB52DC">
        <w:t>47732203105</w:t>
      </w:r>
      <w:r w:rsidR="007E35BD" w:rsidRPr="005E6C5D">
        <w:t>,</w:t>
      </w:r>
      <w:r w:rsidR="007E35BD" w:rsidRPr="00A91159">
        <w:t xml:space="preserve"> </w:t>
      </w:r>
      <w:r w:rsidR="002322D2">
        <w:t xml:space="preserve">dana </w:t>
      </w:r>
      <w:r w:rsidR="00FB52DC">
        <w:t xml:space="preserve">05. listopada </w:t>
      </w:r>
      <w:r w:rsidR="007E35BD">
        <w:t>2018.</w:t>
      </w:r>
      <w:r w:rsidR="009D6C57">
        <w:t xml:space="preserve"> godine 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A93AA9">
      <w:pPr>
        <w:jc w:val="center"/>
      </w:pPr>
      <w:r w:rsidRPr="00A93AA9"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D6C57" w:rsidR="00346AFF">
      <w:pPr>
        <w:pStyle w:val="Odlomakpopisa"/>
        <w:ind w:left="0"/>
        <w:jc w:val="both"/>
      </w:pPr>
      <w:r w:rsidRPr="00083D8E">
        <w:t>I.</w:t>
      </w:r>
      <w:r w:rsidRPr="00747C37">
        <w:t xml:space="preserve"> </w:t>
      </w:r>
      <w:r w:rsidR="009B00AB">
        <w:tab/>
      </w:r>
      <w:r w:rsidR="00083D8E">
        <w:t xml:space="preserve">Utvrđuje se da je kupac </w:t>
      </w:r>
      <w:r w:rsidR="00FB52DC">
        <w:t>trgovačko društvo PRIMA CAPITALE d.o.o. Zagreb, Preradovićeva 25, OIB 70541325254</w:t>
      </w:r>
      <w:r w:rsidR="00FD49DA">
        <w:t>, ponudi</w:t>
      </w:r>
      <w:r w:rsidR="00B7672E">
        <w:t>l</w:t>
      </w:r>
      <w:r w:rsidR="00FB52DC">
        <w:t>o</w:t>
      </w:r>
      <w:r w:rsidR="00FD49DA">
        <w:t xml:space="preserve"> </w:t>
      </w:r>
      <w:r w:rsidR="00083D8E">
        <w:t xml:space="preserve">cijenu u </w:t>
      </w:r>
      <w:r w:rsidR="00FD49DA">
        <w:t xml:space="preserve">visini </w:t>
      </w:r>
      <w:r w:rsidR="00FB52DC">
        <w:t xml:space="preserve">1.635.001,00 </w:t>
      </w:r>
      <w:r w:rsidR="00083D8E">
        <w:t xml:space="preserve">kn, pa </w:t>
      </w:r>
      <w:r w:rsidR="008F5586">
        <w:t>su</w:t>
      </w:r>
      <w:r w:rsidR="00083D8E">
        <w:t xml:space="preserve"> sukladno čl.103. st.3. </w:t>
      </w:r>
      <w:r w:rsidR="0045201C">
        <w:t>Ovršnog zakona (Narodne n</w:t>
      </w:r>
      <w:r w:rsidR="00A93AA9">
        <w:t>ovine</w:t>
      </w:r>
      <w:r w:rsidR="0045201C">
        <w:t xml:space="preserve"> 25/12, 112/12, 93/14, 55/16 i 73/17)</w:t>
      </w:r>
      <w:r w:rsidR="00083D8E">
        <w:t xml:space="preserve"> ispunjene pretpostavke da </w:t>
      </w:r>
      <w:r w:rsidR="00FB52DC">
        <w:t>mu</w:t>
      </w:r>
      <w:r w:rsidR="00FD49DA">
        <w:t xml:space="preserve"> </w:t>
      </w:r>
      <w:r w:rsidR="007E35BD">
        <w:t>se dosudi nekretnina upisana</w:t>
      </w:r>
      <w:r w:rsidR="00083D8E">
        <w:t xml:space="preserve"> u zemljišnim knjigama </w:t>
      </w:r>
      <w:r w:rsidR="0018730E" w:rsidRPr="0018730E">
        <w:t>Općinskog suda u Puli - Pola, Zemljišnoknjižni odjel Buje - Buie, k.č.br. 465/2, oranica i pašnjak, površine 7935 m2, upisana u zk.ul.2827, k.o. Buje</w:t>
      </w:r>
      <w:r w:rsidR="0018730E">
        <w:t xml:space="preserve">. </w:t>
      </w:r>
    </w:p>
    <w:p w:rsidRDefault="00FE47A0" w:rsidP="007E35BD" w:rsidR="00FE47A0">
      <w:pPr>
        <w:pStyle w:val="Odlomakpopisa"/>
        <w:ind w:left="0"/>
        <w:jc w:val="both"/>
      </w:pPr>
    </w:p>
    <w:p w:rsidRDefault="00083D8E" w:rsidP="00FD49DA" w:rsidR="0045201C">
      <w:pPr>
        <w:pStyle w:val="Odlomakpopisa"/>
        <w:ind w:left="0"/>
        <w:jc w:val="both"/>
        <w:rPr>
          <w:sz w:val="20"/>
          <w:szCs w:val="20"/>
        </w:rPr>
      </w:pPr>
      <w:r>
        <w:t>II.</w:t>
      </w:r>
      <w:r>
        <w:tab/>
      </w:r>
      <w:r w:rsidR="00B32CD7" w:rsidRPr="00747C37">
        <w:t>Kupcu</w:t>
      </w:r>
      <w:r w:rsidR="009B00AB">
        <w:t xml:space="preserve"> </w:t>
      </w:r>
      <w:r w:rsidR="0018730E">
        <w:t xml:space="preserve">trgovačkom društvu PRIMA CAPITALE d.o.o. Zagreb, Preradovićeva 25, OIB 70541325254 </w:t>
      </w:r>
      <w:r w:rsidR="00B32CD7" w:rsidRPr="00747C37">
        <w:t>dosuđuj</w:t>
      </w:r>
      <w:r w:rsidR="007E35BD">
        <w:t>e</w:t>
      </w:r>
      <w:r w:rsidR="00B32CD7" w:rsidRPr="00747C37">
        <w:t xml:space="preserve"> se nekretnin</w:t>
      </w:r>
      <w:r w:rsidR="007E35BD">
        <w:t xml:space="preserve">a </w:t>
      </w:r>
      <w:r w:rsidR="00FE47A0">
        <w:t xml:space="preserve">stečajnog dužnika </w:t>
      </w:r>
      <w:r w:rsidR="00B32CD7" w:rsidRPr="00747C37">
        <w:t>upisan</w:t>
      </w:r>
      <w:r w:rsidR="007E35BD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18730E" w:rsidRPr="0018730E">
        <w:t>Općinskog suda u Puli - Pola, Zemljišnoknjižni odjel Buje - Buie, k.č.br. 465/2, oranica i pašnjak, površine 7935 m2, upisana u zk.ul.2827, k.o. Buje</w:t>
      </w:r>
      <w:r w:rsidR="00B368F6" w:rsidRPr="00B368F6">
        <w:t>.</w:t>
      </w:r>
      <w:r w:rsidR="00FD49DA">
        <w:t xml:space="preserve"> </w:t>
      </w:r>
      <w:r w:rsidR="00346AFF">
        <w:rPr>
          <w:sz w:val="20"/>
          <w:szCs w:val="20"/>
        </w:rPr>
        <w:t xml:space="preserve"> </w:t>
      </w:r>
    </w:p>
    <w:p w:rsidRDefault="00B368F6" w:rsidP="00FD49DA" w:rsidR="00B368F6">
      <w:pPr>
        <w:pStyle w:val="Odlomakpopisa"/>
        <w:ind w:left="0"/>
        <w:jc w:val="both"/>
        <w:rPr>
          <w:sz w:val="20"/>
          <w:szCs w:val="20"/>
        </w:rPr>
      </w:pPr>
    </w:p>
    <w:p w:rsidRDefault="00346AFF" w:rsidP="0018730E" w:rsidR="0018730E" w:rsidRPr="0018730E">
      <w:pPr>
        <w:jc w:val="both"/>
      </w:pPr>
      <w:r>
        <w:t xml:space="preserve">III.  </w:t>
      </w:r>
      <w:r>
        <w:tab/>
        <w:t xml:space="preserve">Kupac </w:t>
      </w:r>
      <w:r w:rsidR="0018730E">
        <w:t xml:space="preserve">trgovačko društvo PRIMA CAPITALE d.o.o. Zagreb, Preradovićeva 25, OIB 70541325254 </w:t>
      </w:r>
      <w:r w:rsidR="0018730E" w:rsidRPr="0018730E">
        <w:t>dužan je u roku od trideset dana od dana pravomoćnosti rješenja o dosudi uplatiti razliku kupovnine za nekretnin</w:t>
      </w:r>
      <w:r w:rsidR="0018730E">
        <w:t>u</w:t>
      </w:r>
      <w:r w:rsidR="0018730E" w:rsidRPr="0018730E">
        <w:t xml:space="preserve"> opisan</w:t>
      </w:r>
      <w:r w:rsidR="0018730E">
        <w:t>u</w:t>
      </w:r>
      <w:r w:rsidR="0018730E" w:rsidRPr="0018730E">
        <w:t xml:space="preserve"> u točki I. u visini od</w:t>
      </w:r>
      <w:r w:rsidR="0018730E">
        <w:t xml:space="preserve"> 1.461.691,00 </w:t>
      </w:r>
      <w:r w:rsidR="0018730E" w:rsidRPr="0018730E">
        <w:t>kn (slovima: jedanmilijun</w:t>
      </w:r>
      <w:r w:rsidR="0018730E">
        <w:t xml:space="preserve">četiristopezdesetjednutisućušestotinadevedesetjednakuna) </w:t>
      </w:r>
      <w:r w:rsidR="0018730E" w:rsidRPr="0018730E">
        <w:t xml:space="preserve">na poseban račun Agencije IBAN: HR11 2390 0011 3000 2878 7, model: HR11, pod "Poziv na broj" (PNB) kao podatak prvi (P1) treba upisati broj </w:t>
      </w:r>
      <w:r w:rsidR="0018730E">
        <w:t>100463</w:t>
      </w:r>
      <w:r w:rsidR="0018730E" w:rsidRPr="0018730E">
        <w:t xml:space="preserve">, a kao podatak drugi broj P2 sadržan u tablici pod rednim brojem </w:t>
      </w:r>
      <w:r w:rsidR="0018730E">
        <w:t>47821</w:t>
      </w:r>
      <w:r w:rsidR="0018730E" w:rsidRPr="0018730E">
        <w:t xml:space="preserve"> (lista ponuditelja sa zadnjom najvišom valjanom ponudom u nadmetanju).  </w:t>
      </w:r>
    </w:p>
    <w:p w:rsidRDefault="00FD49DA" w:rsidP="00346AFF" w:rsidR="00FD49DA">
      <w:pPr>
        <w:jc w:val="both"/>
      </w:pPr>
    </w:p>
    <w:p w:rsidRDefault="00346AFF" w:rsidP="00FD49DA" w:rsidR="00346AFF" w:rsidRPr="00693B96">
      <w:pPr>
        <w:pStyle w:val="Odlomakpopisa"/>
        <w:ind w:left="0"/>
        <w:jc w:val="both"/>
      </w:pPr>
      <w:r>
        <w:t xml:space="preserve">IV. </w:t>
      </w:r>
      <w:r>
        <w:tab/>
        <w:t>Određuje se uknjižba prava vlasništva u korist kupca</w:t>
      </w:r>
      <w:r w:rsidR="0018730E">
        <w:t xml:space="preserve"> trgovačkog društva</w:t>
      </w:r>
      <w:r>
        <w:t xml:space="preserve"> </w:t>
      </w:r>
      <w:r w:rsidR="0018730E">
        <w:t xml:space="preserve">PRIMA CAPITALE d.o.o. Zagreb, Preradovićeva 25, OIB 70541325254 </w:t>
      </w:r>
      <w:r w:rsidR="00693B96">
        <w:t>na dosuđenoj</w:t>
      </w:r>
      <w:r>
        <w:t xml:space="preserve"> nekretn</w:t>
      </w:r>
      <w:r w:rsidR="00693B96">
        <w:t>ini dužnika upisanoj</w:t>
      </w:r>
      <w:r w:rsidR="004930C7">
        <w:t xml:space="preserve"> </w:t>
      </w:r>
      <w:r>
        <w:t xml:space="preserve">u </w:t>
      </w:r>
      <w:r w:rsidR="00FE47A0" w:rsidRPr="00FE47A0">
        <w:t xml:space="preserve">zemljišnim </w:t>
      </w:r>
      <w:r w:rsidR="00FE47A0" w:rsidRPr="0018730E">
        <w:t xml:space="preserve">knjigama </w:t>
      </w:r>
      <w:r w:rsidR="0018730E" w:rsidRPr="0018730E">
        <w:t>Općinskog suda u Puli - Pola, Zemljišnoknjižni odjel Buje - Buie, k.č.br. 465/2, oranica i pašnjak, površine 7935 m2, upisana u zk.ul.2827, k.o. Buje</w:t>
      </w:r>
      <w:r w:rsidR="00693B96" w:rsidRPr="0018730E">
        <w:t>,</w:t>
      </w:r>
      <w:r w:rsidR="00693B96">
        <w:t xml:space="preserve"> </w:t>
      </w:r>
      <w:r w:rsidRPr="00693B96">
        <w:t>nakon pravomoćnosti ovo</w:t>
      </w:r>
      <w:r w:rsidR="00B368F6">
        <w:t>g rješenja</w:t>
      </w:r>
      <w:r w:rsidR="0018730E">
        <w:t xml:space="preserve"> i nakon što kupac uplati razliku kupovnine navedenu u točki III. rješenja</w:t>
      </w:r>
      <w:r w:rsidRPr="00693B96">
        <w:t>.</w:t>
      </w:r>
    </w:p>
    <w:p w:rsidRDefault="00346AFF" w:rsidP="00346AFF" w:rsidR="00346AFF">
      <w:pPr>
        <w:jc w:val="both"/>
      </w:pPr>
    </w:p>
    <w:p w:rsidRDefault="00346AFF" w:rsidP="00346AFF" w:rsidR="00346AFF" w:rsidRPr="00FD49DA">
      <w:pPr>
        <w:jc w:val="both"/>
      </w:pPr>
      <w:r>
        <w:t xml:space="preserve">V. </w:t>
      </w:r>
      <w:r>
        <w:tab/>
        <w:t xml:space="preserve">Određuje se brisanje zemljišnoknjižnog upisa zabilježbi </w:t>
      </w:r>
      <w:r w:rsidR="00FD49DA">
        <w:t xml:space="preserve">i tereta </w:t>
      </w:r>
      <w:r>
        <w:t>k</w:t>
      </w:r>
      <w:r w:rsidR="00693B96">
        <w:t>oji prestaj</w:t>
      </w:r>
      <w:r w:rsidR="00FD49DA">
        <w:t>u</w:t>
      </w:r>
      <w:r w:rsidR="00693B96">
        <w:t xml:space="preserve"> prodajom nekretnine upisane </w:t>
      </w:r>
      <w:r>
        <w:t xml:space="preserve">u </w:t>
      </w:r>
      <w:r w:rsidR="00B368F6" w:rsidRPr="00B368F6">
        <w:t xml:space="preserve">k.č.br. </w:t>
      </w:r>
      <w:r w:rsidR="00BF62D8">
        <w:t>465/2</w:t>
      </w:r>
      <w:r w:rsidR="00B368F6" w:rsidRPr="00B368F6">
        <w:t xml:space="preserve">, </w:t>
      </w:r>
      <w:r w:rsidR="00BF62D8">
        <w:t xml:space="preserve">oranica i </w:t>
      </w:r>
      <w:r w:rsidR="00B368F6" w:rsidRPr="00B368F6">
        <w:t>pašnjak, upisano u zk.ul.</w:t>
      </w:r>
      <w:r w:rsidR="00BF62D8">
        <w:t>2827</w:t>
      </w:r>
      <w:r w:rsidR="00B368F6" w:rsidRPr="00B368F6">
        <w:t xml:space="preserve">, k.o. </w:t>
      </w:r>
      <w:r w:rsidR="00BF62D8">
        <w:t>Buje</w:t>
      </w:r>
      <w:r w:rsidRPr="00FD49DA">
        <w:t>:</w:t>
      </w:r>
    </w:p>
    <w:p w:rsidRDefault="00346AFF" w:rsidP="00346AFF" w:rsidR="00B368F6">
      <w:pPr>
        <w:jc w:val="both"/>
      </w:pPr>
      <w:r>
        <w:lastRenderedPageBreak/>
        <w:t>- zabilježbe</w:t>
      </w:r>
      <w:r w:rsidR="00B368F6">
        <w:t xml:space="preserve"> nastavljanja postupka radi naknadne diobe stečajne mase iza dužnika upisano pod brojem Z-</w:t>
      </w:r>
      <w:r w:rsidR="00BF62D8">
        <w:t>37657/16</w:t>
      </w:r>
      <w:r w:rsidR="00B368F6">
        <w:t>;</w:t>
      </w:r>
    </w:p>
    <w:p w:rsidRDefault="00BF62D8" w:rsidP="00346AFF" w:rsidR="00BF62D8">
      <w:pPr>
        <w:jc w:val="both"/>
      </w:pPr>
      <w:r>
        <w:t>- zabilježbe rješenja o prodaji nekretnine u stečajnom postupku upisanog pod brojem Z-10159/17;</w:t>
      </w:r>
    </w:p>
    <w:p w:rsidRDefault="00B7672E" w:rsidP="00BF62D8" w:rsidR="00BF62D8">
      <w:pPr>
        <w:jc w:val="both"/>
      </w:pPr>
      <w:r>
        <w:t xml:space="preserve">- </w:t>
      </w:r>
      <w:r w:rsidR="00B368F6">
        <w:t xml:space="preserve">uknjiženog prava </w:t>
      </w:r>
      <w:r w:rsidR="00BF62D8">
        <w:t xml:space="preserve">zaloga na temelju Ugovora o dugoročnom kreditu broj 779600133 sa Sporazumom o zasnivanju založnog prava radi osiguranja novčane tražbine od 12. prosinca 2008. godine u iznosu kunske protuvrijednosti od 800.000,00 eura u protuvrijednosti kuna prema srednjem tečaju banke za EUR, uvećano za ugovorenu kamatu, zakonske zatezne kamate, naknade i troškove, u korist Veneto banke d.d. Zagreb, Draškovićeva 58, zaprimljeno 29. prosinca 2008. godine, pod brojem Z-6462/08; </w:t>
      </w:r>
    </w:p>
    <w:p w:rsidRDefault="00BF62D8" w:rsidP="00BF62D8" w:rsidR="00BF62D8">
      <w:pPr>
        <w:jc w:val="both"/>
      </w:pPr>
      <w:r>
        <w:t xml:space="preserve">- uknjiženog prava zaloga na temelju Ugovora o kratkoročnom kreditu broj 5096000168  sa Sporazumom o zasnivanju založnog prava radi osiguranja novčane tražbine od 12. prosinca 2008. godine u iznosu kunske protuvrijednosti od 2.864.000,00 kuna, uvećano za ugovorenu kamatu, zakonske zatezne kamate, naknade i troškove, u korist Veneto banke d.d. Zagreb, Draškovićeva 58, zaprimljeno 29. prosinca 2008. godine, pod brojem Z-6463/08; </w:t>
      </w:r>
    </w:p>
    <w:p w:rsidRDefault="00BF62D8" w:rsidP="00BF62D8" w:rsidR="00B368F6">
      <w:pPr>
        <w:jc w:val="both"/>
      </w:pPr>
      <w:r>
        <w:t>- uknjiženog prava zaloga na temelju rješenja o osiguranju od 31. prosinca 2012. godine pod brojem brojem Ovr-1273/12 radi osiguranja novčane tražbine u iznosu kunske protuvrijednosti od 150.765,00 kuna sa zakonskim zateznim kamatama i troškovima postupka osiguranja u iznosu 2.500,00 kn u korist Republike Hrvatske, zaprimljeno 07. siječnja 2013. godine pod brojem Z-91/13</w:t>
      </w:r>
      <w:r w:rsidR="00B368F6">
        <w:t>.</w:t>
      </w:r>
    </w:p>
    <w:p w:rsidRDefault="00346AFF" w:rsidP="00346AFF" w:rsidR="00FD49DA">
      <w:pPr>
        <w:jc w:val="both"/>
      </w:pPr>
      <w:r>
        <w:t xml:space="preserve"> </w:t>
      </w:r>
      <w:r w:rsidR="00B368F6">
        <w:t xml:space="preserve"> </w:t>
      </w:r>
    </w:p>
    <w:p w:rsidRDefault="00346AFF" w:rsidP="00346AFF" w:rsidR="00346AFF">
      <w:pPr>
        <w:jc w:val="both"/>
      </w:pPr>
      <w:r>
        <w:t xml:space="preserve">VI. </w:t>
      </w:r>
      <w:r>
        <w:tab/>
        <w:t xml:space="preserve">Nalaže se Općinskom sudu u </w:t>
      </w:r>
      <w:r w:rsidR="00B368F6">
        <w:t>Puli - Pola</w:t>
      </w:r>
      <w:r>
        <w:t xml:space="preserve">, Zemljišnoknjižni odjel </w:t>
      </w:r>
      <w:r w:rsidR="00BF62D8">
        <w:t>Buje</w:t>
      </w:r>
      <w:r w:rsidR="00B368F6">
        <w:t xml:space="preserve"> </w:t>
      </w:r>
      <w:r>
        <w:t>izvršiti uknjižbu prava vla</w:t>
      </w:r>
      <w:r w:rsidR="002322D2">
        <w:t>sništva, te brisanje zabilježbi</w:t>
      </w:r>
      <w:r w:rsidR="00B368F6">
        <w:t xml:space="preserve"> i tereta</w:t>
      </w:r>
      <w:r w:rsidR="002322D2">
        <w:t xml:space="preserve"> </w:t>
      </w:r>
      <w:r>
        <w:t>na temelju pravomoćnog rje</w:t>
      </w:r>
      <w:r w:rsidR="00B368F6">
        <w:t>šenja o dosudi</w:t>
      </w:r>
      <w:r w:rsidR="00BF62D8">
        <w:t xml:space="preserve"> i potvrde suda da je kupovnina plaćena u cijelosti</w:t>
      </w:r>
      <w:r>
        <w:t>.</w:t>
      </w:r>
    </w:p>
    <w:p w:rsidRDefault="00346AFF" w:rsidP="00346AFF" w:rsidR="00346AFF">
      <w:pPr>
        <w:jc w:val="both"/>
      </w:pPr>
    </w:p>
    <w:p w:rsidRDefault="007922C3" w:rsidP="007922C3" w:rsidR="007922C3">
      <w:pPr>
        <w:jc w:val="both"/>
      </w:pPr>
      <w:r>
        <w:t xml:space="preserve">VII. </w:t>
      </w:r>
      <w:r>
        <w:tab/>
        <w:t>Nekretnina</w:t>
      </w:r>
      <w:r w:rsidR="00346AFF">
        <w:t xml:space="preserve"> iz točke I. ovog rješenja predat će se kupcu</w:t>
      </w:r>
      <w:r w:rsidR="002446C6">
        <w:t xml:space="preserve"> zakl</w:t>
      </w:r>
      <w:r>
        <w:t>jučkom o predaji nekretnine</w:t>
      </w:r>
      <w:r w:rsidR="00346AFF">
        <w:t xml:space="preserve"> nakon što </w:t>
      </w:r>
      <w:r w:rsidR="00B368F6">
        <w:t>ovo rješenje postane pravomoćno</w:t>
      </w:r>
      <w:r w:rsidR="00BF62D8">
        <w:t xml:space="preserve"> i kupovnina plaćena u cijelosti</w:t>
      </w:r>
      <w:r w:rsidR="00346AFF">
        <w:t>.</w:t>
      </w:r>
    </w:p>
    <w:p w:rsidRDefault="007922C3" w:rsidP="007922C3" w:rsidR="007922C3">
      <w:pPr>
        <w:jc w:val="both"/>
      </w:pPr>
    </w:p>
    <w:p w:rsidRDefault="00346AFF" w:rsidP="007922C3" w:rsidR="007922C3" w:rsidRPr="007922C3">
      <w:pPr>
        <w:jc w:val="both"/>
      </w:pPr>
      <w:r>
        <w:t xml:space="preserve">VIII. </w:t>
      </w:r>
      <w:r>
        <w:tab/>
      </w:r>
      <w:r w:rsidR="007922C3">
        <w:t xml:space="preserve">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A363B0" w:rsidP="00346AFF" w:rsidR="00A363B0">
      <w:pPr>
        <w:jc w:val="both"/>
      </w:pPr>
    </w:p>
    <w:p w:rsidRDefault="00346AFF" w:rsidP="00346AFF" w:rsidR="00346AFF">
      <w:pPr>
        <w:jc w:val="both"/>
      </w:pPr>
      <w:r>
        <w:t>IX.</w:t>
      </w:r>
      <w:r>
        <w:tab/>
        <w:t>Ovo će se rješenje objaviti na e-Oglasnoj ploči sud</w:t>
      </w:r>
      <w:r w:rsidR="00A167BF">
        <w:t>ov</w:t>
      </w:r>
      <w:r>
        <w:t>a i mrežnim stranicama Financijske agencije (čl.103. st.4. OZ-a).</w:t>
      </w:r>
    </w:p>
    <w:p w:rsidRDefault="00FD49DA" w:rsidP="00346AFF" w:rsidR="00FD49DA">
      <w:pPr>
        <w:jc w:val="both"/>
      </w:pPr>
    </w:p>
    <w:p w:rsidRDefault="00346AFF" w:rsidP="00346AFF" w:rsidR="00346AFF">
      <w:pPr>
        <w:jc w:val="both"/>
      </w:pPr>
      <w:r>
        <w:t>X.</w:t>
      </w:r>
      <w:r>
        <w:tab/>
        <w:t xml:space="preserve">Smatra će se da je dostavljeno svim osobama kojima se dostavlja zaključak o prodaji te svim sudionicima u dražbi istekom </w:t>
      </w:r>
      <w:r w:rsidR="008C348B">
        <w:t>trećeg</w:t>
      </w:r>
      <w:r>
        <w:t xml:space="preserve"> dana od dana njegova isticanja na e-Oglasnoj ploči sudova. Te osobe imaju pravo tražiti da im se u sudskoj pisarnici neposredno preda otpravak rješenja.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 xml:space="preserve">XI. </w:t>
      </w:r>
      <w:r>
        <w:tab/>
        <w:t xml:space="preserve">Nalaže se Općinskom sudu u </w:t>
      </w:r>
      <w:r w:rsidR="00B368F6">
        <w:t>Puli - Pola</w:t>
      </w:r>
      <w:r>
        <w:t>, Zemljišnoknjižnom odjel</w:t>
      </w:r>
      <w:r w:rsidR="001A6F17">
        <w:t xml:space="preserve"> </w:t>
      </w:r>
      <w:r w:rsidR="00BF62D8">
        <w:t>Buje</w:t>
      </w:r>
      <w:r>
        <w:t xml:space="preserve">, da u zk.ul. </w:t>
      </w:r>
      <w:r w:rsidR="00BF62D8">
        <w:t>2827</w:t>
      </w:r>
      <w:r w:rsidR="008C348B">
        <w:t>,</w:t>
      </w:r>
      <w:r w:rsidR="00FD49DA">
        <w:t xml:space="preserve"> k</w:t>
      </w:r>
      <w:r>
        <w:t>.o.</w:t>
      </w:r>
      <w:r w:rsidR="00BF62D8">
        <w:t xml:space="preserve"> Buje</w:t>
      </w:r>
      <w:r>
        <w:t>, izv</w:t>
      </w:r>
      <w:r w:rsidR="007922C3">
        <w:t>rši zabilježbu dosude nekretnine opisane</w:t>
      </w:r>
      <w:r>
        <w:t xml:space="preserve"> u točki I. izreke ovog rješenja (čl.89. st.1. Zakona o zemljišnim knjigama).</w:t>
      </w:r>
    </w:p>
    <w:p w:rsidRDefault="00346AFF" w:rsidP="00346AFF" w:rsidR="00346AFF">
      <w:pPr>
        <w:jc w:val="both"/>
      </w:pPr>
    </w:p>
    <w:p w:rsidRDefault="00BF62D8" w:rsidP="00346AFF" w:rsidR="00BF62D8">
      <w:pPr>
        <w:jc w:val="both"/>
      </w:pPr>
    </w:p>
    <w:p w:rsidRDefault="00346AFF" w:rsidP="00346AFF" w:rsidR="00346AFF" w:rsidRPr="0064431E">
      <w:pPr>
        <w:jc w:val="center"/>
      </w:pPr>
      <w:r w:rsidRPr="0064431E">
        <w:lastRenderedPageBreak/>
        <w:t>Obrazloženje</w:t>
      </w:r>
    </w:p>
    <w:p w:rsidRDefault="00346AFF" w:rsidP="00346AFF" w:rsidR="00346AFF">
      <w:pPr>
        <w:jc w:val="both"/>
      </w:pPr>
    </w:p>
    <w:p w:rsidRDefault="00346AFF" w:rsidP="00346AFF" w:rsidR="00346AFF">
      <w:pPr>
        <w:jc w:val="both"/>
      </w:pPr>
      <w:r>
        <w:tab/>
        <w:t xml:space="preserve">Rješenjem </w:t>
      </w:r>
      <w:r w:rsidR="00BF62D8">
        <w:t>St-1479/16-12 od 04. travnja 2017. godine</w:t>
      </w:r>
      <w:r>
        <w:t xml:space="preserve"> </w:t>
      </w:r>
      <w:r w:rsidR="003559C2">
        <w:t>određen</w:t>
      </w:r>
      <w:r w:rsidR="007A1DE8">
        <w:t>a je prodaja nekretnine</w:t>
      </w:r>
      <w:r w:rsidR="003559C2">
        <w:t xml:space="preserve"> stečajnog dužnika upisan</w:t>
      </w:r>
      <w:r w:rsidR="0064431E">
        <w:t>e</w:t>
      </w:r>
      <w:r>
        <w:t xml:space="preserve"> u zemljišnim knjigama Općinskog suda u </w:t>
      </w:r>
      <w:r w:rsidR="008C348B">
        <w:t>Puli - Pola</w:t>
      </w:r>
      <w:r>
        <w:t>, Zemljišnoknjižni odjel</w:t>
      </w:r>
      <w:r w:rsidR="008C348B">
        <w:t xml:space="preserve"> </w:t>
      </w:r>
      <w:r w:rsidR="00BF62D8">
        <w:t>Buje</w:t>
      </w:r>
      <w:r>
        <w:t xml:space="preserve">, </w:t>
      </w:r>
      <w:r w:rsidR="007A1DE8">
        <w:t>opisane</w:t>
      </w:r>
      <w:r w:rsidR="003559C2">
        <w:t xml:space="preserve"> u točki I. izreke rješenja, </w:t>
      </w:r>
      <w:r>
        <w:t xml:space="preserve">na prijedlog stečajnog upravitelja temeljem čl.247. st.1. Stečajnog zakona (Narodne novine br. 71/15, dalje: SZ), uz odgovarajuću primjenu propisa o ovrsi kojima je uređena ovrha na nekretnini.  </w:t>
      </w:r>
    </w:p>
    <w:p w:rsidRDefault="00346AFF" w:rsidP="00346AFF" w:rsidR="00346AFF">
      <w:pPr>
        <w:jc w:val="both"/>
      </w:pPr>
      <w:r>
        <w:tab/>
        <w:t xml:space="preserve">Zaključkom o prodaji od </w:t>
      </w:r>
      <w:r w:rsidR="008C348B">
        <w:t>2</w:t>
      </w:r>
      <w:r w:rsidR="00BF62D8">
        <w:t xml:space="preserve">3. kolovoza </w:t>
      </w:r>
      <w:r w:rsidR="008C348B">
        <w:t>201</w:t>
      </w:r>
      <w:r w:rsidR="00BF62D8">
        <w:t>7</w:t>
      </w:r>
      <w:r w:rsidR="003559C2">
        <w:t>.</w:t>
      </w:r>
      <w:r>
        <w:t xml:space="preserve"> </w:t>
      </w:r>
      <w:r w:rsidR="00FD49DA">
        <w:t xml:space="preserve">godine </w:t>
      </w:r>
      <w:r>
        <w:t xml:space="preserve">određeni su način i uvjeti prodaje nekretnine stečajnog dužnika. </w:t>
      </w:r>
    </w:p>
    <w:p w:rsidRDefault="00346AFF" w:rsidP="00346AFF" w:rsidR="00346AFF">
      <w:pPr>
        <w:jc w:val="both"/>
      </w:pPr>
      <w:r>
        <w:tab/>
        <w:t>Zaključak o prodaji</w:t>
      </w:r>
      <w:r w:rsidR="003559C2">
        <w:t xml:space="preserve"> </w:t>
      </w:r>
      <w:r>
        <w:t xml:space="preserve">objavljen je na e-Oglasnoj ploči sudova </w:t>
      </w:r>
      <w:r w:rsidRPr="007F6528">
        <w:t xml:space="preserve">dana </w:t>
      </w:r>
      <w:r w:rsidR="00BF62D8">
        <w:t>24. kolovoza</w:t>
      </w:r>
      <w:r w:rsidR="007A1DE8">
        <w:t xml:space="preserve"> 2017</w:t>
      </w:r>
      <w:r w:rsidR="003559C2">
        <w:t xml:space="preserve">. </w:t>
      </w:r>
      <w:r w:rsidR="00FD49DA">
        <w:t xml:space="preserve">godine </w:t>
      </w:r>
      <w:r>
        <w:t xml:space="preserve">i dostavljen Financijskoj agenciji koja provodi prodaju nekretnine elektroničkom javnom dražbom. </w:t>
      </w:r>
    </w:p>
    <w:p w:rsidRDefault="00346AFF" w:rsidP="00346AFF" w:rsidR="00346AFF">
      <w:pPr>
        <w:jc w:val="both"/>
      </w:pPr>
      <w:r>
        <w:tab/>
        <w:t xml:space="preserve">Zaključak je dostavljen svim osobama iz čl.95. st.7. Ovršnog zakona. </w:t>
      </w:r>
    </w:p>
    <w:p w:rsidRDefault="00346AFF" w:rsidP="00346AFF" w:rsidR="00346AFF">
      <w:pPr>
        <w:jc w:val="both"/>
      </w:pPr>
      <w:r>
        <w:tab/>
        <w:t>Nakon završetka elektroničke javne dražbe</w:t>
      </w:r>
      <w:r w:rsidR="0064431E">
        <w:t>,</w:t>
      </w:r>
      <w:r>
        <w:t xml:space="preserve"> Agencija je obavijestila sud o provedenoj elektroničkoj javnoj dražbi, prikupljenim ponudama i drugim potrebnim podacima.</w:t>
      </w:r>
    </w:p>
    <w:p w:rsidRDefault="00346AFF" w:rsidP="00346AFF" w:rsidR="00346AFF">
      <w:pPr>
        <w:jc w:val="both"/>
      </w:pPr>
      <w:r>
        <w:tab/>
        <w:t>Agencija je objavila početak nadmetanja</w:t>
      </w:r>
      <w:r w:rsidR="008C348B">
        <w:t xml:space="preserve"> za četvrtu elektroničku javnu dražbu</w:t>
      </w:r>
      <w:r>
        <w:t xml:space="preserve"> </w:t>
      </w:r>
      <w:r w:rsidR="00BF62D8">
        <w:t xml:space="preserve">19. rujna </w:t>
      </w:r>
      <w:r w:rsidR="003559C2">
        <w:t>2018.</w:t>
      </w:r>
      <w:r>
        <w:t xml:space="preserve"> </w:t>
      </w:r>
      <w:r w:rsidR="00FD49DA">
        <w:t xml:space="preserve">godine </w:t>
      </w:r>
      <w:r>
        <w:t>u 00:00</w:t>
      </w:r>
      <w:r w:rsidR="00B53786">
        <w:t>:00</w:t>
      </w:r>
      <w:r>
        <w:t xml:space="preserve"> sati i završetak nadmetanja </w:t>
      </w:r>
      <w:r w:rsidR="00BF62D8">
        <w:t>02. listopada</w:t>
      </w:r>
      <w:r w:rsidR="00FD49DA">
        <w:t xml:space="preserve"> </w:t>
      </w:r>
      <w:r w:rsidR="003559C2">
        <w:t>2018.</w:t>
      </w:r>
      <w:r w:rsidR="00FD49DA">
        <w:t xml:space="preserve"> godine</w:t>
      </w:r>
      <w:r>
        <w:t xml:space="preserve"> u 23:59:59 sati.</w:t>
      </w:r>
    </w:p>
    <w:p w:rsidRDefault="00346AFF" w:rsidP="00346AFF" w:rsidR="00346AFF">
      <w:pPr>
        <w:jc w:val="both"/>
      </w:pPr>
      <w:r>
        <w:tab/>
        <w:t xml:space="preserve">Na </w:t>
      </w:r>
      <w:r w:rsidR="008C348B">
        <w:t>četvrtoj</w:t>
      </w:r>
      <w:r w:rsidR="00FD49DA">
        <w:t xml:space="preserve"> </w:t>
      </w:r>
      <w:r>
        <w:t xml:space="preserve">elektroničkoj javnoj dražbi ponuditelj </w:t>
      </w:r>
      <w:r w:rsidR="00BF62D8" w:rsidRPr="00BF62D8">
        <w:t>trgovačko društvo PRIMA CAPITALE d.o.o. Zagreb, Preradovićeva 25</w:t>
      </w:r>
      <w:r>
        <w:t>, da</w:t>
      </w:r>
      <w:r w:rsidR="00B7672E">
        <w:t>l</w:t>
      </w:r>
      <w:r w:rsidR="00BF62D8">
        <w:t>o</w:t>
      </w:r>
      <w:r>
        <w:t xml:space="preserve"> je </w:t>
      </w:r>
      <w:r w:rsidR="00BF62D8">
        <w:t>19. rujna</w:t>
      </w:r>
      <w:r w:rsidR="00951CFF">
        <w:t xml:space="preserve"> 2018</w:t>
      </w:r>
      <w:r w:rsidR="003559C2">
        <w:t>.</w:t>
      </w:r>
      <w:r>
        <w:t xml:space="preserve"> </w:t>
      </w:r>
      <w:r w:rsidR="00951CFF">
        <w:t xml:space="preserve">godine </w:t>
      </w:r>
      <w:r>
        <w:t xml:space="preserve">u </w:t>
      </w:r>
      <w:r w:rsidR="00BF62D8">
        <w:t>02</w:t>
      </w:r>
      <w:r>
        <w:t>:</w:t>
      </w:r>
      <w:r w:rsidR="00BF62D8">
        <w:t>23</w:t>
      </w:r>
      <w:r w:rsidR="007A1DE8">
        <w:t>:</w:t>
      </w:r>
      <w:r w:rsidR="00B7672E">
        <w:t>1</w:t>
      </w:r>
      <w:r w:rsidR="00BF62D8">
        <w:t>3</w:t>
      </w:r>
      <w:r>
        <w:t xml:space="preserve"> </w:t>
      </w:r>
      <w:r w:rsidR="00951CFF">
        <w:t xml:space="preserve">sati </w:t>
      </w:r>
      <w:r w:rsidR="008C348B">
        <w:t xml:space="preserve">najpovoljniju </w:t>
      </w:r>
      <w:r>
        <w:t xml:space="preserve">ponudu za </w:t>
      </w:r>
      <w:r w:rsidR="007A1DE8">
        <w:t>kupnju predmetne nekretnine</w:t>
      </w:r>
      <w:r>
        <w:t xml:space="preserve"> u visini </w:t>
      </w:r>
      <w:r w:rsidR="00BF62D8">
        <w:t>1.635.001,</w:t>
      </w:r>
      <w:r w:rsidR="008C348B">
        <w:t>00</w:t>
      </w:r>
      <w:r>
        <w:t xml:space="preserve"> kn. </w:t>
      </w:r>
    </w:p>
    <w:p w:rsidRDefault="00346AFF" w:rsidP="00346AFF" w:rsidR="00346AFF">
      <w:pPr>
        <w:jc w:val="both"/>
      </w:pPr>
      <w:r>
        <w:tab/>
        <w:t>Slijedom navedenog, a temeljem čl.103. – čl.109. OZ-a odlučeno je kao u točkama I. do IX. izreke ovog rješenja, a temeljem čl.89. st.1. Zakona o zemljišnim knjigama kao u točki X. izreke rješenja.</w:t>
      </w:r>
    </w:p>
    <w:p w:rsidRDefault="00346AFF" w:rsidP="00346AFF" w:rsidR="00346AFF">
      <w:pPr>
        <w:jc w:val="both"/>
      </w:pPr>
    </w:p>
    <w:p w:rsidRDefault="00346AFF" w:rsidP="005647D7" w:rsidR="005647D7">
      <w:pPr>
        <w:jc w:val="center"/>
      </w:pPr>
      <w:r w:rsidRPr="003559C2">
        <w:t xml:space="preserve">U Rijeci, </w:t>
      </w:r>
      <w:r w:rsidR="00257769">
        <w:t>05. listopada</w:t>
      </w:r>
      <w:r w:rsidR="0064431E">
        <w:t xml:space="preserve"> 2018. godine</w:t>
      </w:r>
    </w:p>
    <w:p w:rsidRDefault="0064431E" w:rsidP="005647D7" w:rsidR="0064431E">
      <w:pPr>
        <w:jc w:val="center"/>
      </w:pPr>
    </w:p>
    <w:p w:rsidRDefault="005647D7" w:rsidP="0064431E" w:rsidR="007A1D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6528" w:rsidRPr="003559C2">
        <w:t>S</w:t>
      </w:r>
      <w:r w:rsidR="00346AFF" w:rsidRPr="003559C2">
        <w:t>udac</w:t>
      </w:r>
    </w:p>
    <w:p w:rsidRDefault="00DC6BCE" w:rsidP="00A756C4" w:rsidR="00CB5BF0" w:rsidRPr="00482B1F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46AFF" w:rsidRPr="003559C2">
        <w:t>Daniela Korlević</w:t>
      </w:r>
      <w:r w:rsidR="00601DE1" w:rsidRPr="00601DE1">
        <w:t xml:space="preserve"> </w:t>
      </w:r>
      <w:r w:rsidR="007F29A1">
        <w:t xml:space="preserve"> </w:t>
      </w:r>
      <w:r w:rsidR="00A756C4">
        <w:t xml:space="preserve"> </w:t>
      </w:r>
      <w:r w:rsidR="00346AFF" w:rsidRPr="00482B1F">
        <w:rPr>
          <w:sz w:val="28"/>
        </w:rPr>
        <w:t xml:space="preserve"> </w:t>
      </w:r>
    </w:p>
    <w:p w:rsidRDefault="00855F29" w:rsidP="007F29A1" w:rsidR="00855F29" w:rsidRPr="001F2B40">
      <w:pPr>
        <w:jc w:val="right"/>
      </w:pPr>
    </w:p>
    <w:p w:rsidRDefault="00346AFF" w:rsidP="00346AFF" w:rsidR="00346AFF" w:rsidRPr="00257769">
      <w:pPr>
        <w:jc w:val="both"/>
      </w:pPr>
      <w:r w:rsidRPr="00257769">
        <w:t>UPUTA O PRAVNOM LIJEKU:</w:t>
      </w:r>
    </w:p>
    <w:p w:rsidRDefault="00346AFF" w:rsidP="00346AFF" w:rsidR="00346AFF">
      <w:pPr>
        <w:jc w:val="both"/>
      </w:pPr>
      <w:r>
        <w:t xml:space="preserve">Protiv rješenja nezadovoljna stranka može podnijeti žalbu Visokom trgovačkom sudu Republike Hrvatske. Žalba se izjavljuje u dva primjerka u roku od osam dana od dostave prvostupanjskog rješenja. Dostava se smatra obavljenom istekom osmoga dana od dana objave pismena na mrežnoj stranici e-Oglasna ploča sudova.  </w:t>
      </w:r>
    </w:p>
    <w:p w:rsidRDefault="00346AFF" w:rsidP="001468EB" w:rsidR="0045201C" w:rsidRPr="000842BA">
      <w:pPr>
        <w:jc w:val="both"/>
        <w:rPr>
          <w:sz w:val="20"/>
          <w:szCs w:val="20"/>
        </w:rPr>
      </w:pPr>
      <w:r>
        <w:t>Pravo na žalbu imaju i osobe koje su sudjelovale na dražbi kao ponuditelji.</w:t>
      </w:r>
    </w:p>
    <w:sectPr w:rsidSect="00690DDA" w:rsidR="0045201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517095"/>
      <w:docPartObj>
        <w:docPartGallery w:val="Page Numbers (Bottom of Page)"/>
        <w:docPartUnique/>
      </w:docPartObj>
    </w:sdtPr>
    <w:sdtEndPr/>
    <w:sdtContent>
      <w:p w:rsidRDefault="00062860" w:rsidR="0006286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86" w:rsidRPr="00B5378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DF6742">
      <w:t>Poslovni broj</w:t>
    </w:r>
    <w:r w:rsidRPr="00747C37">
      <w:t xml:space="preserve"> 15 St</w:t>
    </w:r>
    <w:r w:rsidR="00B366BB">
      <w:t>-</w:t>
    </w:r>
    <w:r w:rsidR="00BF62D8">
      <w:t>1479</w:t>
    </w:r>
    <w:r w:rsidR="00B366BB">
      <w:t>/16-</w:t>
    </w:r>
    <w:r w:rsidR="00BF62D8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0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8"/>
  </w:num>
  <w:num w:numId="8">
    <w:abstractNumId w:val="2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234"/>
    <w:rsid w:val="00051F71"/>
    <w:rsid w:val="00054F95"/>
    <w:rsid w:val="00057F59"/>
    <w:rsid w:val="00060A70"/>
    <w:rsid w:val="00062860"/>
    <w:rsid w:val="00070F76"/>
    <w:rsid w:val="00083D8E"/>
    <w:rsid w:val="000842BA"/>
    <w:rsid w:val="00095829"/>
    <w:rsid w:val="00095C35"/>
    <w:rsid w:val="0009793C"/>
    <w:rsid w:val="000A208F"/>
    <w:rsid w:val="000A4F69"/>
    <w:rsid w:val="000B1D31"/>
    <w:rsid w:val="000C44C1"/>
    <w:rsid w:val="000D7D72"/>
    <w:rsid w:val="000E03DC"/>
    <w:rsid w:val="000E244A"/>
    <w:rsid w:val="000E2EC1"/>
    <w:rsid w:val="000E3482"/>
    <w:rsid w:val="000F60DD"/>
    <w:rsid w:val="001070A8"/>
    <w:rsid w:val="00122911"/>
    <w:rsid w:val="00123CC9"/>
    <w:rsid w:val="001425B7"/>
    <w:rsid w:val="001468EB"/>
    <w:rsid w:val="001553F3"/>
    <w:rsid w:val="00156C57"/>
    <w:rsid w:val="00166F2A"/>
    <w:rsid w:val="00173291"/>
    <w:rsid w:val="0018730E"/>
    <w:rsid w:val="00197372"/>
    <w:rsid w:val="001A62CB"/>
    <w:rsid w:val="001A6F17"/>
    <w:rsid w:val="001A7F1C"/>
    <w:rsid w:val="001B0074"/>
    <w:rsid w:val="001B42DE"/>
    <w:rsid w:val="001C0167"/>
    <w:rsid w:val="001C0CB2"/>
    <w:rsid w:val="001C4B53"/>
    <w:rsid w:val="001D153D"/>
    <w:rsid w:val="001E2C89"/>
    <w:rsid w:val="001E6CE8"/>
    <w:rsid w:val="001F2B40"/>
    <w:rsid w:val="00221869"/>
    <w:rsid w:val="002225B4"/>
    <w:rsid w:val="002227D3"/>
    <w:rsid w:val="002322D2"/>
    <w:rsid w:val="00234753"/>
    <w:rsid w:val="00236BE6"/>
    <w:rsid w:val="0024382E"/>
    <w:rsid w:val="002446C6"/>
    <w:rsid w:val="00257769"/>
    <w:rsid w:val="0027055B"/>
    <w:rsid w:val="00280669"/>
    <w:rsid w:val="0028181A"/>
    <w:rsid w:val="0029127C"/>
    <w:rsid w:val="002A56DD"/>
    <w:rsid w:val="002B0EBE"/>
    <w:rsid w:val="002B2EBC"/>
    <w:rsid w:val="002C0922"/>
    <w:rsid w:val="002D5795"/>
    <w:rsid w:val="002E3CB0"/>
    <w:rsid w:val="002E483F"/>
    <w:rsid w:val="002E7FCB"/>
    <w:rsid w:val="003027B5"/>
    <w:rsid w:val="00304B65"/>
    <w:rsid w:val="00310BD1"/>
    <w:rsid w:val="00312D3D"/>
    <w:rsid w:val="003308EA"/>
    <w:rsid w:val="00345E61"/>
    <w:rsid w:val="00346AFF"/>
    <w:rsid w:val="003559C2"/>
    <w:rsid w:val="00361459"/>
    <w:rsid w:val="0037075D"/>
    <w:rsid w:val="00381585"/>
    <w:rsid w:val="003A043E"/>
    <w:rsid w:val="003A2F6F"/>
    <w:rsid w:val="003A5012"/>
    <w:rsid w:val="003B483C"/>
    <w:rsid w:val="003C3B12"/>
    <w:rsid w:val="003D5C71"/>
    <w:rsid w:val="003D7E9E"/>
    <w:rsid w:val="003E4B84"/>
    <w:rsid w:val="003F068A"/>
    <w:rsid w:val="00405985"/>
    <w:rsid w:val="0041253B"/>
    <w:rsid w:val="004252E7"/>
    <w:rsid w:val="0042572D"/>
    <w:rsid w:val="00435973"/>
    <w:rsid w:val="00440519"/>
    <w:rsid w:val="0045201C"/>
    <w:rsid w:val="004546E8"/>
    <w:rsid w:val="0045574E"/>
    <w:rsid w:val="00461223"/>
    <w:rsid w:val="00464896"/>
    <w:rsid w:val="00474DB5"/>
    <w:rsid w:val="00480EC2"/>
    <w:rsid w:val="00480ED2"/>
    <w:rsid w:val="004823BA"/>
    <w:rsid w:val="00482B1F"/>
    <w:rsid w:val="00482EF4"/>
    <w:rsid w:val="00483FFC"/>
    <w:rsid w:val="004930C7"/>
    <w:rsid w:val="00497867"/>
    <w:rsid w:val="004B3F1F"/>
    <w:rsid w:val="004C168C"/>
    <w:rsid w:val="004D5AF8"/>
    <w:rsid w:val="004D7CD0"/>
    <w:rsid w:val="004E204C"/>
    <w:rsid w:val="004E3D4A"/>
    <w:rsid w:val="004E60D5"/>
    <w:rsid w:val="004F0F85"/>
    <w:rsid w:val="004F310C"/>
    <w:rsid w:val="005020AB"/>
    <w:rsid w:val="0050519C"/>
    <w:rsid w:val="005124A3"/>
    <w:rsid w:val="00517C82"/>
    <w:rsid w:val="005246A9"/>
    <w:rsid w:val="00531FA5"/>
    <w:rsid w:val="00532279"/>
    <w:rsid w:val="00534BB4"/>
    <w:rsid w:val="0055442F"/>
    <w:rsid w:val="005561E5"/>
    <w:rsid w:val="00561B52"/>
    <w:rsid w:val="005647D7"/>
    <w:rsid w:val="00565127"/>
    <w:rsid w:val="00570463"/>
    <w:rsid w:val="005730BE"/>
    <w:rsid w:val="00593536"/>
    <w:rsid w:val="00596A6D"/>
    <w:rsid w:val="005A14B1"/>
    <w:rsid w:val="005A4F20"/>
    <w:rsid w:val="005B7F86"/>
    <w:rsid w:val="005C198F"/>
    <w:rsid w:val="005C7B5E"/>
    <w:rsid w:val="005D03C6"/>
    <w:rsid w:val="0060117D"/>
    <w:rsid w:val="00601DE1"/>
    <w:rsid w:val="006070B2"/>
    <w:rsid w:val="00610194"/>
    <w:rsid w:val="0062420D"/>
    <w:rsid w:val="0062443D"/>
    <w:rsid w:val="006340D7"/>
    <w:rsid w:val="006342C4"/>
    <w:rsid w:val="0064431E"/>
    <w:rsid w:val="00651302"/>
    <w:rsid w:val="006526C3"/>
    <w:rsid w:val="00667B91"/>
    <w:rsid w:val="0068769A"/>
    <w:rsid w:val="00690DDA"/>
    <w:rsid w:val="00693437"/>
    <w:rsid w:val="00693B96"/>
    <w:rsid w:val="00694F22"/>
    <w:rsid w:val="006A24CE"/>
    <w:rsid w:val="006A3D81"/>
    <w:rsid w:val="006D7F07"/>
    <w:rsid w:val="006F11DB"/>
    <w:rsid w:val="00720C8D"/>
    <w:rsid w:val="00730180"/>
    <w:rsid w:val="007404D2"/>
    <w:rsid w:val="00742622"/>
    <w:rsid w:val="007436ED"/>
    <w:rsid w:val="007437C5"/>
    <w:rsid w:val="00745688"/>
    <w:rsid w:val="00747C37"/>
    <w:rsid w:val="00754AF2"/>
    <w:rsid w:val="00764BF4"/>
    <w:rsid w:val="00766529"/>
    <w:rsid w:val="007705CE"/>
    <w:rsid w:val="007723F6"/>
    <w:rsid w:val="00780103"/>
    <w:rsid w:val="00782FBB"/>
    <w:rsid w:val="00786D80"/>
    <w:rsid w:val="007922C3"/>
    <w:rsid w:val="0079648A"/>
    <w:rsid w:val="007A1DE8"/>
    <w:rsid w:val="007B6823"/>
    <w:rsid w:val="007B6DF5"/>
    <w:rsid w:val="007C5448"/>
    <w:rsid w:val="007C7F09"/>
    <w:rsid w:val="007E35BD"/>
    <w:rsid w:val="007F208B"/>
    <w:rsid w:val="007F29A1"/>
    <w:rsid w:val="007F491A"/>
    <w:rsid w:val="007F6528"/>
    <w:rsid w:val="0080199C"/>
    <w:rsid w:val="00807637"/>
    <w:rsid w:val="00811F07"/>
    <w:rsid w:val="008132EC"/>
    <w:rsid w:val="008138E6"/>
    <w:rsid w:val="0081693F"/>
    <w:rsid w:val="008175CE"/>
    <w:rsid w:val="00822E73"/>
    <w:rsid w:val="00824882"/>
    <w:rsid w:val="00827880"/>
    <w:rsid w:val="00830775"/>
    <w:rsid w:val="008356D4"/>
    <w:rsid w:val="00847795"/>
    <w:rsid w:val="00855F29"/>
    <w:rsid w:val="008600A2"/>
    <w:rsid w:val="00877E17"/>
    <w:rsid w:val="00880B73"/>
    <w:rsid w:val="00886313"/>
    <w:rsid w:val="008A0867"/>
    <w:rsid w:val="008A3272"/>
    <w:rsid w:val="008B56DF"/>
    <w:rsid w:val="008C28F7"/>
    <w:rsid w:val="008C348B"/>
    <w:rsid w:val="008C7DF4"/>
    <w:rsid w:val="008D4852"/>
    <w:rsid w:val="008D688C"/>
    <w:rsid w:val="008E4B10"/>
    <w:rsid w:val="008F5586"/>
    <w:rsid w:val="008F7131"/>
    <w:rsid w:val="009226C1"/>
    <w:rsid w:val="00924E2A"/>
    <w:rsid w:val="00931F91"/>
    <w:rsid w:val="00932DA1"/>
    <w:rsid w:val="0093333F"/>
    <w:rsid w:val="00933FAF"/>
    <w:rsid w:val="00937467"/>
    <w:rsid w:val="00937672"/>
    <w:rsid w:val="00951079"/>
    <w:rsid w:val="00951CFF"/>
    <w:rsid w:val="00953ACD"/>
    <w:rsid w:val="0096205D"/>
    <w:rsid w:val="009635E6"/>
    <w:rsid w:val="009678FB"/>
    <w:rsid w:val="00975E9A"/>
    <w:rsid w:val="00990987"/>
    <w:rsid w:val="0099670C"/>
    <w:rsid w:val="00997B50"/>
    <w:rsid w:val="009A0E0A"/>
    <w:rsid w:val="009A7449"/>
    <w:rsid w:val="009A7EB7"/>
    <w:rsid w:val="009B00AB"/>
    <w:rsid w:val="009B4EB8"/>
    <w:rsid w:val="009C56A2"/>
    <w:rsid w:val="009D6C57"/>
    <w:rsid w:val="009D782A"/>
    <w:rsid w:val="009E3242"/>
    <w:rsid w:val="009E6676"/>
    <w:rsid w:val="009F78A9"/>
    <w:rsid w:val="009F7ABA"/>
    <w:rsid w:val="00A001FC"/>
    <w:rsid w:val="00A167BF"/>
    <w:rsid w:val="00A212EA"/>
    <w:rsid w:val="00A313C6"/>
    <w:rsid w:val="00A34836"/>
    <w:rsid w:val="00A363B0"/>
    <w:rsid w:val="00A432C0"/>
    <w:rsid w:val="00A44C58"/>
    <w:rsid w:val="00A47192"/>
    <w:rsid w:val="00A47593"/>
    <w:rsid w:val="00A50178"/>
    <w:rsid w:val="00A52721"/>
    <w:rsid w:val="00A7070D"/>
    <w:rsid w:val="00A756C4"/>
    <w:rsid w:val="00A9064A"/>
    <w:rsid w:val="00A93AA9"/>
    <w:rsid w:val="00A95FDA"/>
    <w:rsid w:val="00AC2714"/>
    <w:rsid w:val="00AD44B9"/>
    <w:rsid w:val="00AD4D68"/>
    <w:rsid w:val="00AE4162"/>
    <w:rsid w:val="00AF560D"/>
    <w:rsid w:val="00AF79E9"/>
    <w:rsid w:val="00B01AF5"/>
    <w:rsid w:val="00B159A4"/>
    <w:rsid w:val="00B22812"/>
    <w:rsid w:val="00B22CB8"/>
    <w:rsid w:val="00B31E0E"/>
    <w:rsid w:val="00B32CD7"/>
    <w:rsid w:val="00B366BB"/>
    <w:rsid w:val="00B368F6"/>
    <w:rsid w:val="00B412CB"/>
    <w:rsid w:val="00B43D17"/>
    <w:rsid w:val="00B45E93"/>
    <w:rsid w:val="00B53786"/>
    <w:rsid w:val="00B56F38"/>
    <w:rsid w:val="00B61D02"/>
    <w:rsid w:val="00B71370"/>
    <w:rsid w:val="00B72CAC"/>
    <w:rsid w:val="00B7672E"/>
    <w:rsid w:val="00B7675D"/>
    <w:rsid w:val="00B84D48"/>
    <w:rsid w:val="00B93DAC"/>
    <w:rsid w:val="00BA0FB9"/>
    <w:rsid w:val="00BB76CF"/>
    <w:rsid w:val="00BC256A"/>
    <w:rsid w:val="00BE1D53"/>
    <w:rsid w:val="00BF5418"/>
    <w:rsid w:val="00BF62D8"/>
    <w:rsid w:val="00C01753"/>
    <w:rsid w:val="00C24D35"/>
    <w:rsid w:val="00C34A6D"/>
    <w:rsid w:val="00C4007A"/>
    <w:rsid w:val="00C45DA0"/>
    <w:rsid w:val="00C6318F"/>
    <w:rsid w:val="00C632B4"/>
    <w:rsid w:val="00C63530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B5BF0"/>
    <w:rsid w:val="00CC25EE"/>
    <w:rsid w:val="00CD1BC1"/>
    <w:rsid w:val="00CD56F7"/>
    <w:rsid w:val="00CE0499"/>
    <w:rsid w:val="00CE446D"/>
    <w:rsid w:val="00CE7A2C"/>
    <w:rsid w:val="00CF3B53"/>
    <w:rsid w:val="00D01A2D"/>
    <w:rsid w:val="00D0500D"/>
    <w:rsid w:val="00D15AC4"/>
    <w:rsid w:val="00D25C94"/>
    <w:rsid w:val="00D303F0"/>
    <w:rsid w:val="00D33083"/>
    <w:rsid w:val="00D37EA0"/>
    <w:rsid w:val="00D5289A"/>
    <w:rsid w:val="00D52B97"/>
    <w:rsid w:val="00D56BDB"/>
    <w:rsid w:val="00D62839"/>
    <w:rsid w:val="00D70A9C"/>
    <w:rsid w:val="00D715B9"/>
    <w:rsid w:val="00D823AA"/>
    <w:rsid w:val="00D866DF"/>
    <w:rsid w:val="00D954C5"/>
    <w:rsid w:val="00DA77A3"/>
    <w:rsid w:val="00DB6980"/>
    <w:rsid w:val="00DC0F2D"/>
    <w:rsid w:val="00DC6BCE"/>
    <w:rsid w:val="00DD1A1A"/>
    <w:rsid w:val="00DD73DB"/>
    <w:rsid w:val="00DE3346"/>
    <w:rsid w:val="00DE4617"/>
    <w:rsid w:val="00DF282B"/>
    <w:rsid w:val="00DF6742"/>
    <w:rsid w:val="00E00EF6"/>
    <w:rsid w:val="00E14716"/>
    <w:rsid w:val="00E255CB"/>
    <w:rsid w:val="00E32C87"/>
    <w:rsid w:val="00E3505B"/>
    <w:rsid w:val="00E42062"/>
    <w:rsid w:val="00E4501F"/>
    <w:rsid w:val="00E52905"/>
    <w:rsid w:val="00E562A5"/>
    <w:rsid w:val="00E63519"/>
    <w:rsid w:val="00E66745"/>
    <w:rsid w:val="00E67D81"/>
    <w:rsid w:val="00E86B8F"/>
    <w:rsid w:val="00E918B6"/>
    <w:rsid w:val="00EA3335"/>
    <w:rsid w:val="00EB666F"/>
    <w:rsid w:val="00EC3CB9"/>
    <w:rsid w:val="00EC6D70"/>
    <w:rsid w:val="00ED4EF0"/>
    <w:rsid w:val="00EE099B"/>
    <w:rsid w:val="00EE27D1"/>
    <w:rsid w:val="00EE5977"/>
    <w:rsid w:val="00F03521"/>
    <w:rsid w:val="00F17289"/>
    <w:rsid w:val="00F21C7A"/>
    <w:rsid w:val="00F25168"/>
    <w:rsid w:val="00F262C3"/>
    <w:rsid w:val="00F26A69"/>
    <w:rsid w:val="00F31042"/>
    <w:rsid w:val="00F31997"/>
    <w:rsid w:val="00F4014A"/>
    <w:rsid w:val="00F47315"/>
    <w:rsid w:val="00F56F0A"/>
    <w:rsid w:val="00F6124C"/>
    <w:rsid w:val="00F6399D"/>
    <w:rsid w:val="00F6726C"/>
    <w:rsid w:val="00F731C0"/>
    <w:rsid w:val="00F861A3"/>
    <w:rsid w:val="00F92F14"/>
    <w:rsid w:val="00F974D9"/>
    <w:rsid w:val="00FA5425"/>
    <w:rsid w:val="00FB52DC"/>
    <w:rsid w:val="00FB77FB"/>
    <w:rsid w:val="00FD49DA"/>
    <w:rsid w:val="00FE1D2B"/>
    <w:rsid w:val="00FE47A0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47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5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05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05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05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05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47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E09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E099B"/>
    <w:rPr>
      <w:sz w:val="24"/>
      <w:szCs w:val="24"/>
    </w:rPr>
  </w:style>
  <w:style w:styleId="Bezproreda" w:type="paragraph">
    <w:name w:val="No Spacing"/>
    <w:uiPriority w:val="1"/>
    <w:qFormat/>
    <w:rsid w:val="00690DDA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062860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35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05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05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05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05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6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48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345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07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5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36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609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968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St-748/15</izvorni_sadrzaj>
    <derivirana_varijabla naziv="DomainObject.Predmet.PrimjedbaSuca_1">Nastavak postupka radi naknadne diobe,
veza St-748/15</derivirana_varijabla>
  </DomainObject.Predmet.PrimjedbaSuca>
  <DomainObject.Predmet.ProtustrankaFormated>
    <izvorni_sadrzaj>  Stečajna masa EXCELLENTIA d.o.o.</izvorni_sadrzaj>
    <derivirana_varijabla naziv="DomainObject.Predmet.ProtustrankaFormated_1">  Stečajna masa EXCELLENTIA d.o.o.</derivirana_varijabla>
  </DomainObject.Predmet.ProtustrankaFormated>
  <DomainObject.Predmet.ProtustrankaFormatedOIB>
    <izvorni_sadrzaj>  Stečajna masa EXCELLENTIA d.o.o., OIB 47732203105</izvorni_sadrzaj>
    <derivirana_varijabla naziv="DomainObject.Predmet.ProtustrankaFormatedOIB_1">  Stečajna masa EXCELLENTIA d.o.o., OIB 47732203105</derivirana_varijabla>
  </DomainObject.Predmet.ProtustrankaFormatedOIB>
  <DomainObject.Predmet.ProtustrankaFormatedWithAdress>
    <izvorni_sadrzaj> Stečajna masa EXCELLENTIA d.o.o., Strossmayerova 16, 51000 Rijeka</izvorni_sadrzaj>
    <derivirana_varijabla naziv="DomainObject.Predmet.ProtustrankaFormatedWithAdress_1"> Stečajna masa EXCELLENTIA d.o.o., Strossmayerova 16, 51000 Rijeka</derivirana_varijabla>
  </DomainObject.Predmet.ProtustrankaFormatedWithAdress>
  <DomainObject.Predmet.ProtustrankaFormatedWithAdressOIB>
    <izvorni_sadrzaj> Stečajna masa EXCELLENTIA d.o.o., OIB 47732203105, Strossmayerova 16, 51000 Rijeka</izvorni_sadrzaj>
    <derivirana_varijabla naziv="DomainObject.Predmet.ProtustrankaFormatedWithAdressOIB_1"> Stečajna masa EXCELLENTIA d.o.o., OIB 47732203105, Strossmayerova 16, 51000 Rijeka</derivirana_varijabla>
  </DomainObject.Predmet.ProtustrankaFormatedWithAdressOIB>
  <DomainObject.Predmet.ProtustrankaWithAdress>
    <izvorni_sadrzaj>Stečajna masa EXCELLENTIA d.o.o. Strossmayerova 16, 51000 Rijeka</izvorni_sadrzaj>
    <derivirana_varijabla naziv="DomainObject.Predmet.ProtustrankaWithAdress_1">Stečajna masa EXCELLENTIA d.o.o. Strossmayerova 16, 51000 Rijeka</derivirana_varijabla>
  </DomainObject.Predmet.ProtustrankaWithAdress>
  <DomainObject.Predmet.ProtustrankaWithAdressOIB>
    <izvorni_sadrzaj>Stečajna masa EXCELLENTIA d.o.o., OIB 47732203105, Strossmayerova 16, 51000 Rijeka</izvorni_sadrzaj>
    <derivirana_varijabla naziv="DomainObject.Predmet.ProtustrankaWithAdressOIB_1">Stečajna masa EXCELLENTIA d.o.o., OIB 47732203105, Strossmayerova 16, 51000 Rijeka</derivirana_varijabla>
  </DomainObject.Predmet.ProtustrankaWithAdressOIB>
  <DomainObject.Predmet.ProtustrankaNazivFormated>
    <izvorni_sadrzaj>Stečajna masa EXCELLENTIA d.o.o.</izvorni_sadrzaj>
    <derivirana_varijabla naziv="DomainObject.Predmet.ProtustrankaNazivFormated_1">Stečajna masa EXCELLENTIA d.o.o.</derivirana_varijabla>
  </DomainObject.Predmet.ProtustrankaNazivFormated>
  <DomainObject.Predmet.ProtustrankaNazivFormatedOIB>
    <izvorni_sadrzaj>Stečajna masa EXCELLENTIA d.o.o., OIB 47732203105</izvorni_sadrzaj>
    <derivirana_varijabla naziv="DomainObject.Predmet.ProtustrankaNazivFormatedOIB_1">Stečajna masa EXCELLENTIA d.o.o., OIB 47732203105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EXCELLENTIA d.o.o.</item>
    </izvorni_sadrzaj>
    <derivirana_varijabla naziv="DomainObject.Predmet.ProtuStrankaListFormated_1">
      <item>Stečajna masa EXCELLENTIA d.o.o.</item>
    </derivirana_varijabla>
  </DomainObject.Predmet.ProtuStrankaListFormated>
  <DomainObject.Predmet.ProtuStrankaListFormatedOIB>
    <izvorni_sadrzaj>
      <item>Stečajna masa EXCELLENTIA d.o.o., OIB 47732203105</item>
    </izvorni_sadrzaj>
    <derivirana_varijabla naziv="DomainObject.Predmet.ProtuStrankaListFormatedOIB_1">
      <item>Stečajna masa EXCELLENTIA d.o.o., OIB 47732203105</item>
    </derivirana_varijabla>
  </DomainObject.Predmet.ProtuStrankaListFormatedOIB>
  <DomainObject.Predmet.ProtuStrankaListFormatedWithAdress>
    <izvorni_sadrzaj>
      <item>Stečajna masa EXCELLENTIA d.o.o., Strossmayerova 16, 51000 Rijeka</item>
    </izvorni_sadrzaj>
    <derivirana_varijabla naziv="DomainObject.Predmet.ProtuStrankaListFormatedWithAdress_1">
      <item>Stečajna masa EXCELLENTIA d.o.o., Strossmayerova 16, 51000 Rijeka</item>
    </derivirana_varijabla>
  </DomainObject.Predmet.ProtuStrankaListFormatedWithAdress>
  <DomainObject.Predmet.ProtuStrankaListFormatedWithAdressOIB>
    <izvorni_sadrzaj>
      <item>Stečajna masa EXCELLENTIA d.o.o., OIB 47732203105, Strossmayerova 16, 51000 Rijeka</item>
    </izvorni_sadrzaj>
    <derivirana_varijabla naziv="DomainObject.Predmet.ProtuStrankaListFormatedWithAdressOIB_1">
      <item>Stečajna masa EXCELLENTIA d.o.o., OIB 47732203105, Strossmayerova 16, 51000 Rijeka</item>
    </derivirana_varijabla>
  </DomainObject.Predmet.ProtuStrankaListFormatedWithAdressOIB>
  <DomainObject.Predmet.ProtuStrankaListNazivFormated>
    <izvorni_sadrzaj>
      <item>Stečajna masa EXCELLENTIA d.o.o.</item>
    </izvorni_sadrzaj>
    <derivirana_varijabla naziv="DomainObject.Predmet.ProtuStrankaListNazivFormated_1">
      <item>Stečajna masa EXCELLENTIA d.o.o.</item>
    </derivirana_varijabla>
  </DomainObject.Predmet.ProtuStrankaListNazivFormated>
  <DomainObject.Predmet.ProtuStrankaListNazivFormatedOIB>
    <izvorni_sadrzaj>
      <item>Stečajna masa EXCELLENTIA d.o.o., OIB 47732203105</item>
    </izvorni_sadrzaj>
    <derivirana_varijabla naziv="DomainObject.Predmet.ProtuStrankaListNazivFormatedOIB_1">
      <item>Stečajna masa EXCELLENTIA d.o.o., OIB 47732203105</item>
    </derivirana_varijabla>
  </DomainObject.Predmet.ProtuStrankaListNazivFormatedOIB>
  <DomainObject.Predmet.OstaliListFormated>
    <izvorni_sadrzaj>
      <item>ANTONELA SESAR</item>
    </izvorni_sadrzaj>
    <derivirana_varijabla naziv="DomainObject.Predmet.OstaliListFormated_1">
      <item>ANTONELA SESAR</item>
    </derivirana_varijabla>
  </DomainObject.Predmet.OstaliListFormated>
  <DomainObject.Predmet.OstaliListFormatedOIB>
    <izvorni_sadrzaj>
      <item>ANTONELA SESAR</item>
    </izvorni_sadrzaj>
    <derivirana_varijabla naziv="DomainObject.Predmet.OstaliListFormatedOIB_1">
      <item>ANTONELA SESAR</item>
    </derivirana_varijabla>
  </DomainObject.Predmet.OstaliListFormatedOIB>
  <DomainObject.Predmet.OstaliListFormatedWithAdress>
    <izvorni_sadrzaj>
      <item>ANTONELA SESAR</item>
    </izvorni_sadrzaj>
    <derivirana_varijabla naziv="DomainObject.Predmet.OstaliListFormatedWithAdress_1">
      <item>ANTONELA SESAR</item>
    </derivirana_varijabla>
  </DomainObject.Predmet.OstaliListFormatedWithAdress>
  <DomainObject.Predmet.OstaliListFormatedWithAdressOIB>
    <izvorni_sadrzaj>
      <item>ANTONELA SESAR</item>
    </izvorni_sadrzaj>
    <derivirana_varijabla naziv="DomainObject.Predmet.OstaliListFormatedWithAdressOIB_1">
      <item>ANTONELA SESAR</item>
    </derivirana_varijabla>
  </DomainObject.Predmet.OstaliListFormatedWithAdressOIB>
  <DomainObject.Predmet.OstaliListNazivFormated>
    <izvorni_sadrzaj>
      <item>ANTONELA SESAR</item>
    </izvorni_sadrzaj>
    <derivirana_varijabla naziv="DomainObject.Predmet.OstaliListNazivFormated_1">
      <item>ANTONELA SESAR</item>
    </derivirana_varijabla>
  </DomainObject.Predmet.OstaliListNazivFormated>
  <DomainObject.Predmet.OstaliListNazivFormatedOIB>
    <izvorni_sadrzaj>
      <item>ANTONELA SESAR</item>
    </izvorni_sadrzaj>
    <derivirana_varijabla naziv="DomainObject.Predmet.OstaliListNazivFormatedOIB_1"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EXCELLENTIA d.o.o.</izvorni_sadrzaj>
    <derivirana_varijabla naziv="DomainObject.Predmet.ProtustrankaIDrugi_1">Stečajna masa EXCELLENTIA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EXCELLENTIA d.o.o., OIB 47732203105, Strossmayerova 16, 51000 Rijeka</izvorni_sadrzaj>
    <derivirana_varijabla naziv="DomainObject.Predmet.ProtustrankaIDrugiAdressOIB_1">Stečajna masa EXCELLENTIA d.o.o., OIB 47732203105,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EXCELLENTIA d.o.o.</item>
      <item>ANTONELA SESAR</item>
    </izvorni_sadrzaj>
    <derivirana_varijabla naziv="DomainObject.Predmet.SudioniciListNaziv_1">
      <item>MIRJANA GAŠPAROVIĆ stečajni upravitelj</item>
      <item>Stečajna masa EXCELLENTIA d.o.o.</item>
      <item>ANTONELA SESAR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EXCELLENTIA d.o.o., OIB 47732203105, Strossmayerova 16,51000 Rijeka</item>
      <item>ANTONELA SESAR</item>
    </izvorni_sadrzaj>
    <derivirana_varijabla naziv="DomainObject.Predmet.SudioniciListAdressOIB_1">
      <item>MIRJANA GAŠPAROVIĆ stečajni upravitelj, OIB 36691101554, Podšupera 55,51260 Crikvenica</item>
      <item>Stečajna masa EXCELLENTIA d.o.o., OIB 47732203105, Strossmayerova 16,51000 Rijeka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47732203105</item>
      <item>, OIB null</item>
    </izvorni_sadrzaj>
    <derivirana_varijabla naziv="DomainObject.Predmet.SudioniciListNazivOIB_1">
      <item>, OIB 36691101554</item>
      <item>, OIB 47732203105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kolovoza 2017.</izvorni_sadrzaj>
    <derivirana_varijabla naziv="DomainObject.Predmet.DatumZadnjeOdrzaneSudskeRadnje_1">23. kolovoza 2017.</derivirana_varijabla>
  </DomainObject.Predmet.DatumZadnjeOdrzaneSudskeRadnje>
  <DomainObject.PredzadnjaOdlukaIzPredmeta.DatumDonosenjaOdluke>
    <izvorni_sadrzaj>11. listopada 2017.</izvorni_sadrzaj>
    <derivirana_varijabla naziv="DomainObject.PredzadnjaOdlukaIzPredmeta.DatumDonosenjaOdluke_1">11. listopada 2017.</derivirana_varijabla>
  </DomainObject.PredzadnjaOdlukaIzPredmeta.DatumDonosenjaOdluke>
  <DomainObject.PredzadnjaOdlukaIzPredmeta.Oznaka>
    <izvorni_sadrzaj>St-1479/2016-24</izvorni_sadrzaj>
    <derivirana_varijabla naziv="DomainObject.PredzadnjaOdlukaIzPredmeta.Oznaka_1">St-1479/2016-24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C05CA7-E63A-40B6-AEB8-4CD97F281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1140</properties:Words>
  <properties:Characters>6506</properties:Characters>
  <properties:Lines>135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2018-10-05T09:31:00Z</dcterms:created>
  <dc:creator>dcmelik</dc:creator>
  <cp:lastModifiedBy>Jasna Radulović</cp:lastModifiedBy>
  <cp:lastPrinted>2018-09-17T10:08:00Z</cp:lastPrinted>
  <dcterms:modified xmlns:xsi="http://www.w3.org/2001/XMLSchema-instance" xsi:type="dcterms:W3CDTF">2018-10-05T09:58:00Z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(1479-16-36_DOSUDA_FINA.docx)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