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8838" w14:paraId="b438838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153ED" w:rsidRPr="005153ED">
        <w:rPr>
          <w:b/>
        </w:rPr>
        <w:t>17</w:t>
      </w:r>
      <w:r w:rsidR="006B4169">
        <w:rPr>
          <w:b/>
        </w:rPr>
        <w:t>2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6B4169" w:rsidRPr="006B4169">
        <w:t>PLO AUR d.o.o. „u stečaju“ za građevinu, trgovinu i turizam, Nova Mokošica, Između dolaca 18, MBS: 0900262213, OIB: 08621797654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5153ED" w:rsidRPr="005153ED">
        <w:t>27</w:t>
      </w:r>
      <w:r w:rsidRPr="005153ED">
        <w:t xml:space="preserve">. </w:t>
      </w:r>
      <w:r w:rsidR="005153ED" w:rsidRPr="005153ED">
        <w:t>travnj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5153ED">
        <w:t>Milana Ljubičić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>, dana 28. travnja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5153ED" w:rsidR="00915398" w:rsidRPr="005153ED">
      <w:p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65345B" w:rsidP="006B4169" w:rsidR="005153ED">
      <w:pPr>
        <w:jc w:val="both"/>
      </w:pPr>
      <w:r>
        <w:t xml:space="preserve">REPUBLIKA HRVATSKA, OIB:18683136487 u iznosu od </w:t>
      </w:r>
      <w:r w:rsidR="006B4169">
        <w:t>188.063,21 kuna.</w:t>
      </w:r>
    </w:p>
    <w:p w:rsidRDefault="006B4169" w:rsidP="006B4169" w:rsidR="006B4169">
      <w:pPr>
        <w:jc w:val="both"/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CC2466" w:rsidP="00BF0A0B" w:rsidR="00CC2466" w:rsidRPr="005153ED"/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65345B">
        <w:t>17</w:t>
      </w:r>
      <w:r w:rsidR="006B4169">
        <w:t>2</w:t>
      </w:r>
      <w:r w:rsidR="0065345B">
        <w:t>/2016 od 15. veljače 2016</w:t>
      </w:r>
      <w:r w:rsidRPr="005153ED">
        <w:t xml:space="preserve">. godine otvoren je stečajni postupak nad stečajnim dužnikom </w:t>
      </w:r>
      <w:r w:rsidR="006B4169" w:rsidRPr="006B4169">
        <w:t>PLO AUR d.o.o. „u stečaju“ za građevinu, trgovinu i turizam, Nova Mokošica, Između dolaca 18, MBS: 0900262213, OIB: 08621797654</w:t>
      </w:r>
      <w:r w:rsidR="0065345B">
        <w:t>, te su pozvani vjerovnici stečajnog dužnika prijaviti svoje tražbine i određeno je ispitno ročište za dan 27. travnja 2016.g.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65345B">
        <w:t xml:space="preserve">27. travnja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15.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5345B">
        <w:t>15. veljače 2016.g.</w:t>
      </w:r>
      <w:r w:rsidRPr="005153ED">
        <w:t xml:space="preserve"> Tablice sa prijavama bile su izložene kod ovog suda na uv</w:t>
      </w:r>
      <w:r w:rsidR="006B4169">
        <w:t>id svim sudionicima postupka</w:t>
      </w:r>
      <w:r w:rsidR="00C10B5F">
        <w:t xml:space="preserve">, te su tablice prijavljenih tražbina, razlučnih i izlučnih prava, njihova dopuna 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6C7F48" w:rsidR="009543D0" w:rsidRPr="005153ED">
      <w:pPr>
        <w:jc w:val="both"/>
      </w:pPr>
      <w:r w:rsidRPr="005153ED">
        <w:lastRenderedPageBreak/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</w:t>
      </w:r>
      <w:r w:rsidR="006B4169">
        <w:t>u</w:t>
      </w:r>
      <w:r w:rsidRPr="005153ED">
        <w:t xml:space="preserve"> naveden</w:t>
      </w:r>
      <w:r w:rsidR="006B4169">
        <w:t>u</w:t>
      </w:r>
      <w:r w:rsidRPr="005153ED">
        <w:t xml:space="preserve"> tražbin</w:t>
      </w:r>
      <w:r w:rsidR="006B4169">
        <w:t>u</w:t>
      </w:r>
      <w:r w:rsidRPr="005153ED">
        <w:t xml:space="preserve"> priznao kao tražbin</w:t>
      </w:r>
      <w:r w:rsidR="006B4169">
        <w:t>u</w:t>
      </w:r>
      <w:r w:rsidRPr="005153ED">
        <w:t xml:space="preserve"> II (drugog) višeg isplatnog reda u iznos</w:t>
      </w:r>
      <w:r w:rsidR="006B4169">
        <w:t>u</w:t>
      </w:r>
      <w:r w:rsidRPr="005153ED">
        <w:t xml:space="preserve"> kako je to navedeno u izre</w:t>
      </w:r>
      <w:r w:rsidR="006C7F48">
        <w:t>ci</w:t>
      </w:r>
      <w:r w:rsidRPr="005153ED">
        <w:t xml:space="preserve"> ovog rješenja. Ist</w:t>
      </w:r>
      <w:r w:rsidR="006B4169">
        <w:t>u</w:t>
      </w:r>
      <w:r w:rsidRPr="005153ED">
        <w:t xml:space="preserve"> tražbin</w:t>
      </w:r>
      <w:r w:rsidR="006B4169">
        <w:t>u</w:t>
      </w:r>
      <w:r w:rsidRPr="005153ED">
        <w:t xml:space="preserve"> nije osporio neki od stečajnih vjerovnika. </w:t>
      </w:r>
    </w:p>
    <w:p w:rsidRDefault="009543D0" w:rsidP="009543D0" w:rsidR="009543D0" w:rsidRPr="005153ED">
      <w:pPr>
        <w:jc w:val="both"/>
      </w:pPr>
    </w:p>
    <w:p w:rsidRDefault="006C7F48" w:rsidP="006C7F48" w:rsidR="009543D0" w:rsidRPr="005153ED">
      <w:pPr>
        <w:ind w:firstLine="708"/>
        <w:jc w:val="both"/>
      </w:pPr>
      <w:r>
        <w:t xml:space="preserve">Sukladno čl. 264. i 265. SZ-a odlučeno je kao u izreci, a  rješenje se objavljuje se na mrežnoj stranici e-Oglasna ploča sudova. </w:t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C7F48">
        <w:rPr>
          <w:b/>
        </w:rPr>
        <w:t>28. travnj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smartTag w:element="PersonName" w:uri="urn:schemas-microsoft-com:office:smarttags">
        <w:r w:rsidRPr="005153ED">
          <w:rPr>
            <w:b/>
          </w:rPr>
          <w:t>Katarina Franković</w:t>
        </w:r>
      </w:smartTag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1D7B31" w:rsidRPr="005153ED">
      <w:r w:rsidRPr="005153ED">
        <w:t xml:space="preserve">- </w:t>
      </w:r>
      <w:r w:rsidR="006C7F48">
        <w:t xml:space="preserve">mrežna stranica </w:t>
      </w:r>
      <w:r w:rsidRPr="005153ED">
        <w:t>oglasna ploča suda.</w:t>
      </w:r>
    </w:p>
    <w:p w:rsidRDefault="009543D0" w:rsidP="009543D0" w:rsidR="009543D0" w:rsidRPr="005153ED">
      <w:pPr>
        <w:pStyle w:val="Tijeloteksta"/>
      </w:pPr>
    </w:p>
    <w:p w:rsidRDefault="009543D0" w:rsidP="009543D0" w:rsidR="009543D0" w:rsidRPr="005153ED">
      <w:pPr>
        <w:jc w:val="both"/>
        <w:rPr>
          <w:b/>
        </w:rPr>
      </w:pPr>
    </w:p>
    <w:p w:rsidRDefault="00B21086" w:rsidP="00BF0A0B" w:rsidR="00B21086" w:rsidRPr="005153ED">
      <w:pPr>
        <w:jc w:val="both"/>
      </w:pPr>
    </w:p>
    <w:sectPr w:rsidSect="00F203A3" w:rsidR="00B21086" w:rsidRPr="005153ED">
      <w:headerReference w:type="even" r:id="rId10"/>
      <w:headerReference w:type="default" r:id="rId11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E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83042">
      <w:rPr>
        <w:rFonts w:hAnsi="Book Antiqua" w:ascii="Book Antiqua"/>
        <w:b/>
        <w:sz w:val="20"/>
        <w:szCs w:val="20"/>
      </w:rPr>
      <w:t>17</w:t>
    </w:r>
    <w:r w:rsidR="006B4169">
      <w:rPr>
        <w:rFonts w:hAnsi="Book Antiqua" w:ascii="Book Antiqua"/>
        <w:b/>
        <w:sz w:val="20"/>
        <w:szCs w:val="20"/>
      </w:rPr>
      <w:t>2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F1661"/>
    <w:rsid w:val="00126C37"/>
    <w:rsid w:val="00162766"/>
    <w:rsid w:val="0016563C"/>
    <w:rsid w:val="00180866"/>
    <w:rsid w:val="00181A73"/>
    <w:rsid w:val="0019727B"/>
    <w:rsid w:val="001D7B31"/>
    <w:rsid w:val="001F3EFC"/>
    <w:rsid w:val="00212AB5"/>
    <w:rsid w:val="00216481"/>
    <w:rsid w:val="0021685E"/>
    <w:rsid w:val="00224B6D"/>
    <w:rsid w:val="0025678F"/>
    <w:rsid w:val="00256E03"/>
    <w:rsid w:val="002648B4"/>
    <w:rsid w:val="00267B8B"/>
    <w:rsid w:val="002B6839"/>
    <w:rsid w:val="002D5BE8"/>
    <w:rsid w:val="00392B6A"/>
    <w:rsid w:val="003A01C7"/>
    <w:rsid w:val="003B0BCC"/>
    <w:rsid w:val="003B0CCC"/>
    <w:rsid w:val="003B0E22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5153ED"/>
    <w:rsid w:val="00542073"/>
    <w:rsid w:val="005A3988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B4169"/>
    <w:rsid w:val="006C7F48"/>
    <w:rsid w:val="006E3BF4"/>
    <w:rsid w:val="00703055"/>
    <w:rsid w:val="00733350"/>
    <w:rsid w:val="00755A4D"/>
    <w:rsid w:val="00791EA6"/>
    <w:rsid w:val="007B1D36"/>
    <w:rsid w:val="007D4648"/>
    <w:rsid w:val="007E41DD"/>
    <w:rsid w:val="00803971"/>
    <w:rsid w:val="0082142D"/>
    <w:rsid w:val="00833B2F"/>
    <w:rsid w:val="00855A31"/>
    <w:rsid w:val="008B5CAB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567F9"/>
    <w:rsid w:val="00D57A11"/>
    <w:rsid w:val="00D816A4"/>
    <w:rsid w:val="00DA1343"/>
    <w:rsid w:val="00DB1319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5A95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8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8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8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8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8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8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8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8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St-172/2016-19</izvorni_sadrzaj>
    <derivirana_varijabla naziv="DomainObject.Oznaka_1">St-172/2016-19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St-1206/15</izvorni_sadrzaj>
    <derivirana_varijabla naziv="DomainObject.Predmet.Opis_1">Nastavak postupka nakon obustave
skrać. steč. postupka St-1206/15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 AUR d.o.o. za građevinu, trgovinu i turizam</izvorni_sadrzaj>
    <derivirana_varijabla naziv="DomainObject.Predmet.ProtustrankaFormated_1">  PLO AUR d.o.o. za građevinu, trgovinu i turizam</derivirana_varijabla>
  </DomainObject.Predmet.ProtustrankaFormated>
  <DomainObject.Predmet.ProtustrankaFormatedOIB>
    <izvorni_sadrzaj>  PLO AUR d.o.o. za građevinu, trgovinu i turizam, OIB 08621797654</izvorni_sadrzaj>
    <derivirana_varijabla naziv="DomainObject.Predmet.ProtustrankaFormatedOIB_1">  PLO AUR d.o.o. za građevinu, trgovinu i turizam, OIB 08621797654</derivirana_varijabla>
  </DomainObject.Predmet.ProtustrankaFormatedOIB>
  <DomainObject.Predmet.ProtustrankaFormatedWithAdress>
    <izvorni_sadrzaj> PLO AUR d.o.o. za građevinu, trgovinu i turizam, Između dolaca 18, 20236 Nova Mokošica</izvorni_sadrzaj>
    <derivirana_varijabla naziv="DomainObject.Predmet.ProtustrankaFormatedWithAdress_1"> PLO AUR d.o.o. za građevinu, trgovinu i turizam, Između dolaca 18, 20236 Nova Mokošica</derivirana_varijabla>
  </DomainObject.Predmet.ProtustrankaFormatedWithAdress>
  <DomainObject.Predmet.ProtustrankaFormatedWithAdressOIB>
    <izvorni_sadrzaj> PLO AUR d.o.o. za građevinu, trgovinu i turizam, OIB 08621797654, Između dolaca 18, 20236 Nova Mokošica</izvorni_sadrzaj>
    <derivirana_varijabla naziv="DomainObject.Predmet.ProtustrankaFormatedWithAdressOIB_1"> PLO AUR d.o.o. za građevinu, trgovinu i turizam, OIB 08621797654, Između dolaca 18, 20236 Nova Mokošica</derivirana_varijabla>
  </DomainObject.Predmet.ProtustrankaFormatedWithAdressOIB>
  <DomainObject.Predmet.ProtustrankaWithAdress>
    <izvorni_sadrzaj>PLO AUR d.o.o. za građevinu, trgovinu i turizam Između dolaca 18, 20236 Nova Mokošica</izvorni_sadrzaj>
    <derivirana_varijabla naziv="DomainObject.Predmet.ProtustrankaWithAdress_1">PLO AUR d.o.o. za građevinu, trgovinu i turizam Između dolaca 18, 20236 Nova Mokošica</derivirana_varijabla>
  </DomainObject.Predmet.ProtustrankaWithAdress>
  <DomainObject.Predmet.ProtustrankaWithAdressOIB>
    <izvorni_sadrzaj>PLO AUR d.o.o. za građevinu, trgovinu i turizam, OIB 08621797654, Između dolaca 18, 20236 Nova Mokošica</izvorni_sadrzaj>
    <derivirana_varijabla naziv="DomainObject.Predmet.ProtustrankaWithAdressOIB_1">PLO AUR d.o.o. za građevinu, trgovinu i turizam, OIB 08621797654, Između dolaca 18, 20236 Nova Mokošica</derivirana_varijabla>
  </DomainObject.Predmet.ProtustrankaWithAdressOIB>
  <DomainObject.Predmet.ProtustrankaNazivFormated>
    <izvorni_sadrzaj>PLO AUR d.o.o. za građevinu, trgovinu i turizam</izvorni_sadrzaj>
    <derivirana_varijabla naziv="DomainObject.Predmet.ProtustrankaNazivFormated_1">PLO AUR d.o.o. za građevinu, trgovinu i turizam</derivirana_varijabla>
  </DomainObject.Predmet.ProtustrankaNazivFormated>
  <DomainObject.Predmet.ProtustrankaNazivFormatedOIB>
    <izvorni_sadrzaj>PLO AUR d.o.o. za građevinu, trgovinu i turizam, OIB 08621797654</izvorni_sadrzaj>
    <derivirana_varijabla naziv="DomainObject.Predmet.ProtustrankaNazivFormatedOIB_1">PLO AUR d.o.o. za građevinu, trgovinu i turizam, OIB 08621797654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PLO AUR d.o.o. za građevinu, trgovinu i turizam</item>
    </izvorni_sadrzaj>
    <derivirana_varijabla naziv="DomainObject.Predmet.ProtuStrankaListFormated_1">
      <item>PLO AUR d.o.o. za građevinu, trgovinu i turizam</item>
    </derivirana_varijabla>
  </DomainObject.Predmet.ProtuStrankaListFormated>
  <DomainObject.Predmet.ProtuStrankaListFormatedOIB>
    <izvorni_sadrzaj>
      <item>PLO AUR d.o.o. za građevinu, trgovinu i turizam, OIB 08621797654</item>
    </izvorni_sadrzaj>
    <derivirana_varijabla naziv="DomainObject.Predmet.ProtuStrankaListFormatedOIB_1">
      <item>PLO AUR d.o.o. za građevinu, trgovinu i turizam, OIB 08621797654</item>
    </derivirana_varijabla>
  </DomainObject.Predmet.ProtuStrankaListFormatedOIB>
  <DomainObject.Predmet.ProtuStrankaListFormatedWithAdress>
    <izvorni_sadrzaj>
      <item>PLO AUR d.o.o. za građevinu, trgovinu i turizam, Između dolaca 18, 20236 Nova Mokošica</item>
    </izvorni_sadrzaj>
    <derivirana_varijabla naziv="DomainObject.Predmet.ProtuStrankaListFormatedWithAdress_1">
      <item>PLO AUR d.o.o. za građevinu, trgovinu i turizam, Između dolaca 18, 20236 Nova Mokošica</item>
    </derivirana_varijabla>
  </DomainObject.Predmet.ProtuStrankaListFormatedWithAdress>
  <DomainObject.Predmet.ProtuStrankaListFormatedWithAdressOIB>
    <izvorni_sadrzaj>
      <item>PLO AUR d.o.o. za građevinu, trgovinu i turizam, OIB 08621797654, Između dolaca 18, 20236 Nova Mokošica</item>
    </izvorni_sadrzaj>
    <derivirana_varijabla naziv="DomainObject.Predmet.ProtuStrankaListFormatedWithAdressOIB_1">
      <item>PLO AUR d.o.o. za građevinu, trgovinu i turizam, OIB 08621797654, Između dolaca 18, 20236 Nova Mokošica</item>
    </derivirana_varijabla>
  </DomainObject.Predmet.ProtuStrankaListFormatedWithAdressOIB>
  <DomainObject.Predmet.ProtuStrankaListNazivFormated>
    <izvorni_sadrzaj>
      <item>PLO AUR d.o.o. za građevinu, trgovinu i turizam</item>
    </izvorni_sadrzaj>
    <derivirana_varijabla naziv="DomainObject.Predmet.ProtuStrankaListNazivFormated_1">
      <item>PLO AUR d.o.o. za građevinu, trgovinu i turizam</item>
    </derivirana_varijabla>
  </DomainObject.Predmet.ProtuStrankaListNazivFormated>
  <DomainObject.Predmet.ProtuStrankaListNazivFormatedOIB>
    <izvorni_sadrzaj>
      <item>PLO AUR d.o.o. za građevinu, trgovinu i turizam, OIB 08621797654</item>
    </izvorni_sadrzaj>
    <derivirana_varijabla naziv="DomainObject.Predmet.ProtuStrankaListNazivFormatedOIB_1">
      <item>PLO AUR d.o.o. za građevinu, trgovinu i turizam, OIB 08621797654</item>
    </derivirana_varijabla>
  </DomainObject.Predmet.ProtuStrankaListNazivFormatedOIB>
  <DomainObject.Predmet.OstaliListFormated>
    <izvorni_sadrzaj>
      <item>Željko Perić</item>
      <item>Republika Hrvatska</item>
    </izvorni_sadrzaj>
    <derivirana_varijabla naziv="DomainObject.Predmet.OstaliListFormated_1">
      <item>Željko Perić</item>
      <item>Republika Hrvatska</item>
    </derivirana_varijabla>
  </DomainObject.Predmet.OstaliListFormated>
  <DomainObject.Predmet.OstaliListFormatedOIB>
    <izvorni_sadrzaj>
      <item>Željko Perić</item>
      <item>Republika Hrvatska, OIB 18683136487</item>
    </izvorni_sadrzaj>
    <derivirana_varijabla naziv="DomainObject.Predmet.OstaliListFormatedOIB_1">
      <item>Željko Perić</item>
      <item>Republika Hrvatska, OIB 18683136487</item>
    </derivirana_varijabla>
  </DomainObject.Predmet.OstaliListFormatedOIB>
  <DomainObject.Predmet.OstaliListFormatedWithAdress>
    <izvorni_sadrzaj>
      <item>Željko Perić</item>
      <item>Republika Hrvatska</item>
    </izvorni_sadrzaj>
    <derivirana_varijabla naziv="DomainObject.Predmet.OstaliListFormatedWithAdress_1">
      <item>Željko Perić</item>
      <item>Republika Hrvatska</item>
    </derivirana_varijabla>
  </DomainObject.Predmet.OstaliListFormatedWithAdress>
  <DomainObject.Predmet.OstaliListFormatedWithAdressOIB>
    <izvorni_sadrzaj>
      <item>Željko Perić</item>
      <item>Republika Hrvatska, OIB 18683136487</item>
    </izvorni_sadrzaj>
    <derivirana_varijabla naziv="DomainObject.Predmet.OstaliListFormatedWithAdressOIB_1">
      <item>Željko Perić</item>
      <item>Republika Hrvatska, OIB 18683136487</item>
    </derivirana_varijabla>
  </DomainObject.Predmet.OstaliListFormatedWithAdressOIB>
  <DomainObject.Predmet.OstaliListNazivFormated>
    <izvorni_sadrzaj>
      <item>Željko Perić</item>
      <item>Republika Hrvatska</item>
    </izvorni_sadrzaj>
    <derivirana_varijabla naziv="DomainObject.Predmet.OstaliListNazivFormated_1">
      <item>Željko Perić</item>
      <item>Republika Hrvatska</item>
    </derivirana_varijabla>
  </DomainObject.Predmet.OstaliListNazivFormated>
  <DomainObject.Predmet.OstaliListNazivFormatedOIB>
    <izvorni_sadrzaj>
      <item>Željko Perić</item>
      <item>Republika Hrvatska, OIB 18683136487</item>
    </izvorni_sadrzaj>
    <derivirana_varijabla naziv="DomainObject.Predmet.OstaliListNazivFormatedOIB_1">
      <item>Željko Perić</item>
      <item>Republika Hrvatska,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St-172/2016-19</izvorni_sadrzaj>
    <derivirana_varijabla naziv="DomainObject.PoslovniBrojDokumenta_1">St-172/2016-19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PLO AUR d.o.o. za građevinu, trgovinu i turizam</izvorni_sadrzaj>
    <derivirana_varijabla naziv="DomainObject.Predmet.ProtustrankaIDrugi_1">PLO AUR d.o.o. za građevinu,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PLO AUR d.o.o. za građevinu, trgovinu i turizam, OIB 08621797654, Između dolaca 18, 20236 Nova Mokošica</izvorni_sadrzaj>
    <derivirana_varijabla naziv="DomainObject.Predmet.ProtustrankaIDrugiAdressOIB_1">PLO AUR d.o.o. za građevinu, trgovinu i turizam, OIB 08621797654,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PLO AUR d.o.o. za građevinu, trgovinu i turizam</item>
      <item>Željko Perić</item>
      <item>Republika Hrvatska</item>
    </izvorni_sadrzaj>
    <derivirana_varijabla naziv="DomainObject.Predmet.SudioniciListNaziv_1">
      <item>FINA, RC Split, Podružnica Dubrovnik</item>
      <item>PLO AUR d.o.o. za građevinu, trgovinu i turizam</item>
      <item>Željko Perić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izvorni_sadrzaj>
    <derivirana_varijabla naziv="DomainObject.Predmet.SudioniciListAdressOIB_1"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08621797654</item>
      <item>, OIB null</item>
      <item>, OIB 18683136487</item>
    </izvorni_sadrzaj>
    <derivirana_varijabla naziv="DomainObject.Predmet.SudioniciListNazivOIB_1">
      <item>, OIB 85821130368</item>
      <item>, OIB 08621797654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2486</properties:Characters>
  <properties:Lines>76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2016-04-28T11:05:00Z</dcterms:created>
  <dc:creator>stanka grcic</dc:creator>
  <cp:lastModifiedBy>Mara Marčinko</cp:lastModifiedBy>
  <cp:lastPrinted>2016-04-28T13:00:00Z</cp:lastPrinted>
  <dcterms:modified xmlns:xsi="http://www.w3.org/2001/XMLSchema-instance" xsi:type="dcterms:W3CDTF">2016-04-28T13:00:00Z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