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b76b7" w14:paraId="91b76b7" w:rsidRDefault="008E2D0C" w:rsidP="008E2D0C" w:rsidR="008E2D0C" w:rsidRPr="00ED0E5E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ED0E5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ED0E5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ED0E5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ED0E5E">
      <w:pPr>
        <w:jc w:val="both"/>
        <w:rPr>
          <w:rFonts w:hAnsi="Times New Roman" w:ascii="Times New Roman"/>
          <w:b/>
          <w:sz w:val="24"/>
          <w:szCs w:val="24"/>
        </w:rPr>
      </w:pPr>
      <w:r w:rsidRPr="00ED0E5E">
        <w:rPr>
          <w:rFonts w:hAnsi="Times New Roman" w:ascii="Times New Roman"/>
          <w:b/>
          <w:sz w:val="24"/>
          <w:szCs w:val="24"/>
        </w:rPr>
        <w:t>REPUBLIKA HRVATSKA</w:t>
      </w:r>
    </w:p>
    <w:p w:rsidRDefault="008E2D0C" w:rsidP="008E2D0C" w:rsidR="00877388" w:rsidRPr="00ED0E5E">
      <w:pPr>
        <w:jc w:val="both"/>
        <w:rPr>
          <w:rFonts w:hAnsi="Times New Roman" w:ascii="Times New Roman"/>
          <w:b/>
          <w:sz w:val="24"/>
          <w:szCs w:val="24"/>
        </w:rPr>
      </w:pPr>
      <w:r w:rsidRPr="00ED0E5E">
        <w:rPr>
          <w:rFonts w:hAnsi="Times New Roman" w:ascii="Times New Roman"/>
          <w:b/>
          <w:sz w:val="24"/>
          <w:szCs w:val="24"/>
        </w:rPr>
        <w:t>TRGOVAČKI SUD U</w:t>
      </w:r>
      <w:r w:rsidR="00DC551A" w:rsidRPr="00ED0E5E">
        <w:rPr>
          <w:rFonts w:hAnsi="Times New Roman" w:ascii="Times New Roman"/>
          <w:b/>
          <w:sz w:val="24"/>
          <w:szCs w:val="24"/>
        </w:rPr>
        <w:t xml:space="preserve"> ZADRU</w:t>
      </w:r>
    </w:p>
    <w:p w:rsidRDefault="00877388" w:rsidP="008E2D0C" w:rsidR="008E2D0C" w:rsidRPr="00ED0E5E">
      <w:pPr>
        <w:jc w:val="both"/>
        <w:rPr>
          <w:rFonts w:hAnsi="Times New Roman" w:ascii="Times New Roman"/>
          <w:sz w:val="24"/>
          <w:szCs w:val="24"/>
        </w:rPr>
      </w:pPr>
      <w:r w:rsidRPr="00ED0E5E">
        <w:rPr>
          <w:rFonts w:hAnsi="Times New Roman" w:ascii="Times New Roman"/>
          <w:sz w:val="24"/>
          <w:szCs w:val="24"/>
        </w:rPr>
        <w:t xml:space="preserve">Dr. Franje Tuđmana 35 </w:t>
      </w:r>
      <w:r w:rsidR="00DC551A" w:rsidRPr="00ED0E5E">
        <w:rPr>
          <w:rFonts w:hAnsi="Times New Roman" w:ascii="Times New Roman"/>
          <w:sz w:val="24"/>
          <w:szCs w:val="24"/>
        </w:rPr>
        <w:tab/>
      </w:r>
      <w:r w:rsidR="00DC551A" w:rsidRPr="00ED0E5E">
        <w:rPr>
          <w:rFonts w:hAnsi="Times New Roman" w:ascii="Times New Roman"/>
          <w:sz w:val="24"/>
          <w:szCs w:val="24"/>
        </w:rPr>
        <w:tab/>
      </w:r>
      <w:r w:rsidR="00DC551A" w:rsidRPr="00ED0E5E">
        <w:rPr>
          <w:rFonts w:hAnsi="Times New Roman" w:ascii="Times New Roman"/>
          <w:sz w:val="24"/>
          <w:szCs w:val="24"/>
        </w:rPr>
        <w:tab/>
      </w:r>
      <w:r w:rsidR="00DC551A" w:rsidRPr="00ED0E5E">
        <w:rPr>
          <w:rFonts w:hAnsi="Times New Roman" w:ascii="Times New Roman"/>
          <w:sz w:val="24"/>
          <w:szCs w:val="24"/>
        </w:rPr>
        <w:tab/>
      </w:r>
      <w:r w:rsidR="00A92872" w:rsidRPr="00ED0E5E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ED0E5E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ED0E5E">
      <w:pPr>
        <w:jc w:val="center"/>
        <w:rPr>
          <w:rFonts w:hAnsi="Times New Roman" w:ascii="Times New Roman"/>
          <w:b/>
          <w:bCs/>
          <w:sz w:val="24"/>
          <w:szCs w:val="24"/>
        </w:rPr>
      </w:pPr>
      <w:r w:rsidRPr="00ED0E5E">
        <w:rPr>
          <w:rFonts w:hAnsi="Times New Roman" w:ascii="Times New Roman"/>
          <w:b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ED0E5E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B95D2B" w:rsidP="00B95D2B" w:rsidR="008E2D0C" w:rsidRPr="00ED0E5E">
      <w:pPr>
        <w:jc w:val="center"/>
        <w:rPr>
          <w:rFonts w:hAnsi="Times New Roman" w:ascii="Times New Roman"/>
          <w:b/>
          <w:sz w:val="24"/>
          <w:szCs w:val="24"/>
        </w:rPr>
      </w:pPr>
      <w:r w:rsidRPr="00ED0E5E">
        <w:rPr>
          <w:rFonts w:hAnsi="Times New Roman" w:ascii="Times New Roman"/>
          <w:b/>
          <w:sz w:val="24"/>
          <w:szCs w:val="24"/>
        </w:rPr>
        <w:t xml:space="preserve">Z A K L J U Č A K </w:t>
      </w:r>
    </w:p>
    <w:p w:rsidRDefault="008E2D0C" w:rsidP="008E2D0C" w:rsidR="008E2D0C" w:rsidRPr="00ED0E5E">
      <w:pPr>
        <w:jc w:val="both"/>
        <w:rPr>
          <w:rFonts w:hAnsi="Times New Roman" w:ascii="Times New Roman"/>
          <w:sz w:val="24"/>
          <w:szCs w:val="24"/>
        </w:rPr>
      </w:pPr>
    </w:p>
    <w:p w:rsidRDefault="00ED0E5E" w:rsidP="00303738" w:rsidR="00877388" w:rsidRPr="00ED0E5E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Zadru, OIB:</w:t>
      </w:r>
      <w:r w:rsidR="00877388" w:rsidRPr="00ED0E5E">
        <w:rPr>
          <w:rFonts w:hAnsi="Times New Roman" w:ascii="Times New Roman"/>
          <w:sz w:val="24"/>
          <w:szCs w:val="24"/>
        </w:rPr>
        <w:t>39670464653, po sutkinji Ani Markač, u stečajnom postupku nad stečajnim dužnikom</w:t>
      </w:r>
      <w:r w:rsidR="00303738" w:rsidRPr="00ED0E5E">
        <w:rPr>
          <w:rFonts w:hAnsi="Times New Roman" w:ascii="Times New Roman"/>
          <w:sz w:val="24"/>
          <w:szCs w:val="24"/>
        </w:rPr>
        <w:t xml:space="preserve"> </w:t>
      </w:r>
      <w:r w:rsidR="00E8600E" w:rsidRPr="00ED0E5E">
        <w:rPr>
          <w:rFonts w:hAnsi="Times New Roman" w:ascii="Times New Roman"/>
          <w:sz w:val="24"/>
          <w:szCs w:val="24"/>
        </w:rPr>
        <w:t>CALIGA d.o.o.</w:t>
      </w:r>
      <w:r>
        <w:rPr>
          <w:rFonts w:hAnsi="Times New Roman" w:ascii="Times New Roman"/>
          <w:sz w:val="24"/>
          <w:szCs w:val="24"/>
        </w:rPr>
        <w:t xml:space="preserve"> u stečaju, </w:t>
      </w:r>
      <w:r w:rsidR="00E8600E" w:rsidRPr="00ED0E5E">
        <w:rPr>
          <w:rFonts w:hAnsi="Times New Roman" w:ascii="Times New Roman"/>
          <w:sz w:val="24"/>
          <w:szCs w:val="24"/>
        </w:rPr>
        <w:t xml:space="preserve">Zadar, Ulica Pos. spec. policije Zadar 8, OIB:15074953080, </w:t>
      </w:r>
      <w:r>
        <w:rPr>
          <w:rFonts w:hAnsi="Times New Roman" w:ascii="Times New Roman"/>
          <w:sz w:val="24"/>
          <w:szCs w:val="24"/>
        </w:rPr>
        <w:t xml:space="preserve">zastupan po stečajnom upravitelju Edvinu Šimunovu iz Zadra, </w:t>
      </w:r>
      <w:r w:rsidR="00E8600E" w:rsidRPr="00ED0E5E">
        <w:rPr>
          <w:rFonts w:hAnsi="Times New Roman" w:ascii="Times New Roman"/>
          <w:sz w:val="24"/>
          <w:szCs w:val="24"/>
        </w:rPr>
        <w:t xml:space="preserve">dana </w:t>
      </w:r>
      <w:r>
        <w:rPr>
          <w:rFonts w:hAnsi="Times New Roman" w:ascii="Times New Roman"/>
          <w:sz w:val="24"/>
          <w:szCs w:val="24"/>
        </w:rPr>
        <w:t xml:space="preserve">5. prosinca </w:t>
      </w:r>
      <w:r w:rsidR="00E8600E" w:rsidRPr="00ED0E5E">
        <w:rPr>
          <w:rFonts w:hAnsi="Times New Roman" w:ascii="Times New Roman"/>
          <w:sz w:val="24"/>
          <w:szCs w:val="24"/>
        </w:rPr>
        <w:t xml:space="preserve">2016. </w:t>
      </w:r>
    </w:p>
    <w:p w:rsidRDefault="00453AA0" w:rsidP="008E2D0C" w:rsidR="00453AA0" w:rsidRPr="00ED0E5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ED0E5E" w:rsidP="008E2D0C" w:rsidR="008E2D0C" w:rsidRPr="00ED0E5E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z a k lj u č i o </w:t>
      </w:r>
      <w:r w:rsidR="008E2D0C" w:rsidRPr="00ED0E5E">
        <w:rPr>
          <w:rFonts w:hAnsi="Times New Roman" w:ascii="Times New Roman"/>
          <w:b/>
          <w:sz w:val="24"/>
          <w:szCs w:val="24"/>
        </w:rPr>
        <w:t xml:space="preserve">  j e</w:t>
      </w:r>
    </w:p>
    <w:p w:rsidRDefault="00ED0E5E" w:rsidP="00B95D2B" w:rsidR="00ED0E5E" w:rsidRPr="00ED0E5E">
      <w:pPr>
        <w:jc w:val="both"/>
        <w:rPr>
          <w:rFonts w:hAnsi="Times New Roman" w:ascii="Times New Roman"/>
          <w:sz w:val="24"/>
          <w:szCs w:val="24"/>
        </w:rPr>
      </w:pPr>
    </w:p>
    <w:p w:rsidRDefault="00B95D2B" w:rsidP="00ED0E5E" w:rsidR="00B95D2B" w:rsidRPr="00ED0E5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D0E5E">
        <w:rPr>
          <w:rFonts w:hAnsi="Times New Roman" w:ascii="Times New Roman"/>
          <w:sz w:val="24"/>
          <w:szCs w:val="24"/>
        </w:rPr>
        <w:t xml:space="preserve">Pozivaju se vjerovnici stečajne mase i stečajni vjerovnici stečajnog dužnika </w:t>
      </w:r>
      <w:r w:rsidR="00ED0E5E" w:rsidRPr="00ED0E5E">
        <w:rPr>
          <w:rFonts w:hAnsi="Times New Roman" w:ascii="Times New Roman"/>
          <w:sz w:val="24"/>
          <w:szCs w:val="24"/>
        </w:rPr>
        <w:t xml:space="preserve">CALIGA d.o.o </w:t>
      </w:r>
      <w:r w:rsidRPr="00ED0E5E">
        <w:rPr>
          <w:rFonts w:hAnsi="Times New Roman" w:ascii="Times New Roman"/>
          <w:sz w:val="24"/>
          <w:szCs w:val="24"/>
        </w:rPr>
        <w:t>u stečaju</w:t>
      </w:r>
      <w:r w:rsidR="00ED0E5E">
        <w:rPr>
          <w:rFonts w:hAnsi="Times New Roman" w:ascii="Times New Roman"/>
          <w:sz w:val="24"/>
          <w:szCs w:val="24"/>
        </w:rPr>
        <w:t>,</w:t>
      </w:r>
      <w:r w:rsidRPr="00ED0E5E">
        <w:rPr>
          <w:rFonts w:hAnsi="Times New Roman" w:ascii="Times New Roman"/>
          <w:sz w:val="24"/>
          <w:szCs w:val="24"/>
          <w:lang w:eastAsia="en-US"/>
        </w:rPr>
        <w:t xml:space="preserve"> </w:t>
      </w:r>
      <w:r w:rsidR="00ED0E5E" w:rsidRPr="00ED0E5E">
        <w:rPr>
          <w:rFonts w:hAnsi="Times New Roman" w:ascii="Times New Roman"/>
          <w:sz w:val="24"/>
          <w:szCs w:val="24"/>
        </w:rPr>
        <w:t>Zadar</w:t>
      </w:r>
      <w:r w:rsidR="00ED0E5E">
        <w:rPr>
          <w:rFonts w:hAnsi="Times New Roman" w:ascii="Times New Roman"/>
          <w:sz w:val="24"/>
          <w:szCs w:val="24"/>
        </w:rPr>
        <w:t>,</w:t>
      </w:r>
      <w:r w:rsidR="00ED0E5E" w:rsidRPr="00ED0E5E">
        <w:rPr>
          <w:rFonts w:hAnsi="Times New Roman" w:ascii="Times New Roman"/>
          <w:sz w:val="24"/>
          <w:szCs w:val="24"/>
        </w:rPr>
        <w:t xml:space="preserve"> OIB:15074953080</w:t>
      </w:r>
      <w:r w:rsidR="00ED0E5E">
        <w:rPr>
          <w:rFonts w:hAnsi="Times New Roman" w:ascii="Times New Roman"/>
          <w:sz w:val="24"/>
          <w:szCs w:val="24"/>
        </w:rPr>
        <w:t xml:space="preserve">, </w:t>
      </w:r>
      <w:r w:rsidRPr="00ED0E5E">
        <w:rPr>
          <w:rFonts w:hAnsi="Times New Roman" w:ascii="Times New Roman"/>
          <w:sz w:val="24"/>
          <w:szCs w:val="24"/>
          <w:lang w:eastAsia="en-US"/>
        </w:rPr>
        <w:t xml:space="preserve">na podnošenje pisanog očitovanja sudu o prijedlogu stečajnog upravitelja za obustavu postupka zbog nedostatnosti </w:t>
      </w:r>
      <w:r w:rsidR="00ED0E5E">
        <w:rPr>
          <w:rFonts w:hAnsi="Times New Roman" w:ascii="Times New Roman"/>
          <w:sz w:val="24"/>
          <w:szCs w:val="24"/>
          <w:lang w:eastAsia="en-US"/>
        </w:rPr>
        <w:t xml:space="preserve">stečajne </w:t>
      </w:r>
      <w:r w:rsidRPr="00ED0E5E">
        <w:rPr>
          <w:rFonts w:hAnsi="Times New Roman" w:ascii="Times New Roman"/>
          <w:sz w:val="24"/>
          <w:szCs w:val="24"/>
          <w:lang w:eastAsia="en-US"/>
        </w:rPr>
        <w:t xml:space="preserve">mase za </w:t>
      </w:r>
      <w:r w:rsidR="00ED0E5E">
        <w:rPr>
          <w:rFonts w:hAnsi="Times New Roman" w:ascii="Times New Roman"/>
          <w:sz w:val="24"/>
          <w:szCs w:val="24"/>
          <w:lang w:eastAsia="en-US"/>
        </w:rPr>
        <w:t xml:space="preserve">ispunjenje ostalih postojećih obveza stečajne mase kada iste dospiju </w:t>
      </w:r>
      <w:r w:rsidRPr="00ED0E5E">
        <w:rPr>
          <w:rFonts w:hAnsi="Times New Roman" w:ascii="Times New Roman"/>
          <w:sz w:val="24"/>
          <w:szCs w:val="24"/>
          <w:lang w:eastAsia="en-US"/>
        </w:rPr>
        <w:t xml:space="preserve">u smislu </w:t>
      </w:r>
      <w:r w:rsidR="00ED0E5E">
        <w:rPr>
          <w:rFonts w:hAnsi="Times New Roman" w:ascii="Times New Roman"/>
          <w:sz w:val="24"/>
          <w:szCs w:val="24"/>
          <w:lang w:eastAsia="en-US"/>
        </w:rPr>
        <w:t xml:space="preserve">odredbe </w:t>
      </w:r>
      <w:r w:rsidRPr="00ED0E5E">
        <w:rPr>
          <w:rFonts w:hAnsi="Times New Roman" w:ascii="Times New Roman"/>
          <w:sz w:val="24"/>
          <w:szCs w:val="24"/>
          <w:lang w:eastAsia="en-US"/>
        </w:rPr>
        <w:t>čl. 29</w:t>
      </w:r>
      <w:r w:rsidR="00ED0E5E">
        <w:rPr>
          <w:rFonts w:hAnsi="Times New Roman" w:ascii="Times New Roman"/>
          <w:sz w:val="24"/>
          <w:szCs w:val="24"/>
          <w:lang w:eastAsia="en-US"/>
        </w:rPr>
        <w:t xml:space="preserve">4. st. 1. </w:t>
      </w:r>
      <w:r w:rsidRPr="00ED0E5E">
        <w:rPr>
          <w:rFonts w:hAnsi="Times New Roman" w:ascii="Times New Roman"/>
          <w:sz w:val="24"/>
          <w:szCs w:val="24"/>
          <w:lang w:eastAsia="en-US"/>
        </w:rPr>
        <w:t xml:space="preserve">Stečajnog zakona (Narodne novine 71/15), u roku od 8 dana od isteka </w:t>
      </w:r>
      <w:r w:rsidR="00ED0E5E">
        <w:rPr>
          <w:rFonts w:hAnsi="Times New Roman" w:ascii="Times New Roman"/>
          <w:sz w:val="24"/>
          <w:szCs w:val="24"/>
          <w:lang w:eastAsia="en-US"/>
        </w:rPr>
        <w:t>osmog d</w:t>
      </w:r>
      <w:r w:rsidRPr="00ED0E5E">
        <w:rPr>
          <w:rFonts w:hAnsi="Times New Roman" w:ascii="Times New Roman"/>
          <w:sz w:val="24"/>
          <w:szCs w:val="24"/>
          <w:lang w:eastAsia="en-US"/>
        </w:rPr>
        <w:t xml:space="preserve">ana od objave ovog poziva na </w:t>
      </w:r>
      <w:r w:rsidR="00ED0E5E">
        <w:rPr>
          <w:rFonts w:hAnsi="Times New Roman" w:ascii="Times New Roman"/>
          <w:sz w:val="24"/>
          <w:szCs w:val="24"/>
          <w:lang w:eastAsia="en-US"/>
        </w:rPr>
        <w:t xml:space="preserve">mrežnoj stranici </w:t>
      </w:r>
      <w:r w:rsidRPr="00ED0E5E">
        <w:rPr>
          <w:rFonts w:hAnsi="Times New Roman" w:ascii="Times New Roman"/>
          <w:sz w:val="24"/>
          <w:szCs w:val="24"/>
          <w:lang w:eastAsia="en-US"/>
        </w:rPr>
        <w:t>e-Oglasn</w:t>
      </w:r>
      <w:r w:rsidR="00ED0E5E">
        <w:rPr>
          <w:rFonts w:hAnsi="Times New Roman" w:ascii="Times New Roman"/>
          <w:sz w:val="24"/>
          <w:szCs w:val="24"/>
          <w:lang w:eastAsia="en-US"/>
        </w:rPr>
        <w:t xml:space="preserve">a </w:t>
      </w:r>
      <w:r w:rsidRPr="00ED0E5E">
        <w:rPr>
          <w:rFonts w:hAnsi="Times New Roman" w:ascii="Times New Roman"/>
          <w:sz w:val="24"/>
          <w:szCs w:val="24"/>
          <w:lang w:eastAsia="en-US"/>
        </w:rPr>
        <w:t>ploč</w:t>
      </w:r>
      <w:r w:rsidR="00ED0E5E">
        <w:rPr>
          <w:rFonts w:hAnsi="Times New Roman" w:ascii="Times New Roman"/>
          <w:sz w:val="24"/>
          <w:szCs w:val="24"/>
          <w:lang w:eastAsia="en-US"/>
        </w:rPr>
        <w:t>a.</w:t>
      </w:r>
    </w:p>
    <w:p w:rsidRDefault="008E2D0C" w:rsidP="00877388" w:rsidR="008E2D0C" w:rsidRPr="00ED0E5E">
      <w:pPr>
        <w:tabs>
          <w:tab w:pos="249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E2D0C" w:rsidP="00AA1805" w:rsidR="00AA1805" w:rsidRPr="00ED0E5E">
      <w:pPr>
        <w:jc w:val="center"/>
        <w:rPr>
          <w:rFonts w:hAnsi="Times New Roman" w:ascii="Times New Roman"/>
          <w:sz w:val="24"/>
          <w:szCs w:val="24"/>
        </w:rPr>
      </w:pPr>
      <w:r w:rsidRPr="00ED0E5E">
        <w:rPr>
          <w:rFonts w:hAnsi="Times New Roman" w:ascii="Times New Roman"/>
          <w:sz w:val="24"/>
          <w:szCs w:val="24"/>
        </w:rPr>
        <w:t xml:space="preserve">U Zadru </w:t>
      </w:r>
      <w:r w:rsidR="00ED0E5E">
        <w:rPr>
          <w:rFonts w:hAnsi="Times New Roman" w:ascii="Times New Roman"/>
          <w:sz w:val="24"/>
          <w:szCs w:val="24"/>
        </w:rPr>
        <w:t xml:space="preserve">5. prosinca </w:t>
      </w:r>
      <w:r w:rsidR="00A92872" w:rsidRPr="00ED0E5E">
        <w:rPr>
          <w:rFonts w:hAnsi="Times New Roman" w:ascii="Times New Roman"/>
          <w:sz w:val="24"/>
          <w:szCs w:val="24"/>
        </w:rPr>
        <w:t>201</w:t>
      </w:r>
      <w:r w:rsidR="00877388" w:rsidRPr="00ED0E5E">
        <w:rPr>
          <w:rFonts w:hAnsi="Times New Roman" w:ascii="Times New Roman"/>
          <w:sz w:val="24"/>
          <w:szCs w:val="24"/>
        </w:rPr>
        <w:t>6</w:t>
      </w:r>
      <w:r w:rsidR="00A92872" w:rsidRPr="00ED0E5E">
        <w:rPr>
          <w:rFonts w:hAnsi="Times New Roman" w:ascii="Times New Roman"/>
          <w:sz w:val="24"/>
          <w:szCs w:val="24"/>
        </w:rPr>
        <w:t xml:space="preserve">. </w:t>
      </w:r>
    </w:p>
    <w:p w:rsidRDefault="00AA1805" w:rsidP="00303738" w:rsidR="008E2D0C" w:rsidRPr="00ED0E5E">
      <w:pPr>
        <w:jc w:val="both"/>
        <w:rPr>
          <w:rFonts w:hAnsi="Times New Roman" w:ascii="Times New Roman"/>
          <w:sz w:val="24"/>
          <w:szCs w:val="24"/>
        </w:rPr>
      </w:pPr>
      <w:r w:rsidRPr="00ED0E5E">
        <w:rPr>
          <w:rFonts w:hAnsi="Times New Roman" w:ascii="Times New Roman"/>
          <w:sz w:val="24"/>
          <w:szCs w:val="24"/>
        </w:rPr>
        <w:tab/>
      </w:r>
      <w:r w:rsidRPr="00ED0E5E">
        <w:rPr>
          <w:rFonts w:hAnsi="Times New Roman" w:ascii="Times New Roman"/>
          <w:sz w:val="24"/>
          <w:szCs w:val="24"/>
        </w:rPr>
        <w:tab/>
      </w:r>
      <w:r w:rsidRPr="00ED0E5E">
        <w:rPr>
          <w:rFonts w:hAnsi="Times New Roman" w:ascii="Times New Roman"/>
          <w:sz w:val="24"/>
          <w:szCs w:val="24"/>
        </w:rPr>
        <w:tab/>
      </w:r>
      <w:r w:rsidRPr="00ED0E5E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E8600E" w:rsidP="00987A0D" w:rsidR="008E2D0C" w:rsidRPr="00ED0E5E">
      <w:pPr>
        <w:jc w:val="right"/>
        <w:rPr>
          <w:rFonts w:hAnsi="Times New Roman" w:ascii="Times New Roman"/>
          <w:bCs/>
          <w:sz w:val="24"/>
          <w:szCs w:val="24"/>
        </w:rPr>
      </w:pPr>
      <w:r w:rsidRPr="00ED0E5E">
        <w:rPr>
          <w:rFonts w:hAnsi="Times New Roman" w:ascii="Times New Roman"/>
          <w:bCs/>
          <w:sz w:val="24"/>
          <w:szCs w:val="24"/>
        </w:rPr>
        <w:tab/>
      </w:r>
      <w:r w:rsidRPr="00ED0E5E">
        <w:rPr>
          <w:rFonts w:hAnsi="Times New Roman" w:ascii="Times New Roman"/>
          <w:bCs/>
          <w:sz w:val="24"/>
          <w:szCs w:val="24"/>
        </w:rPr>
        <w:tab/>
      </w:r>
      <w:r w:rsidRPr="00ED0E5E">
        <w:rPr>
          <w:rFonts w:hAnsi="Times New Roman" w:ascii="Times New Roman"/>
          <w:bCs/>
          <w:sz w:val="24"/>
          <w:szCs w:val="24"/>
        </w:rPr>
        <w:tab/>
      </w:r>
      <w:r w:rsidRPr="00ED0E5E">
        <w:rPr>
          <w:rFonts w:hAnsi="Times New Roman" w:ascii="Times New Roman"/>
          <w:bCs/>
          <w:sz w:val="24"/>
          <w:szCs w:val="24"/>
        </w:rPr>
        <w:tab/>
        <w:t xml:space="preserve">                            </w:t>
      </w:r>
      <w:r w:rsidR="008E2D0C" w:rsidRPr="00ED0E5E">
        <w:rPr>
          <w:rFonts w:hAnsi="Times New Roman" w:ascii="Times New Roman"/>
          <w:bCs/>
          <w:sz w:val="24"/>
          <w:szCs w:val="24"/>
        </w:rPr>
        <w:t>Su</w:t>
      </w:r>
      <w:r w:rsidR="00877388" w:rsidRPr="00ED0E5E">
        <w:rPr>
          <w:rFonts w:hAnsi="Times New Roman" w:ascii="Times New Roman"/>
          <w:bCs/>
          <w:sz w:val="24"/>
          <w:szCs w:val="24"/>
        </w:rPr>
        <w:t>tkinja</w:t>
      </w:r>
    </w:p>
    <w:p w:rsidRDefault="000876B4" w:rsidP="00987A0D" w:rsidR="00C54F6C" w:rsidRPr="00ED0E5E">
      <w:pPr>
        <w:jc w:val="right"/>
        <w:rPr>
          <w:rFonts w:hAnsi="Times New Roman" w:ascii="Times New Roman"/>
          <w:bCs/>
          <w:sz w:val="24"/>
          <w:szCs w:val="24"/>
        </w:rPr>
      </w:pPr>
      <w:r w:rsidRPr="00ED0E5E">
        <w:rPr>
          <w:rFonts w:hAnsi="Times New Roman" w:ascii="Times New Roman"/>
          <w:bCs/>
          <w:sz w:val="24"/>
          <w:szCs w:val="24"/>
        </w:rPr>
        <w:tab/>
      </w:r>
      <w:r w:rsidRPr="00ED0E5E">
        <w:rPr>
          <w:rFonts w:hAnsi="Times New Roman" w:ascii="Times New Roman"/>
          <w:bCs/>
          <w:sz w:val="24"/>
          <w:szCs w:val="24"/>
        </w:rPr>
        <w:tab/>
      </w:r>
      <w:r w:rsidRPr="00ED0E5E">
        <w:rPr>
          <w:rFonts w:hAnsi="Times New Roman" w:ascii="Times New Roman"/>
          <w:bCs/>
          <w:sz w:val="24"/>
          <w:szCs w:val="24"/>
        </w:rPr>
        <w:tab/>
      </w:r>
      <w:r w:rsidRPr="00ED0E5E">
        <w:rPr>
          <w:rFonts w:hAnsi="Times New Roman" w:ascii="Times New Roman"/>
          <w:bCs/>
          <w:sz w:val="24"/>
          <w:szCs w:val="24"/>
        </w:rPr>
        <w:tab/>
      </w:r>
      <w:r w:rsidRPr="00ED0E5E">
        <w:rPr>
          <w:rFonts w:hAnsi="Times New Roman" w:ascii="Times New Roman"/>
          <w:bCs/>
          <w:sz w:val="24"/>
          <w:szCs w:val="24"/>
        </w:rPr>
        <w:tab/>
      </w:r>
      <w:r w:rsidRPr="00ED0E5E">
        <w:rPr>
          <w:rFonts w:hAnsi="Times New Roman" w:ascii="Times New Roman"/>
          <w:bCs/>
          <w:sz w:val="24"/>
          <w:szCs w:val="24"/>
        </w:rPr>
        <w:tab/>
      </w:r>
      <w:r w:rsidRPr="00ED0E5E">
        <w:rPr>
          <w:rFonts w:hAnsi="Times New Roman" w:ascii="Times New Roman"/>
          <w:bCs/>
          <w:sz w:val="24"/>
          <w:szCs w:val="24"/>
        </w:rPr>
        <w:tab/>
      </w:r>
      <w:r w:rsidRPr="00ED0E5E">
        <w:rPr>
          <w:rFonts w:hAnsi="Times New Roman" w:ascii="Times New Roman"/>
          <w:bCs/>
          <w:sz w:val="24"/>
          <w:szCs w:val="24"/>
        </w:rPr>
        <w:tab/>
      </w:r>
      <w:r w:rsidR="00E8600E" w:rsidRPr="00ED0E5E">
        <w:rPr>
          <w:rFonts w:hAnsi="Times New Roman" w:ascii="Times New Roman"/>
          <w:bCs/>
          <w:sz w:val="24"/>
          <w:szCs w:val="24"/>
        </w:rPr>
        <w:t xml:space="preserve">   </w:t>
      </w:r>
      <w:r w:rsidR="008E2D0C" w:rsidRPr="00ED0E5E">
        <w:rPr>
          <w:rFonts w:hAnsi="Times New Roman" w:ascii="Times New Roman"/>
          <w:bCs/>
          <w:sz w:val="24"/>
          <w:szCs w:val="24"/>
        </w:rPr>
        <w:t>A</w:t>
      </w:r>
      <w:r w:rsidR="00877388" w:rsidRPr="00ED0E5E">
        <w:rPr>
          <w:rFonts w:hAnsi="Times New Roman" w:ascii="Times New Roman"/>
          <w:bCs/>
          <w:sz w:val="24"/>
          <w:szCs w:val="24"/>
        </w:rPr>
        <w:t>na Markač</w:t>
      </w:r>
    </w:p>
    <w:p w:rsidRDefault="00C54F6C" w:rsidP="00C54F6C" w:rsidR="00C54F6C" w:rsidRPr="00ED0E5E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ED0E5E" w:rsidP="008E2D0C" w:rsidR="00ED0E5E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ED0E5E">
      <w:pPr>
        <w:jc w:val="both"/>
        <w:rPr>
          <w:rFonts w:hAnsi="Times New Roman" w:ascii="Times New Roman"/>
          <w:sz w:val="24"/>
          <w:szCs w:val="24"/>
        </w:rPr>
      </w:pPr>
      <w:r w:rsidRPr="00ED0E5E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8E2D0C" w:rsidP="00E874D0" w:rsidR="00ED0E5E">
      <w:pPr>
        <w:jc w:val="both"/>
        <w:rPr>
          <w:rFonts w:hAnsi="Times New Roman" w:ascii="Times New Roman"/>
          <w:sz w:val="24"/>
          <w:szCs w:val="24"/>
        </w:rPr>
      </w:pPr>
      <w:r w:rsidRPr="00ED0E5E">
        <w:rPr>
          <w:rFonts w:hAnsi="Times New Roman" w:ascii="Times New Roman"/>
          <w:sz w:val="24"/>
          <w:szCs w:val="24"/>
        </w:rPr>
        <w:t xml:space="preserve">Protiv ovog </w:t>
      </w:r>
      <w:r w:rsidR="00ED0E5E">
        <w:rPr>
          <w:rFonts w:hAnsi="Times New Roman" w:ascii="Times New Roman"/>
          <w:sz w:val="24"/>
          <w:szCs w:val="24"/>
        </w:rPr>
        <w:t xml:space="preserve">zaključka </w:t>
      </w:r>
      <w:r w:rsidRPr="00ED0E5E">
        <w:rPr>
          <w:rFonts w:hAnsi="Times New Roman" w:ascii="Times New Roman"/>
          <w:sz w:val="24"/>
          <w:szCs w:val="24"/>
        </w:rPr>
        <w:t>rješenja žalba nije dopuštena</w:t>
      </w:r>
      <w:r w:rsidR="00ED0E5E">
        <w:rPr>
          <w:rFonts w:hAnsi="Times New Roman" w:ascii="Times New Roman"/>
          <w:sz w:val="24"/>
          <w:szCs w:val="24"/>
        </w:rPr>
        <w:t>.</w:t>
      </w:r>
    </w:p>
    <w:p w:rsidRDefault="00ED0E5E" w:rsidP="00E874D0" w:rsidR="00ED0E5E">
      <w:pPr>
        <w:jc w:val="both"/>
        <w:rPr>
          <w:rFonts w:hAnsi="Times New Roman" w:ascii="Times New Roman"/>
          <w:sz w:val="24"/>
          <w:szCs w:val="24"/>
        </w:rPr>
      </w:pPr>
    </w:p>
    <w:p w:rsidRDefault="00ED0E5E" w:rsidP="00E874D0" w:rsidR="00E874D0" w:rsidRPr="00ED0E5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Dost</w:t>
      </w:r>
      <w:r w:rsidR="00E874D0" w:rsidRPr="00ED0E5E">
        <w:rPr>
          <w:rFonts w:hAnsi="Times New Roman" w:ascii="Times New Roman"/>
          <w:sz w:val="24"/>
          <w:szCs w:val="24"/>
        </w:rPr>
        <w:t>aviti:</w:t>
      </w:r>
    </w:p>
    <w:p w:rsidRDefault="00E874D0" w:rsidP="00E874D0" w:rsidR="00303738" w:rsidRPr="00ED0E5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D0E5E">
        <w:rPr>
          <w:rFonts w:hAnsi="Times New Roman" w:ascii="Times New Roman"/>
          <w:sz w:val="24"/>
          <w:szCs w:val="24"/>
        </w:rPr>
        <w:t xml:space="preserve">stečajnom upravitelju </w:t>
      </w:r>
      <w:r w:rsidR="00ED0E5E">
        <w:rPr>
          <w:rFonts w:hAnsi="Times New Roman" w:ascii="Times New Roman"/>
          <w:sz w:val="24"/>
          <w:szCs w:val="24"/>
        </w:rPr>
        <w:t>Edvinu Šimunovu iz Zadra</w:t>
      </w:r>
    </w:p>
    <w:p w:rsidRDefault="000C7BB3" w:rsidP="00877388" w:rsidR="00E874D0" w:rsidRPr="00ED0E5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D0E5E">
        <w:rPr>
          <w:rFonts w:hAnsi="Times New Roman" w:ascii="Times New Roman"/>
          <w:sz w:val="24"/>
          <w:szCs w:val="24"/>
        </w:rPr>
        <w:t>e-</w:t>
      </w:r>
      <w:r w:rsidR="00ED0E5E">
        <w:rPr>
          <w:rFonts w:hAnsi="Times New Roman" w:ascii="Times New Roman"/>
          <w:sz w:val="24"/>
          <w:szCs w:val="24"/>
        </w:rPr>
        <w:t>O</w:t>
      </w:r>
      <w:r w:rsidR="00E874D0" w:rsidRPr="00ED0E5E">
        <w:rPr>
          <w:rFonts w:hAnsi="Times New Roman" w:ascii="Times New Roman"/>
          <w:sz w:val="24"/>
          <w:szCs w:val="24"/>
        </w:rPr>
        <w:t>glasna ploča</w:t>
      </w:r>
      <w:r w:rsidR="00ED0E5E">
        <w:rPr>
          <w:rFonts w:hAnsi="Times New Roman" w:ascii="Times New Roman"/>
          <w:sz w:val="24"/>
          <w:szCs w:val="24"/>
        </w:rPr>
        <w:t>, također objaviti i list spisa 120 do 121</w:t>
      </w:r>
    </w:p>
    <w:p w:rsidRDefault="00E874D0" w:rsidP="00D00AF0" w:rsidR="00E874D0" w:rsidRPr="00ED0E5E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D0E5E">
        <w:rPr>
          <w:rFonts w:hAnsi="Times New Roman" w:ascii="Times New Roman"/>
          <w:sz w:val="24"/>
          <w:szCs w:val="24"/>
        </w:rPr>
        <w:t>u spi</w:t>
      </w:r>
      <w:r w:rsidR="00877388" w:rsidRPr="00ED0E5E">
        <w:rPr>
          <w:rFonts w:hAnsi="Times New Roman" w:ascii="Times New Roman"/>
          <w:sz w:val="24"/>
          <w:szCs w:val="24"/>
        </w:rPr>
        <w:t>s</w:t>
      </w:r>
    </w:p>
    <w:sectPr w:rsidR="00E874D0" w:rsidRPr="00ED0E5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r w:rsidRPr="00877388">
      <w:rPr>
        <w:rFonts w:cstheme="majorBidi" w:hAnsiTheme="majorBidi" w:asciiTheme="majorBidi"/>
      </w:rPr>
      <w:t>P</w:t>
    </w:r>
    <w:r w:rsidR="00B95D2B">
      <w:rPr>
        <w:rFonts w:cstheme="majorBidi" w:hAnsiTheme="majorBidi" w:asciiTheme="majorBidi"/>
      </w:rPr>
      <w:t>osl. br. 2 St-742/16-46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876B4"/>
    <w:rsid w:val="000C7BB3"/>
    <w:rsid w:val="000F7435"/>
    <w:rsid w:val="00136809"/>
    <w:rsid w:val="00152393"/>
    <w:rsid w:val="001C6819"/>
    <w:rsid w:val="002E3E6A"/>
    <w:rsid w:val="00303738"/>
    <w:rsid w:val="00333AA8"/>
    <w:rsid w:val="00374BEB"/>
    <w:rsid w:val="0039304E"/>
    <w:rsid w:val="004163D0"/>
    <w:rsid w:val="00453AA0"/>
    <w:rsid w:val="00562B57"/>
    <w:rsid w:val="005B5D42"/>
    <w:rsid w:val="006D5987"/>
    <w:rsid w:val="00741EFA"/>
    <w:rsid w:val="00856795"/>
    <w:rsid w:val="00877388"/>
    <w:rsid w:val="008C5FED"/>
    <w:rsid w:val="008E1367"/>
    <w:rsid w:val="008E2D0C"/>
    <w:rsid w:val="00915A59"/>
    <w:rsid w:val="00967A07"/>
    <w:rsid w:val="00987A0D"/>
    <w:rsid w:val="00A718E6"/>
    <w:rsid w:val="00A92872"/>
    <w:rsid w:val="00A94666"/>
    <w:rsid w:val="00AA1805"/>
    <w:rsid w:val="00B6766D"/>
    <w:rsid w:val="00B95D2B"/>
    <w:rsid w:val="00BE6C59"/>
    <w:rsid w:val="00C31BB5"/>
    <w:rsid w:val="00C54F6C"/>
    <w:rsid w:val="00C86C50"/>
    <w:rsid w:val="00D00AF0"/>
    <w:rsid w:val="00DC551A"/>
    <w:rsid w:val="00E62106"/>
    <w:rsid w:val="00E7573B"/>
    <w:rsid w:val="00E8600E"/>
    <w:rsid w:val="00E874D0"/>
    <w:rsid w:val="00ED0E5E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374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B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BE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B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B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374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B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BE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B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B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53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VTS! Vraćeno 02.09.1</izvorni_sadrzaj>
    <derivirana_varijabla naziv="DomainObject.Predmet.PrimjedbaSuca_1">Kopija spisa po žalbi na VTS! Vraćeno 02.09.1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Romano Perinović zz stečajnog dužnika</izvorni_sadrzaj>
    <derivirana_varijabla naziv="DomainObject.Predmet.StrankaFormated_1">  Financijska agencija; Romano Perinović zz stečajnog dužnika</derivirana_varijabla>
  </DomainObject.Predmet.StrankaFormated>
  <DomainObject.Predmet.StrankaFormatedOIB>
    <izvorni_sadrzaj>  Financijska agencija, OIB 85821130368; Romano Perinović zz stečajnog dužnika, OIB 05799880598</izvorni_sadrzaj>
    <derivirana_varijabla naziv="DomainObject.Predmet.StrankaFormatedOIB_1">  Financijska agencija, OIB 85821130368; Romano Perinović zz stečajnog dužnika, OIB 05799880598</derivirana_varijabla>
  </DomainObject.Predmet.StrankaFormatedOIB>
  <DomainObject.Predmet.StrankaFormatedWithAdress>
    <izvorni_sadrzaj> Financijska agencija, Ivana Danila 4, 23000 Zadar; Romano Perinović zz stečajnog dužnika, Postrojbi Spec. Policije Zadar 8, 23000 Zadar</izvorni_sadrzaj>
    <derivirana_varijabla naziv="DomainObject.Predmet.StrankaFormatedWithAdress_1"> Financijska agencija, Ivana Danila 4, 23000 Zadar; Romano Perinović zz stečajnog dužnika, Postrojbi Spec. Policije Zadar 8, 23000 Zadar</derivirana_varijabla>
  </DomainObject.Predmet.StrankaFormatedWithAdress>
  <DomainObject.Predmet.StrankaFormatedWithAdressOIB>
    <izvorni_sadrzaj> Financijska agencija, OIB 85821130368, Ivana Danila 4, 23000 Zadar; Romano Perinović zz stečajnog dužnika, OIB 05799880598, Postrojbi Spec. Policije Zadar 8, 23000 Zadar</izvorni_sadrzaj>
    <derivirana_varijabla naziv="DomainObject.Predmet.StrankaFormatedWithAdressOIB_1"> Financijska agencija, OIB 85821130368, Ivana Danila 4, 23000 Zadar; Romano Perinović zz stečajnog dužnika, OIB 05799880598, Postrojbi Spec. Policije Zadar 8, 23000 Zadar</derivirana_varijabla>
  </DomainObject.Predmet.StrankaFormatedWithAdressOIB>
  <DomainObject.Predmet.StrankaWithAdress>
    <izvorni_sadrzaj>Financijska agencija Ivana Danila 4,23000 Zadar,Romano Perinović zz stečajnog dužnika Postrojbi Spec. Policije Zadar 8,23000 Zadar</izvorni_sadrzaj>
    <derivirana_varijabla naziv="DomainObject.Predmet.StrankaWithAdress_1">Financijska agencija Ivana Danila 4,23000 Zadar,Romano Perinović zz stečajnog dužnika Postrojbi Spec. Policije Zadar 8,23000 Zadar</derivirana_varijabla>
  </DomainObject.Predmet.StrankaWithAdress>
  <DomainObject.Predmet.StrankaWithAdressOIB>
    <izvorni_sadrzaj>Financijska agencija, OIB 85821130368, Ivana Danila 4,23000 Zadar,Romano Perinović zz stečajnog dužnika, OIB 05799880598, Postrojbi Spec. Policije Zadar 8,23000 Zadar</izvorni_sadrzaj>
    <derivirana_varijabla naziv="DomainObject.Predmet.StrankaWithAdressOIB_1">Financijska agencija, OIB 85821130368, Ivana Danila 4,23000 Zadar,Romano Perinović zz stečajnog dužnika, OIB 05799880598, Postrojbi Spec. Policije Zadar 8,23000 Zadar</derivirana_varijabla>
  </DomainObject.Predmet.StrankaWithAdressOIB>
  <DomainObject.Predmet.StrankaNazivFormated>
    <izvorni_sadrzaj>Financijska agencija,Romano Perinović zz stečajnog dužnika</izvorni_sadrzaj>
    <derivirana_varijabla naziv="DomainObject.Predmet.StrankaNazivFormated_1">Financijska agencija,Romano Perinović zz stečajnog dužnika</derivirana_varijabla>
  </DomainObject.Predmet.StrankaNazivFormated>
  <DomainObject.Predmet.StrankaNazivFormatedOIB>
    <izvorni_sadrzaj>Financijska agencija, OIB 85821130368,Romano Perinović zz stečajnog dužnika, OIB 05799880598</izvorni_sadrzaj>
    <derivirana_varijabla naziv="DomainObject.Predmet.StrankaNazivFormatedOIB_1">Financijska agencija, OIB 85821130368,Romano Perinović zz stečajnog dužnika, OIB 05799880598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Romano Perinović zz stečajnog dužnika</item>
    </izvorni_sadrzaj>
    <derivirana_varijabla naziv="DomainObject.Predmet.StrankaListFormated_1">
      <item>Financijska agencija</item>
      <item>Romano Perinović zz stečajnog dužnika</item>
    </derivirana_varijabla>
  </DomainObject.Predmet.StrankaListFormated>
  <DomainObject.Predmet.StrankaListFormatedOIB>
    <izvorni_sadrzaj>
      <item>Financijska agencija, OIB 85821130368</item>
      <item>Romano Perinović zz stečajnog dužnika, OIB 05799880598</item>
    </izvorni_sadrzaj>
    <derivirana_varijabla naziv="DomainObject.Predmet.StrankaListFormatedOIB_1">
      <item>Financijska agencija, OIB 85821130368</item>
      <item>Romano Perinović zz stečajnog dužnika, OIB 05799880598</item>
    </derivirana_varijabla>
  </DomainObject.Predmet.StrankaListFormatedOIB>
  <DomainObject.Predmet.StrankaListFormatedWithAdress>
    <izvorni_sadrzaj>
      <item>Financijska agencija, Ivana Danila 4, 23000 Zadar</item>
      <item>Romano Perinović zz stečajnog dužnika, Postrojbi Spec. Policije Zadar 8, 23000 Zadar</item>
    </izvorni_sadrzaj>
    <derivirana_varijabla naziv="DomainObject.Predmet.StrankaListFormatedWithAdress_1">
      <item>Financijska agencija, Ivana Danila 4, 23000 Zadar</item>
      <item>Romano Perinović zz stečajnog dužnika, Postrojbi Spec. Policije Zadar 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Romano Perinović zz stečajnog dužnika, OIB 05799880598, Postrojbi Spec. Policije Zadar 8, 23000 Zadar</item>
    </izvorni_sadrzaj>
    <derivirana_varijabla naziv="DomainObject.Predmet.StrankaListFormatedWithAdressOIB_1">
      <item>Financijska agencija, OIB 85821130368, Ivana Danila 4, 23000 Zadar</item>
      <item>Romano Perinović zz stečajnog dužnika, OIB 05799880598, Postrojbi Spec. Policije Zadar 8, 23000 Zadar</item>
    </derivirana_varijabla>
  </DomainObject.Predmet.StrankaListFormatedWithAdressOIB>
  <DomainObject.Predmet.StrankaListNazivFormated>
    <izvorni_sadrzaj>
      <item>Financijska agencija</item>
      <item>Romano Perinović zz stečajnog dužnika</item>
    </izvorni_sadrzaj>
    <derivirana_varijabla naziv="DomainObject.Predmet.StrankaListNazivFormated_1">
      <item>Financijska agencija</item>
      <item>Romano Perinović zz stečajnog dužnika</item>
    </derivirana_varijabla>
  </DomainObject.Predmet.StrankaListNazivFormated>
  <DomainObject.Predmet.StrankaListNazivFormatedOIB>
    <izvorni_sadrzaj>
      <item>Financijska agencija, OIB 85821130368</item>
      <item>Romano Perinović zz stečajnog dužnika, OIB 05799880598</item>
    </izvorni_sadrzaj>
    <derivirana_varijabla naziv="DomainObject.Predmet.StrankaListNazivFormatedOIB_1">
      <item>Financijska agencija, OIB 85821130368</item>
      <item>Romano Perinović zz stečajnog dužnika, OIB 05799880598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</item>
      <item>Romano Perinović, OIB 05799880598</item>
    </izvorni_sadrzaj>
    <derivirana_varijabla naziv="DomainObject.Predmet.OstaliListFormatedOIB_1">
      <item>OD Franko Kotlar, Ana Vidov i drugi, OIB 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</item>
      <item>Romano Perinović, OIB 05799880598</item>
    </izvorni_sadrzaj>
    <derivirana_varijabla naziv="DomainObject.Predmet.OstaliListNazivFormatedOIB_1">
      <item>OD Franko Kotlar, Ana Vidov i drugi, OIB 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</item>
      <item>, OIB 05799880598</item>
      <item>, OIB 05799880598</item>
    </izvorni_sadrzaj>
    <derivirana_varijabla naziv="DomainObject.Predmet.SudioniciListNazivOIB_1">
      <item>, OIB 15074953080</item>
      <item>, OIB 85821130368</item>
      <item>, OIB </item>
      <item>, OIB 05799880598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074CD9-8632-489F-8F04-CFA982777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198</properties:Words>
  <properties:Characters>960</properties:Characters>
  <properties:Lines>39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2016-12-05T10:02:00Z</dcterms:created>
  <dc:creator>Ardena Bajlo</dc:creator>
  <cp:lastModifiedBy>Merlina Klišmanić</cp:lastModifiedBy>
  <cp:lastPrinted>2016-12-05T10:11:00Z</cp:lastPrinted>
  <dcterms:modified xmlns:xsi="http://www.w3.org/2001/XMLSchema-instance" xsi:type="dcterms:W3CDTF">2016-12-05T12:00:00Z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