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678" w14:paraId="6126678" w:rsidRDefault="00285816" w:rsidP="00285816" w:rsidR="0028581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85816" w:rsidP="00285816" w:rsidR="00285816" w:rsidRPr="00272F9F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808</w:t>
      </w:r>
      <w:r w:rsidRPr="00272F9F">
        <w:t>/2016-56</w:t>
      </w:r>
    </w:p>
    <w:p w:rsidRDefault="00285816" w:rsidP="00285816" w:rsidR="00285816" w:rsidRPr="00272F9F">
      <w:r w:rsidRPr="00272F9F">
        <w:t xml:space="preserve"> TRGOVAČKI SUD U PAZINU</w:t>
      </w:r>
    </w:p>
    <w:p w:rsidRDefault="00285816" w:rsidP="00285816" w:rsidR="00285816" w:rsidRPr="00272F9F">
      <w:r w:rsidRPr="00272F9F">
        <w:t xml:space="preserve">     52000 PAZIN, Dršćevka 1</w:t>
      </w:r>
      <w:r w:rsidRPr="00272F9F">
        <w:tab/>
      </w:r>
      <w:r w:rsidRPr="00272F9F">
        <w:tab/>
      </w:r>
      <w:r w:rsidRPr="00272F9F">
        <w:tab/>
      </w:r>
      <w:r w:rsidRPr="00272F9F">
        <w:tab/>
        <w:t xml:space="preserve">                 </w:t>
      </w:r>
    </w:p>
    <w:p w:rsidRDefault="00285816" w:rsidP="00272F9F" w:rsidR="00285816" w:rsidRPr="00272F9F">
      <w:pPr>
        <w:rPr>
          <w:sz w:val="20"/>
          <w:szCs w:val="20"/>
        </w:rPr>
      </w:pP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  <w:t xml:space="preserve">       </w:t>
      </w:r>
    </w:p>
    <w:p w:rsidRDefault="00285816" w:rsidP="00285816" w:rsidR="00285816" w:rsidRPr="00272F9F">
      <w:pPr>
        <w:jc w:val="center"/>
      </w:pPr>
      <w:r w:rsidRPr="00272F9F">
        <w:t>U  I M E  R E P U B L I K E  H R V A T S K E</w:t>
      </w:r>
    </w:p>
    <w:p w:rsidRDefault="00285816" w:rsidP="00285816" w:rsidR="00285816" w:rsidRPr="00272F9F"/>
    <w:p w:rsidRDefault="00285816" w:rsidP="00285816" w:rsidR="00285816" w:rsidRPr="00272F9F">
      <w:pPr>
        <w:jc w:val="center"/>
      </w:pPr>
      <w:r w:rsidRPr="00272F9F">
        <w:t>R J E Š E NJ E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both"/>
      </w:pPr>
      <w:r w:rsidRPr="00272F9F">
        <w:tab/>
        <w:t xml:space="preserve">Trgovački sud u Pazinu, po stečajnom sucu Adrijani Labinjan Skok, u stečajnom postupku nad Stečajnom masom iza PASA GRAĐENJE d.o.o. u stečaju, Pula, Dobrilina 9, OIB: 25203793999, 27. travnja 2018., 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center"/>
        <w:rPr>
          <w:bCs/>
        </w:rPr>
      </w:pPr>
      <w:r w:rsidRPr="00272F9F">
        <w:rPr>
          <w:bCs/>
        </w:rPr>
        <w:t>r i j e š i o  je</w:t>
      </w:r>
    </w:p>
    <w:p w:rsidRDefault="00285816" w:rsidP="00285816" w:rsidR="00285816" w:rsidRPr="00272F9F">
      <w:pPr>
        <w:jc w:val="center"/>
        <w:rPr>
          <w:bCs/>
        </w:rPr>
      </w:pPr>
    </w:p>
    <w:p w:rsidRDefault="00285816" w:rsidP="00285816" w:rsidR="00285816" w:rsidRPr="00272F9F">
      <w:pPr>
        <w:jc w:val="both"/>
      </w:pPr>
      <w:r w:rsidRPr="00272F9F">
        <w:tab/>
        <w:t>I.</w:t>
      </w:r>
      <w:r w:rsidRPr="00272F9F">
        <w:tab/>
        <w:t>Zaključuje se stečajni postupak nad Stečajnom masom iza PASA GRAĐENJE d.o.o. u stečaju, Pula, Dobrilina 9, OIB: 25203793999,</w:t>
      </w:r>
      <w:r w:rsidRPr="00272F9F"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 w:rsidRPr="00272F9F">
        <w:t>.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both"/>
      </w:pPr>
      <w:r w:rsidRPr="00272F9F">
        <w:tab/>
        <w:t>II.</w:t>
      </w:r>
      <w:r w:rsidRPr="00272F9F">
        <w:tab/>
        <w:t>Nalaže se sudskom registru ovoga suda da po pravomoćnosti ovog rješenja izvrši brisanje Stečajne mase iza PASA GRAĐENJE d.o.o. u stečaju, Pula, Dobrilina 9, OIB: 25203793999, iz sudskog registra.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center"/>
        <w:rPr>
          <w:bCs/>
        </w:rPr>
      </w:pPr>
      <w:r w:rsidRPr="00272F9F">
        <w:rPr>
          <w:bCs/>
        </w:rPr>
        <w:t>Obrazloženje</w:t>
      </w:r>
    </w:p>
    <w:p w:rsidRDefault="00285816" w:rsidP="00285816" w:rsidR="00285816" w:rsidRPr="00272F9F">
      <w:pPr>
        <w:jc w:val="center"/>
      </w:pPr>
      <w:r w:rsidRPr="00272F9F">
        <w:rPr>
          <w:bCs/>
        </w:rPr>
        <w:t xml:space="preserve"> </w:t>
      </w:r>
      <w:r w:rsidRPr="00272F9F">
        <w:rPr>
          <w:bCs/>
        </w:rPr>
        <w:tab/>
      </w:r>
      <w:r w:rsidRPr="00272F9F">
        <w:t xml:space="preserve"> </w:t>
      </w:r>
    </w:p>
    <w:p w:rsidRDefault="00285816" w:rsidP="00285816" w:rsidR="00042711" w:rsidRPr="00272F9F">
      <w:pPr>
        <w:jc w:val="both"/>
      </w:pPr>
      <w:r w:rsidRPr="00272F9F">
        <w:tab/>
        <w:t>Nakon što je nad dužnikom PASA GRAĐENJE d.o.o., Umag, otvoren i zaključen skraćeni stečajni postupak rješenjem 8 St-1042/2015-5 od 31. ožujka 2016., utvrđeno je da dužnik ima imovinu</w:t>
      </w:r>
      <w:r w:rsidR="00042711" w:rsidRPr="00272F9F">
        <w:t>.</w:t>
      </w:r>
      <w:r w:rsidRPr="00272F9F">
        <w:tab/>
      </w:r>
    </w:p>
    <w:p w:rsidRDefault="00042711" w:rsidP="00285816" w:rsidR="00042711" w:rsidRPr="00272F9F">
      <w:pPr>
        <w:jc w:val="both"/>
      </w:pPr>
    </w:p>
    <w:p w:rsidRDefault="00042711" w:rsidP="00042711" w:rsidR="00042711" w:rsidRPr="00272F9F">
      <w:pPr>
        <w:spacing w:lineRule="atLeast" w:line="240"/>
        <w:jc w:val="both"/>
      </w:pPr>
      <w:r w:rsidRPr="00272F9F">
        <w:tab/>
        <w:t>Prema završnom računu, priliv sredstava od unovčenja stečajne mase i priliv na ime kamata na kupovninu ostvaren je u iznosu od 830.034,86 kn, a nakon plaćanja naknade za platni promet od 41,95 kn, saldo sredstava na računu iznosi 829.992,91 kn. Na završni popis nije bilo prigovora. Neunovčivih predmeta stečajne mase nema.</w:t>
      </w:r>
    </w:p>
    <w:p w:rsidRDefault="00042711" w:rsidP="00042711" w:rsidR="00042711" w:rsidRPr="00272F9F">
      <w:pPr>
        <w:spacing w:lineRule="atLeast" w:line="240"/>
        <w:jc w:val="both"/>
      </w:pPr>
    </w:p>
    <w:p w:rsidRDefault="00042711" w:rsidP="00272F9F" w:rsidR="00285816" w:rsidRPr="00272F9F">
      <w:pPr>
        <w:spacing w:lineRule="atLeast" w:line="240"/>
        <w:jc w:val="both"/>
      </w:pPr>
      <w:r w:rsidRPr="00272F9F">
        <w:tab/>
      </w:r>
      <w:r w:rsidR="00272F9F" w:rsidRPr="00272F9F">
        <w:t>N</w:t>
      </w:r>
      <w:r w:rsidRPr="00272F9F">
        <w:t>akon održanog zavr</w:t>
      </w:r>
      <w:r w:rsidR="00272F9F" w:rsidRPr="00272F9F">
        <w:t xml:space="preserve">šnog ročišta 12. travnja 2018., stečajna upraviteljica obavijestila je sud </w:t>
      </w:r>
      <w:r w:rsidRPr="00272F9F">
        <w:t>da su podmireni troškovi i ostale obveze stečajne mase prema diobnom popisu (s time što je tražbina vjerovnika Pavla Jazbeca umanjena za 2.183,28 kn koji je utrošen za naknadu banci za prebacivanje sredstava u inozemstvo, swift i devizni tečaj, s čime se suglasio). Na računu je ostao iznos od 917,08 kn, koji je završnim računom (u iznosu od 1.000,00 kn) predviđen za naknade banci za vođenje i zatvaranje računa te za obavijest statistici o brisanju društva, za vremenski period do brisanja dužnika iz sudskog registra</w:t>
      </w:r>
      <w:r w:rsidR="00285816" w:rsidRPr="00272F9F">
        <w:t>, pa je po odredbi čl. 286. st. 1. i 3. odnosno čl. 289. st. 8. SZ-a donesena odluka kao u izreci.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center"/>
      </w:pPr>
      <w:r w:rsidRPr="00272F9F">
        <w:t>U Pazinu 27. travnja 2018.</w:t>
      </w:r>
    </w:p>
    <w:p w:rsidRDefault="00285816" w:rsidP="00285816" w:rsidR="00285816" w:rsidRPr="00272F9F">
      <w:pPr>
        <w:jc w:val="both"/>
      </w:pPr>
    </w:p>
    <w:p w:rsidRDefault="00285816" w:rsidP="00285816" w:rsidR="00285816" w:rsidRPr="00272F9F">
      <w:pPr>
        <w:jc w:val="both"/>
      </w:pP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</w:r>
      <w:r w:rsidRPr="00272F9F">
        <w:tab/>
        <w:t xml:space="preserve">       Stečajna sutkinja                 </w:t>
      </w:r>
    </w:p>
    <w:p w:rsidRDefault="00285816" w:rsidP="00285816" w:rsidR="00285816" w:rsidRPr="00272F9F">
      <w:pPr>
        <w:ind w:left="2160"/>
        <w:jc w:val="both"/>
      </w:pPr>
      <w:r w:rsidRPr="00272F9F">
        <w:t xml:space="preserve">                               </w:t>
      </w:r>
      <w:r w:rsidRPr="00272F9F">
        <w:tab/>
      </w:r>
      <w:r w:rsidRPr="00272F9F">
        <w:tab/>
        <w:t xml:space="preserve">                    Adrijana Labinjan Skok, v.r. </w:t>
      </w:r>
    </w:p>
    <w:p w:rsidRDefault="00285816" w:rsidP="00285816" w:rsidR="00285816"/>
    <w:p w:rsidRDefault="00285816" w:rsidP="00285816" w:rsidR="00285816">
      <w:pPr>
        <w:ind w:firstLine="720"/>
        <w:jc w:val="both"/>
      </w:pPr>
    </w:p>
    <w:p w:rsidRDefault="00285816" w:rsidP="00285816" w:rsidR="00285816">
      <w:r>
        <w:t>UPUTA O PRAVNOM LIJEKU:</w:t>
      </w:r>
    </w:p>
    <w:p w:rsidRDefault="00285816" w:rsidP="00285816" w:rsidR="0028581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285816" w:rsidP="00285816" w:rsidR="00285816" w:rsidRPr="00BB4AC9">
      <w:pPr>
        <w:jc w:val="both"/>
      </w:pPr>
    </w:p>
    <w:p w:rsidRDefault="00285816" w:rsidP="00285816" w:rsidR="00285816" w:rsidRPr="00ED09FA">
      <w:r w:rsidRPr="00ED09FA">
        <w:t>DNA:</w:t>
      </w:r>
    </w:p>
    <w:p w:rsidRDefault="00285816" w:rsidP="00285816" w:rsidR="00285816" w:rsidRPr="00BB4AC9">
      <w:r>
        <w:t>- stečajna</w:t>
      </w:r>
      <w:r w:rsidRPr="00BB4AC9">
        <w:t xml:space="preserve"> upravitelj</w:t>
      </w:r>
      <w:r>
        <w:t>ica</w:t>
      </w:r>
      <w:r w:rsidRPr="009578E8">
        <w:t xml:space="preserve"> </w:t>
      </w:r>
      <w:r w:rsidRPr="00B61A0B">
        <w:t>Mi</w:t>
      </w:r>
      <w:r>
        <w:t>lena Veljović iz Pule, Dobrilina 9</w:t>
      </w:r>
    </w:p>
    <w:p w:rsidRDefault="00285816" w:rsidP="00285816" w:rsidR="00285816" w:rsidRPr="00ED09FA">
      <w:pPr>
        <w:jc w:val="both"/>
      </w:pPr>
      <w:r w:rsidRPr="00ED09FA">
        <w:t>- ŽDO Pula, Pula, Rovinjska ul. 2</w:t>
      </w:r>
    </w:p>
    <w:p w:rsidRDefault="00285816" w:rsidP="00285816" w:rsidR="00285816" w:rsidRPr="00ED09FA">
      <w:pPr>
        <w:jc w:val="both"/>
      </w:pPr>
      <w:r w:rsidRPr="00ED09FA">
        <w:t>- FINA, Regionalni centar Rijeka, Rijeka, F. Kurelca 8</w:t>
      </w:r>
    </w:p>
    <w:p w:rsidRDefault="00285816" w:rsidP="00285816" w:rsidR="00285816" w:rsidRPr="00ED09FA">
      <w:pPr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285816" w:rsidP="00285816" w:rsidR="00285816" w:rsidRPr="00ED09FA">
      <w:r w:rsidRPr="00ED09FA">
        <w:t>- e-Oglasna ploča 8 dana</w:t>
      </w:r>
    </w:p>
    <w:p w:rsidRDefault="00285816" w:rsidP="00285816" w:rsidR="00285816" w:rsidRPr="00ED09FA"/>
    <w:p w:rsidRDefault="00285816" w:rsidP="00285816" w:rsidR="00285816" w:rsidRPr="00ED09FA">
      <w:pPr>
        <w:jc w:val="both"/>
      </w:pPr>
      <w:r w:rsidRPr="00ED09FA">
        <w:t>Po pravomoćnosti:</w:t>
      </w:r>
    </w:p>
    <w:p w:rsidRDefault="00285816" w:rsidP="00285816" w:rsidR="00285816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285816" w:rsidP="00285816" w:rsidR="00285816" w:rsidRPr="00F100FA"/>
    <w:p w:rsidRDefault="00285816" w:rsidP="00285816" w:rsidR="00285816" w:rsidRPr="00F100FA"/>
    <w:p w:rsidRDefault="00285816" w:rsidP="00285816" w:rsidR="00285816" w:rsidRPr="00F100FA"/>
    <w:p w:rsidRDefault="00285816" w:rsidP="00285816" w:rsidR="00285816" w:rsidRPr="00F100FA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285816" w:rsidP="00285816" w:rsidR="00285816"/>
    <w:p w:rsidRDefault="00F92135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816" w:rsidP="00285816" w:rsidR="00285816">
      <w:r>
        <w:separator/>
      </w:r>
    </w:p>
  </w:endnote>
  <w:endnote w:id="0" w:type="continuationSeparator">
    <w:p w:rsidRDefault="00285816" w:rsidP="00285816" w:rsidR="0028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816" w:rsidP="00285816" w:rsidR="00285816">
      <w:r>
        <w:separator/>
      </w:r>
    </w:p>
  </w:footnote>
  <w:footnote w:id="0" w:type="continuationSeparator">
    <w:p w:rsidRDefault="00285816" w:rsidP="00285816" w:rsidR="00285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F9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213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F9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F9F" w:rsidP="007F107F" w:rsidR="007F107F" w:rsidRPr="0046469C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285816">
      <w:t>2</w:t>
    </w:r>
    <w:r w:rsidR="00285816" w:rsidRPr="00F83270">
      <w:t xml:space="preserve"> St-</w:t>
    </w:r>
    <w:r w:rsidR="00285816">
      <w:t>808</w:t>
    </w:r>
    <w:r w:rsidR="00285816" w:rsidRPr="00897965">
      <w:t>/</w:t>
    </w:r>
    <w:r w:rsidR="00285816">
      <w:t>2</w:t>
    </w:r>
    <w:r w:rsidR="00285816" w:rsidRPr="0046469C">
      <w:t>01</w:t>
    </w:r>
    <w:r w:rsidR="00285816" w:rsidRPr="00272F9F">
      <w:t>6-56</w:t>
    </w:r>
  </w:p>
  <w:p w:rsidRDefault="00F9213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816"/>
    <w:rsid w:val="00042711"/>
    <w:rsid w:val="00272F9F"/>
    <w:rsid w:val="00285816"/>
    <w:rsid w:val="00554328"/>
    <w:rsid w:val="00985388"/>
    <w:rsid w:val="00F9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58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58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8581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5816"/>
  </w:style>
  <w:style w:styleId="Tekstbalonia" w:type="paragraph">
    <w:name w:val="Balloon Text"/>
    <w:basedOn w:val="Normal"/>
    <w:link w:val="TekstbaloniaChar"/>
    <w:uiPriority w:val="99"/>
    <w:semiHidden/>
    <w:unhideWhenUsed/>
    <w:rsid w:val="002858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81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58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58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3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3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3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3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58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58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8581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5816"/>
  </w:style>
  <w:style w:styleId="Tekstbalonia" w:type="paragraph">
    <w:name w:val="Balloon Text"/>
    <w:basedOn w:val="Normal"/>
    <w:link w:val="TekstbaloniaChar"/>
    <w:uiPriority w:val="99"/>
    <w:semiHidden/>
    <w:unhideWhenUsed/>
    <w:rsid w:val="002858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81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58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58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3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3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3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3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2361</properties:Characters>
  <properties:Lines>79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2018-04-27T07:33:00Z</dcterms:created>
  <dc:creator>Jasmina Matika</dc:creator>
  <cp:lastModifiedBy>Jasmina Matika</cp:lastModifiedBy>
  <dcterms:modified xmlns:xsi="http://www.w3.org/2001/XMLSchema-instance" xsi:type="dcterms:W3CDTF">2018-04-27T08:07:00Z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(St-808-16 - RJEŠENJE - ZAKLJUČENJE STEČAJNOG POSTUPKA - ČL. 289. ST. 8. U VEZI S ČL. 286. ST. 1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