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85a8b" w14:paraId="8985a8b" w:rsidRDefault="003969D3" w:rsidP="003969D3" w:rsidR="003969D3">
      <w:pPr>
        <w:jc w:val="right"/>
        <w15:collapsed w:val="false"/>
      </w:pPr>
      <w:r>
        <w:t>6 St-</w:t>
      </w:r>
      <w:r w:rsidR="00002356">
        <w:t>1499/17-13</w:t>
      </w:r>
    </w:p>
    <w:p w:rsidRDefault="003061BF" w:rsidP="003061BF" w:rsidR="003061BF">
      <w:r>
        <w:rPr>
          <w:rStyle w:val="Naglaeno"/>
        </w:rPr>
        <w:t xml:space="preserve">             </w:t>
      </w:r>
      <w:r w:rsidR="00071EB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6EC7" w:rsidP="003061BF" w:rsidR="003A6EC7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EC2C3B" w:rsidP="003061BF" w:rsidR="00EC2C3B">
      <w:pPr>
        <w:rPr>
          <w:b/>
        </w:rPr>
      </w:pPr>
    </w:p>
    <w:p w:rsidRDefault="003061BF" w:rsidP="003969D3" w:rsidR="003A6EC7">
      <w:pPr>
        <w:jc w:val="both"/>
      </w:pPr>
      <w:r>
        <w:tab/>
        <w:t xml:space="preserve">Trgovački sud u Osijeku, po stečajnoj sutkinji Nadi Roso, </w:t>
      </w:r>
      <w:r w:rsidRPr="00A82800">
        <w:t xml:space="preserve">u stečajnom postupku </w:t>
      </w:r>
      <w:r w:rsidR="0028519B">
        <w:t>predlagatelja</w:t>
      </w:r>
      <w:r w:rsidRPr="00F4212B">
        <w:t xml:space="preserve"> </w:t>
      </w:r>
      <w:r w:rsidR="00002356" w:rsidRPr="001761B6">
        <w:rPr>
          <w:color w:val="000000"/>
        </w:rPr>
        <w:t xml:space="preserve">RH Ministarstvo financija, Porezna uprava, Područni ured Slavonija i Baranja OIB: 18683136487 zastupana po Županijsko državnom odvjetništvu u Osijeku za otvaranje stečajnog postupka nad dužnikom </w:t>
      </w:r>
      <w:r w:rsidR="00002356" w:rsidRPr="001761B6">
        <w:rPr>
          <w:b/>
        </w:rPr>
        <w:t>FANTASTICO d.o.o. za proizvodnju, trgovinu i usluge, Semeljci (Općina Semeljci), Kralja Tomislava 8, MBS 030133688, OIB 00438822243</w:t>
      </w:r>
      <w:r w:rsidR="003969D3">
        <w:t xml:space="preserve">, dana </w:t>
      </w:r>
      <w:r w:rsidR="00002356">
        <w:t>26. siječnja 2018. g.,</w:t>
      </w:r>
      <w:r w:rsidR="003969D3">
        <w:t xml:space="preserve">         </w:t>
      </w:r>
    </w:p>
    <w:p w:rsidRDefault="00120EB4" w:rsidP="003969D3" w:rsidR="00120EB4">
      <w:pPr>
        <w:jc w:val="both"/>
        <w:rPr>
          <w:b/>
        </w:rPr>
      </w:pPr>
    </w:p>
    <w:p w:rsidRDefault="00120EB4" w:rsidP="00720EDF" w:rsidR="00120EB4" w:rsidRPr="00720EDF">
      <w:pPr>
        <w:jc w:val="center"/>
        <w:rPr>
          <w:bCs/>
        </w:rPr>
      </w:pPr>
      <w:r w:rsidRPr="007C3E93">
        <w:t xml:space="preserve">    r i j e š i o   j e</w:t>
      </w: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2D428E" w:rsidP="00E62E04" w:rsidR="00E62E04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  <w:r>
        <w:rPr>
          <w:b/>
        </w:rPr>
        <w:t>O</w:t>
      </w:r>
      <w:r w:rsidR="00E62E04">
        <w:rPr>
          <w:b/>
        </w:rPr>
        <w:t>BUSTAVLJA SE</w:t>
      </w:r>
      <w:r w:rsidR="00120EB4">
        <w:t xml:space="preserve"> stečajni postupak nad dužnikom </w:t>
      </w:r>
      <w:r w:rsidR="00120EB4" w:rsidRPr="002F1CD3">
        <w:rPr>
          <w:b/>
        </w:rPr>
        <w:t xml:space="preserve"> </w:t>
      </w:r>
      <w:r w:rsidR="00002356" w:rsidRPr="001761B6">
        <w:rPr>
          <w:b/>
        </w:rPr>
        <w:t>FANTASTICO d.o.o. za proizvodnju, trgovinu i usluge, Semeljci (Općina Semeljci), Kralja Tomislava 8, MBS 030133688, OIB 00438822243</w:t>
      </w:r>
      <w:r w:rsidR="00002356">
        <w:rPr>
          <w:b/>
        </w:rPr>
        <w:t xml:space="preserve"> </w:t>
      </w:r>
      <w:r w:rsidR="00E62E04">
        <w:t xml:space="preserve">a prijedlog </w:t>
      </w:r>
      <w:r w:rsidR="00002356">
        <w:t>RH MF Porezne uprave od 20. rujna</w:t>
      </w:r>
      <w:r w:rsidR="004821CF">
        <w:t xml:space="preserve"> 2017</w:t>
      </w:r>
      <w:r w:rsidR="00FA2606">
        <w:t>. g.</w:t>
      </w:r>
      <w:r w:rsidR="00E62E04">
        <w:t xml:space="preserve"> za</w:t>
      </w:r>
      <w:r w:rsidR="00002356">
        <w:t xml:space="preserve"> otvaranje</w:t>
      </w:r>
      <w:r w:rsidR="00A5508B">
        <w:t xml:space="preserve"> </w:t>
      </w:r>
      <w:r w:rsidR="00E62E04">
        <w:t xml:space="preserve">stečajnog postupka </w:t>
      </w:r>
      <w:r w:rsidR="00E62E04" w:rsidRPr="008826C9">
        <w:rPr>
          <w:b/>
        </w:rPr>
        <w:t>se odbacuje.</w:t>
      </w:r>
    </w:p>
    <w:p w:rsidRDefault="00720EDF" w:rsidP="00720EDF" w:rsidR="00720EDF">
      <w:pPr>
        <w:ind w:left="851"/>
        <w:jc w:val="both"/>
        <w:rPr>
          <w:b/>
        </w:rPr>
      </w:pPr>
    </w:p>
    <w:p w:rsidRDefault="00720EDF" w:rsidP="00720EDF" w:rsidR="00720EDF" w:rsidRPr="00720EDF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  <w:r>
        <w:t xml:space="preserve">Nalaže se FINI da naloži banci prijenos zaplijenjenoga iznosa predujma na račun Trgovačkog suda u Osijeku broj </w:t>
      </w:r>
      <w:r w:rsidRPr="00A52E85">
        <w:t>HR31 2390 0011 3000 0020 0 model HR05 272-</w:t>
      </w:r>
      <w:r>
        <w:rPr>
          <w:b/>
        </w:rPr>
        <w:t>1499</w:t>
      </w:r>
      <w:r w:rsidRPr="00720EDF">
        <w:rPr>
          <w:b/>
        </w:rPr>
        <w:t>-17</w:t>
      </w:r>
      <w:r>
        <w:t xml:space="preserve"> i obustavi daljnju pljenidbu do iznosa iz st. 1 čl. 112 Stečajnog zakona (NN 105/15) ako iznos predujma nije zaplijenjen u cijelosti.</w:t>
      </w:r>
    </w:p>
    <w:p w:rsidRDefault="00720EDF" w:rsidP="00720EDF" w:rsidR="00720EDF">
      <w:pPr>
        <w:ind w:left="851"/>
        <w:jc w:val="both"/>
        <w:rPr>
          <w:b/>
        </w:rPr>
      </w:pPr>
    </w:p>
    <w:p w:rsidRDefault="00EC2C3B" w:rsidP="003061BF" w:rsidR="00EC2C3B">
      <w:pPr>
        <w:jc w:val="both"/>
      </w:pPr>
    </w:p>
    <w:p w:rsidRDefault="00120EB4" w:rsidP="00120EB4" w:rsidR="00120EB4" w:rsidRPr="007C3E93">
      <w:pPr>
        <w:pStyle w:val="Naslov1"/>
        <w:rPr>
          <w:b w:val="false"/>
          <w:lang w:val="hr-HR"/>
        </w:rPr>
      </w:pPr>
      <w:r w:rsidRPr="007C3E93">
        <w:rPr>
          <w:b w:val="false"/>
          <w:lang w:val="hr-HR"/>
        </w:rPr>
        <w:t>Obrazloženje</w:t>
      </w:r>
    </w:p>
    <w:p w:rsidRDefault="00120EB4" w:rsidP="007E1918" w:rsidR="00120EB4">
      <w:pPr>
        <w:rPr>
          <w:b/>
          <w:bCs/>
        </w:rPr>
      </w:pPr>
    </w:p>
    <w:p w:rsidRDefault="00EC2C3B" w:rsidP="007E1918" w:rsidR="00EC2C3B">
      <w:pPr>
        <w:rPr>
          <w:b/>
          <w:bCs/>
        </w:rPr>
      </w:pPr>
    </w:p>
    <w:p w:rsidRDefault="00120EB4" w:rsidP="00071EBF" w:rsidR="00071EBF">
      <w:pPr>
        <w:jc w:val="both"/>
        <w:rPr>
          <w:bCs/>
        </w:rPr>
      </w:pPr>
      <w:r>
        <w:rPr>
          <w:b/>
          <w:bCs/>
        </w:rPr>
        <w:tab/>
      </w:r>
      <w:r w:rsidR="004821CF">
        <w:rPr>
          <w:bCs/>
        </w:rPr>
        <w:t>Podneskom</w:t>
      </w:r>
      <w:r w:rsidR="00071EBF">
        <w:rPr>
          <w:bCs/>
        </w:rPr>
        <w:t xml:space="preserve"> od </w:t>
      </w:r>
      <w:r w:rsidR="00BB1720">
        <w:rPr>
          <w:bCs/>
        </w:rPr>
        <w:t>21. kolovoza</w:t>
      </w:r>
      <w:r w:rsidR="004821CF">
        <w:rPr>
          <w:bCs/>
        </w:rPr>
        <w:t xml:space="preserve"> 2017. g.</w:t>
      </w:r>
      <w:r w:rsidR="00071EBF">
        <w:rPr>
          <w:bCs/>
        </w:rPr>
        <w:t xml:space="preserve"> FINA RC </w:t>
      </w:r>
      <w:r w:rsidR="004821CF">
        <w:rPr>
          <w:bCs/>
        </w:rPr>
        <w:t>Osijek</w:t>
      </w:r>
      <w:r w:rsidR="00071EBF">
        <w:rPr>
          <w:bCs/>
        </w:rPr>
        <w:t xml:space="preserve"> podnijela je prijedlog za </w:t>
      </w:r>
      <w:r w:rsidR="00BB1720">
        <w:rPr>
          <w:bCs/>
        </w:rPr>
        <w:t>provedbu skraćenog</w:t>
      </w:r>
      <w:r w:rsidR="00A5508B">
        <w:rPr>
          <w:bCs/>
        </w:rPr>
        <w:t xml:space="preserve"> </w:t>
      </w:r>
      <w:r w:rsidR="00071EBF">
        <w:rPr>
          <w:bCs/>
        </w:rPr>
        <w:t xml:space="preserve">stečajnog postupka za dužnika </w:t>
      </w:r>
      <w:r w:rsidR="00002356" w:rsidRPr="001761B6">
        <w:rPr>
          <w:b/>
        </w:rPr>
        <w:t>FANTASTICO d.o.o. za proizvodnju, trgovinu i usluge, Semeljci (Općina Semeljci), Kralja Tomislava 8, MBS 030133688, OIB 00438822243</w:t>
      </w:r>
      <w:r w:rsidR="00002356">
        <w:rPr>
          <w:b/>
        </w:rPr>
        <w:t xml:space="preserve"> </w:t>
      </w:r>
      <w:r w:rsidR="00071EBF">
        <w:rPr>
          <w:bCs/>
        </w:rPr>
        <w:t xml:space="preserve">navodeći da dužnik na dan </w:t>
      </w:r>
      <w:r w:rsidR="00BB1720">
        <w:rPr>
          <w:bCs/>
        </w:rPr>
        <w:t>17. kolovoz</w:t>
      </w:r>
      <w:r w:rsidR="004821CF">
        <w:rPr>
          <w:bCs/>
        </w:rPr>
        <w:t xml:space="preserve"> 2017</w:t>
      </w:r>
      <w:r w:rsidR="00FA2606">
        <w:rPr>
          <w:bCs/>
        </w:rPr>
        <w:t>. g.</w:t>
      </w:r>
      <w:r w:rsidR="00071EBF">
        <w:rPr>
          <w:bCs/>
        </w:rPr>
        <w:t xml:space="preserve"> u Očevidniku redoslijeda osnova za plaćanje ima evidentirane neizvršene osnove za plaćanje u neprekinutom razdoblju od </w:t>
      </w:r>
      <w:r w:rsidR="0028519B">
        <w:rPr>
          <w:bCs/>
        </w:rPr>
        <w:t>120</w:t>
      </w:r>
      <w:r w:rsidR="00071EBF">
        <w:rPr>
          <w:bCs/>
        </w:rPr>
        <w:t xml:space="preserve"> dana, u ukupnom iznosu od </w:t>
      </w:r>
      <w:r w:rsidR="00BB1720">
        <w:rPr>
          <w:bCs/>
        </w:rPr>
        <w:t>11.946,37</w:t>
      </w:r>
      <w:r w:rsidR="00071EBF">
        <w:rPr>
          <w:bCs/>
        </w:rPr>
        <w:t xml:space="preserve"> kn te da </w:t>
      </w:r>
      <w:r w:rsidR="007C3E93">
        <w:rPr>
          <w:bCs/>
        </w:rPr>
        <w:t xml:space="preserve">ima </w:t>
      </w:r>
      <w:r w:rsidR="004821CF">
        <w:rPr>
          <w:bCs/>
        </w:rPr>
        <w:t>jednog</w:t>
      </w:r>
      <w:r w:rsidR="002D428E">
        <w:rPr>
          <w:bCs/>
        </w:rPr>
        <w:t xml:space="preserve"> </w:t>
      </w:r>
      <w:r w:rsidR="00071EBF">
        <w:rPr>
          <w:bCs/>
        </w:rPr>
        <w:t>zaposlenika.</w:t>
      </w:r>
    </w:p>
    <w:p w:rsidRDefault="00720EDF" w:rsidP="00071EBF" w:rsidR="00720EDF">
      <w:pPr>
        <w:jc w:val="both"/>
        <w:rPr>
          <w:bCs/>
        </w:rPr>
      </w:pPr>
    </w:p>
    <w:p w:rsidRDefault="00720EDF" w:rsidP="00071EBF" w:rsidR="00720EDF">
      <w:pPr>
        <w:jc w:val="both"/>
        <w:rPr>
          <w:bCs/>
        </w:rPr>
      </w:pPr>
    </w:p>
    <w:p w:rsidRDefault="00720EDF" w:rsidP="00720EDF" w:rsidR="00720EDF">
      <w:pPr>
        <w:jc w:val="right"/>
      </w:pPr>
      <w:r>
        <w:lastRenderedPageBreak/>
        <w:t>6 St-1499/17-13</w:t>
      </w:r>
    </w:p>
    <w:p w:rsidRDefault="00720EDF" w:rsidP="00071EBF" w:rsidR="00720EDF">
      <w:pPr>
        <w:jc w:val="both"/>
        <w:rPr>
          <w:bCs/>
        </w:rPr>
      </w:pPr>
    </w:p>
    <w:p w:rsidRDefault="00720EDF" w:rsidP="00071EBF" w:rsidR="00720EDF">
      <w:pPr>
        <w:jc w:val="both"/>
        <w:rPr>
          <w:bCs/>
        </w:rPr>
      </w:pPr>
    </w:p>
    <w:p w:rsidRDefault="00BB1720" w:rsidP="00071EBF" w:rsidR="00720EDF">
      <w:pPr>
        <w:jc w:val="both"/>
        <w:rPr>
          <w:bCs/>
        </w:rPr>
      </w:pPr>
      <w:r>
        <w:rPr>
          <w:bCs/>
        </w:rPr>
        <w:tab/>
        <w:t>Nakon objave Oglasa ovoga suda 6 St-1381/17 od 11. rujna 2017. g. RH MF Porezna uprava zastupana po ŽDO Osijek podnijela je prijedlog za otvaranje stečajnog postupka nad dužnikom dana 20.9.2017. g. navodeći da prema dužniku imaju tražbinu u iznosu od 4.029,67 kn</w:t>
      </w:r>
      <w:r w:rsidR="00720EDF">
        <w:rPr>
          <w:bCs/>
        </w:rPr>
        <w:t xml:space="preserve"> te da kod dužnika postoji stečajni razlog – nesposobnost za plaćanje. Uz prijedlog dostavljena je i materijalna dokumentacija – podaci o imovini te Očevidnik o redoslijedu plaćanja FINE .</w:t>
      </w:r>
    </w:p>
    <w:p w:rsidRDefault="00720EDF" w:rsidP="00071EBF" w:rsidR="00720EDF">
      <w:pPr>
        <w:jc w:val="both"/>
        <w:rPr>
          <w:bCs/>
        </w:rPr>
      </w:pPr>
      <w:r>
        <w:rPr>
          <w:bCs/>
        </w:rPr>
        <w:tab/>
        <w:t>Rješenje ovoga suda 6 St-1499/17 od 13. studenog 2017. g. pokrenut je prethodni postupak radi utvrđivanja uvjeta za otvaranje stečajnog postupka nad dužnikom, te je istim Rješenjem imenovana privremena stečajna upraviteljica Jadranka Šeput iz Osijeka, automatskim odabirom i zakazano ročište za dan 25.1.2018. g.</w:t>
      </w:r>
    </w:p>
    <w:p w:rsidRDefault="00720EDF" w:rsidP="00071EBF" w:rsidR="00720EDF">
      <w:pPr>
        <w:jc w:val="both"/>
        <w:rPr>
          <w:bCs/>
        </w:rPr>
      </w:pPr>
      <w:r>
        <w:rPr>
          <w:bCs/>
        </w:rPr>
        <w:tab/>
        <w:t>Iz izvješća privremene stečajne upraviteljice od 28.12.2017. g. a koje je i usmeno iznijela na održanom ročištu 25.1.2018. g. utvrđeno je da kod dužnika više ne postoji stečajni razlog predviđen čl. 5 st. 2 SZ te je predloženo da se postupak obustavi budući da je žiro račun dužnika odblokiran.</w:t>
      </w:r>
    </w:p>
    <w:p w:rsidRDefault="00720EDF" w:rsidP="00071EBF" w:rsidR="00720EDF">
      <w:pPr>
        <w:jc w:val="both"/>
        <w:rPr>
          <w:bCs/>
        </w:rPr>
      </w:pPr>
      <w:r>
        <w:rPr>
          <w:bCs/>
        </w:rPr>
        <w:tab/>
        <w:t>Iz Potvrde FINE RC Osijek od 22.12.2017. g. o blokadi računa i novčanih sredstava dužnika utvrđeno je da je žiro račun dužnika odblokiran odnosno da nepodmirene obveze na dan izdavanja Potvrde iznose 0,00 kn.</w:t>
      </w:r>
    </w:p>
    <w:p w:rsidRDefault="00720EDF" w:rsidP="00720EDF" w:rsidR="00AE3ED0">
      <w:pPr>
        <w:jc w:val="both"/>
        <w:rPr>
          <w:bCs/>
        </w:rPr>
      </w:pPr>
      <w:r>
        <w:rPr>
          <w:bCs/>
        </w:rPr>
        <w:tab/>
        <w:t>Na istom ročištu nazočni ŽDO se suglasio s izvješćem i prijedlogom privremene stečajne upraviteljice.</w:t>
      </w:r>
    </w:p>
    <w:p w:rsidRDefault="00AE3ED0" w:rsidP="00AE3ED0" w:rsidR="00071EBF">
      <w:pPr>
        <w:ind w:firstLine="720"/>
        <w:jc w:val="both"/>
      </w:pPr>
      <w:r>
        <w:t>S</w:t>
      </w:r>
      <w:r w:rsidR="00071EBF">
        <w:t xml:space="preserve">ukladno čl. 128 st. 9 Stečajnog zakona ako </w:t>
      </w:r>
      <w:r>
        <w:t xml:space="preserve">(NN br. 75/15 i 104/17) propisano je da ako </w:t>
      </w:r>
      <w:r w:rsidR="00071EBF">
        <w:t>dužnik do završetka prethodnog postupka postane sposoban za plaćanje, sud će postupak obustaviti te je valjalo sukladno citiranoj odredbi Zakona odlučiti kao u izreci.</w:t>
      </w:r>
    </w:p>
    <w:p w:rsidRDefault="00AE3ED0" w:rsidP="00AE3ED0" w:rsidR="00AE3ED0" w:rsidRPr="00E27896">
      <w:pPr>
        <w:ind w:firstLine="720"/>
        <w:jc w:val="both"/>
        <w:rPr>
          <w:bCs/>
        </w:rPr>
      </w:pPr>
      <w:r>
        <w:t>Ujedno istim člankom propisano je da troškova provedenog postupka u tom slučaju dužan je naknaditi dužnik.</w:t>
      </w:r>
    </w:p>
    <w:p w:rsidRDefault="003A6EC7" w:rsidP="00071EBF" w:rsidR="003A6EC7">
      <w:pPr>
        <w:jc w:val="both"/>
      </w:pPr>
    </w:p>
    <w:p w:rsidRDefault="00071EBF" w:rsidP="00720EDF" w:rsidR="00071EBF">
      <w:pPr>
        <w:tabs>
          <w:tab w:pos="6270" w:val="left"/>
        </w:tabs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BB1720">
        <w:rPr>
          <w:bCs/>
        </w:rPr>
        <w:t>26. siječnja 2018. g.</w:t>
      </w: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071EBF" w:rsidP="00071EBF" w:rsidR="00071EBF" w:rsidRPr="00CC5FC7">
      <w:pPr>
        <w:pStyle w:val="Naslov2"/>
        <w:rPr>
          <w:b w:val="false"/>
          <w:lang w:val="hr-HR"/>
        </w:rPr>
      </w:pP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071EBF" w:rsidP="00720EDF" w:rsidR="00071EBF" w:rsidRPr="00720ED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Nada Roso</w:t>
      </w:r>
    </w:p>
    <w:p w:rsidRDefault="00071EBF" w:rsidP="00071EBF" w:rsidR="00071EBF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071EBF" w:rsidP="00720EDF" w:rsidR="00AE3ED0" w:rsidRPr="00720EDF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>
      <w:pPr>
        <w:jc w:val="both"/>
        <w:rPr>
          <w:bCs/>
        </w:rPr>
      </w:pPr>
      <w:r w:rsidRPr="00CC5FC7">
        <w:rPr>
          <w:bCs/>
        </w:rPr>
        <w:t>DNA :</w:t>
      </w:r>
    </w:p>
    <w:p w:rsidRDefault="00071EBF" w:rsidP="00071EBF" w:rsidR="00071EB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predlagatelj – FINA</w:t>
      </w:r>
      <w:r w:rsidR="00A5508B">
        <w:rPr>
          <w:bCs/>
        </w:rPr>
        <w:t xml:space="preserve"> RC </w:t>
      </w:r>
      <w:r w:rsidR="007C3E93">
        <w:rPr>
          <w:bCs/>
        </w:rPr>
        <w:t>Osijek</w:t>
      </w:r>
      <w:r w:rsidR="00A5508B">
        <w:rPr>
          <w:bCs/>
        </w:rPr>
        <w:t xml:space="preserve"> Podružnica </w:t>
      </w:r>
      <w:r w:rsidR="007C3E93">
        <w:rPr>
          <w:bCs/>
        </w:rPr>
        <w:t>Osijek</w:t>
      </w:r>
    </w:p>
    <w:p w:rsidRDefault="00720EDF" w:rsidP="00071EBF" w:rsidR="00720ED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ŽDO Osijek</w:t>
      </w:r>
    </w:p>
    <w:p w:rsidRDefault="00AE3ED0" w:rsidP="00071EBF" w:rsidR="00AE3ED0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</w:p>
    <w:p w:rsidRDefault="00071EBF" w:rsidP="00071EBF" w:rsidR="00AE3ED0">
      <w:pPr>
        <w:numPr>
          <w:ilvl w:val="0"/>
          <w:numId w:val="2"/>
        </w:numPr>
        <w:jc w:val="both"/>
      </w:pPr>
      <w:r>
        <w:t xml:space="preserve">e-ogl. pl. </w:t>
      </w:r>
    </w:p>
    <w:p w:rsidRDefault="00071EBF" w:rsidP="00071EBF" w:rsidR="00071EBF">
      <w:pPr>
        <w:numPr>
          <w:ilvl w:val="0"/>
          <w:numId w:val="2"/>
        </w:numPr>
        <w:jc w:val="both"/>
      </w:pPr>
      <w:r>
        <w:t xml:space="preserve">kal. </w:t>
      </w:r>
      <w:r w:rsidR="00BB1720">
        <w:t>26.2.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2E4934" w:rsidP="00071EBF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7C37A0" w:rsidR="002E4934">
      <w:pPr>
        <w:ind w:firstLine="720"/>
        <w:jc w:val="both"/>
      </w:pPr>
    </w:p>
    <w:p w:rsidRDefault="00DE7EA8" w:rsidR="00DE7EA8">
      <w:pPr>
        <w:ind w:left="360"/>
        <w:jc w:val="both"/>
      </w:pPr>
    </w:p>
    <w:p w:rsidRDefault="002D428E" w:rsidP="002D428E" w:rsidR="002D428E">
      <w:pPr>
        <w:ind w:firstLine="708" w:left="1416"/>
        <w:jc w:val="both"/>
        <w:rPr>
          <w:b/>
          <w:bCs/>
        </w:rPr>
      </w:pPr>
      <w:bookmarkStart w:name="_GoBack" w:id="0"/>
      <w:bookmarkEnd w:id="0"/>
    </w:p>
    <w:p w:rsidRDefault="002D428E" w:rsidP="002D428E" w:rsidR="002D428E">
      <w:pPr>
        <w:ind w:firstLine="708" w:left="1416"/>
        <w:jc w:val="both"/>
        <w:rPr>
          <w:b/>
          <w:bCs/>
        </w:rPr>
      </w:pPr>
    </w:p>
    <w:p w:rsidRDefault="002E4934" w:rsidP="002D428E" w:rsidR="002E4934" w:rsidRPr="00EF33B5">
      <w:pPr>
        <w:jc w:val="both"/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17FF" w:rsidP="004A3868" w:rsidR="00CB17FF">
      <w:r>
        <w:separator/>
      </w:r>
    </w:p>
  </w:endnote>
  <w:endnote w:id="0" w:type="continuationSeparator">
    <w:p w:rsidRDefault="00CB17FF" w:rsidP="004A3868" w:rsidR="00CB1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17FF" w:rsidP="004A3868" w:rsidR="00CB17FF">
      <w:r>
        <w:separator/>
      </w:r>
    </w:p>
  </w:footnote>
  <w:footnote w:id="0" w:type="continuationSeparator">
    <w:p w:rsidRDefault="00CB17FF" w:rsidP="004A3868" w:rsidR="00CB17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723E7">
      <w:rPr>
        <w:noProof/>
      </w:rPr>
      <w:t>2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2356"/>
    <w:rsid w:val="00022E42"/>
    <w:rsid w:val="00045004"/>
    <w:rsid w:val="00054AB6"/>
    <w:rsid w:val="00071EBF"/>
    <w:rsid w:val="00072890"/>
    <w:rsid w:val="000848B6"/>
    <w:rsid w:val="000A1943"/>
    <w:rsid w:val="000A4224"/>
    <w:rsid w:val="000D55E4"/>
    <w:rsid w:val="000D5628"/>
    <w:rsid w:val="000E6E82"/>
    <w:rsid w:val="001120D6"/>
    <w:rsid w:val="0011366C"/>
    <w:rsid w:val="00114820"/>
    <w:rsid w:val="00120EB4"/>
    <w:rsid w:val="00134595"/>
    <w:rsid w:val="0014134B"/>
    <w:rsid w:val="0014394E"/>
    <w:rsid w:val="00154A6B"/>
    <w:rsid w:val="00163169"/>
    <w:rsid w:val="001718AE"/>
    <w:rsid w:val="001723E7"/>
    <w:rsid w:val="001867CA"/>
    <w:rsid w:val="00191438"/>
    <w:rsid w:val="001C0CFA"/>
    <w:rsid w:val="001C3861"/>
    <w:rsid w:val="001D2166"/>
    <w:rsid w:val="001E7E8C"/>
    <w:rsid w:val="001F5EB9"/>
    <w:rsid w:val="00221D43"/>
    <w:rsid w:val="00224E9E"/>
    <w:rsid w:val="0028334A"/>
    <w:rsid w:val="0028519B"/>
    <w:rsid w:val="00287EC6"/>
    <w:rsid w:val="00290C26"/>
    <w:rsid w:val="00292D1E"/>
    <w:rsid w:val="002B7F81"/>
    <w:rsid w:val="002C51D3"/>
    <w:rsid w:val="002D428E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477DA"/>
    <w:rsid w:val="0036579C"/>
    <w:rsid w:val="00365B73"/>
    <w:rsid w:val="003843C3"/>
    <w:rsid w:val="003969D3"/>
    <w:rsid w:val="003A6EC7"/>
    <w:rsid w:val="003B06A8"/>
    <w:rsid w:val="003B51C9"/>
    <w:rsid w:val="003B7AAC"/>
    <w:rsid w:val="003D451A"/>
    <w:rsid w:val="003D5ED9"/>
    <w:rsid w:val="003E6FCE"/>
    <w:rsid w:val="004076D4"/>
    <w:rsid w:val="00455C18"/>
    <w:rsid w:val="00456233"/>
    <w:rsid w:val="004636D6"/>
    <w:rsid w:val="004821CF"/>
    <w:rsid w:val="004A2BE0"/>
    <w:rsid w:val="004A3868"/>
    <w:rsid w:val="004B4582"/>
    <w:rsid w:val="004E65BC"/>
    <w:rsid w:val="005012E6"/>
    <w:rsid w:val="005200AB"/>
    <w:rsid w:val="0055298C"/>
    <w:rsid w:val="005560F4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A1A6A"/>
    <w:rsid w:val="006C0F0C"/>
    <w:rsid w:val="006D2EF0"/>
    <w:rsid w:val="006D752E"/>
    <w:rsid w:val="006F0A36"/>
    <w:rsid w:val="00710662"/>
    <w:rsid w:val="00720EDF"/>
    <w:rsid w:val="00726845"/>
    <w:rsid w:val="00752B41"/>
    <w:rsid w:val="00782257"/>
    <w:rsid w:val="007C0879"/>
    <w:rsid w:val="007C1C95"/>
    <w:rsid w:val="007C2112"/>
    <w:rsid w:val="007C37A0"/>
    <w:rsid w:val="007C3E93"/>
    <w:rsid w:val="007E1918"/>
    <w:rsid w:val="00816035"/>
    <w:rsid w:val="00836674"/>
    <w:rsid w:val="0085567C"/>
    <w:rsid w:val="00857B7F"/>
    <w:rsid w:val="008826C9"/>
    <w:rsid w:val="008A49DF"/>
    <w:rsid w:val="008F656F"/>
    <w:rsid w:val="009227A8"/>
    <w:rsid w:val="009335A6"/>
    <w:rsid w:val="00941AE2"/>
    <w:rsid w:val="00964800"/>
    <w:rsid w:val="00991CE4"/>
    <w:rsid w:val="00992F2B"/>
    <w:rsid w:val="00996147"/>
    <w:rsid w:val="009D1472"/>
    <w:rsid w:val="009E2A56"/>
    <w:rsid w:val="00A10816"/>
    <w:rsid w:val="00A45F7B"/>
    <w:rsid w:val="00A5508B"/>
    <w:rsid w:val="00A819D4"/>
    <w:rsid w:val="00AA0272"/>
    <w:rsid w:val="00AB16F3"/>
    <w:rsid w:val="00AE3ED0"/>
    <w:rsid w:val="00B01BF0"/>
    <w:rsid w:val="00B13424"/>
    <w:rsid w:val="00B526C2"/>
    <w:rsid w:val="00B6174E"/>
    <w:rsid w:val="00B7064E"/>
    <w:rsid w:val="00B75497"/>
    <w:rsid w:val="00B96701"/>
    <w:rsid w:val="00BB1720"/>
    <w:rsid w:val="00BB4147"/>
    <w:rsid w:val="00BE40FB"/>
    <w:rsid w:val="00BF2EA1"/>
    <w:rsid w:val="00C02B4E"/>
    <w:rsid w:val="00C250A0"/>
    <w:rsid w:val="00C318C9"/>
    <w:rsid w:val="00C37A56"/>
    <w:rsid w:val="00C82B5E"/>
    <w:rsid w:val="00C8412F"/>
    <w:rsid w:val="00C86792"/>
    <w:rsid w:val="00CB17FF"/>
    <w:rsid w:val="00CB6208"/>
    <w:rsid w:val="00CC2E2A"/>
    <w:rsid w:val="00CC3B98"/>
    <w:rsid w:val="00CC5FC7"/>
    <w:rsid w:val="00CE2A4F"/>
    <w:rsid w:val="00D03A3D"/>
    <w:rsid w:val="00D410AA"/>
    <w:rsid w:val="00D411F0"/>
    <w:rsid w:val="00D44BA8"/>
    <w:rsid w:val="00DB1856"/>
    <w:rsid w:val="00DD5C46"/>
    <w:rsid w:val="00DE4EC1"/>
    <w:rsid w:val="00DE7EA8"/>
    <w:rsid w:val="00DF4595"/>
    <w:rsid w:val="00E17C16"/>
    <w:rsid w:val="00E27896"/>
    <w:rsid w:val="00E55445"/>
    <w:rsid w:val="00E62E04"/>
    <w:rsid w:val="00E84B5B"/>
    <w:rsid w:val="00E909F2"/>
    <w:rsid w:val="00E962DA"/>
    <w:rsid w:val="00E97528"/>
    <w:rsid w:val="00EA01B2"/>
    <w:rsid w:val="00EC2C3B"/>
    <w:rsid w:val="00ED07AA"/>
    <w:rsid w:val="00ED438E"/>
    <w:rsid w:val="00EF7BDD"/>
    <w:rsid w:val="00F03D23"/>
    <w:rsid w:val="00F04195"/>
    <w:rsid w:val="00F35A98"/>
    <w:rsid w:val="00F40AC3"/>
    <w:rsid w:val="00F6194F"/>
    <w:rsid w:val="00F673A4"/>
    <w:rsid w:val="00F67C0D"/>
    <w:rsid w:val="00F971B3"/>
    <w:rsid w:val="00FA2606"/>
    <w:rsid w:val="00FA70D4"/>
    <w:rsid w:val="00FB1DC3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723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23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3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3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3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723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23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3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3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3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1499</izvorni_sadrzaj>
    <derivirana_varijabla naziv="DomainObject.Predmet.Broj_1">1499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St-1499/2017</izvorni_sadrzaj>
    <derivirana_varijabla naziv="DomainObject.Predmet.OznakaBroj_1">St-1499/2017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FANTASTICO d.o.o. za proizvodnju, trgovinu i usluge</izvorni_sadrzaj>
    <derivirana_varijabla naziv="DomainObject.Predmet.ProtustrankaFormated_1">  FANTASTICO d.o.o. za proizvodnju, trgovinu i usluge</derivirana_varijabla>
  </DomainObject.Predmet.ProtustrankaFormated>
  <DomainObject.Predmet.ProtustrankaFormatedOIB>
    <izvorni_sadrzaj>  FANTASTICO d.o.o. za proizvodnju, trgovinu i usluge, OIB 00438822243</izvorni_sadrzaj>
    <derivirana_varijabla naziv="DomainObject.Predmet.ProtustrankaFormatedOIB_1">  FANTASTICO d.o.o. za proizvodnju, trgovinu i usluge, OIB 00438822243</derivirana_varijabla>
  </DomainObject.Predmet.ProtustrankaFormatedOIB>
  <DomainObject.Predmet.ProtustrankaFormatedWithAdress>
    <izvorni_sadrzaj> FANTASTICO d.o.o. za proizvodnju, trgovinu i usluge, Kralja Tomislava 8, 31402 Semeljci</izvorni_sadrzaj>
    <derivirana_varijabla naziv="DomainObject.Predmet.ProtustrankaFormatedWithAdress_1"> FANTASTICO d.o.o. za proizvodnju, trgovinu i usluge, Kralja Tomislava 8, 31402 Semeljci</derivirana_varijabla>
  </DomainObject.Predmet.ProtustrankaFormatedWithAdress>
  <DomainObject.Predmet.ProtustrankaFormatedWithAdressOIB>
    <izvorni_sadrzaj> FANTASTICO d.o.o. za proizvodnju, trgovinu i usluge, OIB 00438822243, Kralja Tomislava 8, 31402 Semeljci</izvorni_sadrzaj>
    <derivirana_varijabla naziv="DomainObject.Predmet.ProtustrankaFormatedWithAdressOIB_1"> FANTASTICO d.o.o. za proizvodnju, trgovinu i usluge, OIB 00438822243, Kralja Tomislava 8, 31402 Semeljci</derivirana_varijabla>
  </DomainObject.Predmet.ProtustrankaFormatedWithAdressOIB>
  <DomainObject.Predmet.ProtustrankaWithAdress>
    <izvorni_sadrzaj>FANTASTICO d.o.o. za proizvodnju, trgovinu i usluge Kralja Tomislava 8, 31402 Semeljci</izvorni_sadrzaj>
    <derivirana_varijabla naziv="DomainObject.Predmet.ProtustrankaWithAdress_1">FANTASTICO d.o.o. za proizvodnju, trgovinu i usluge Kralja Tomislava 8, 31402 Semeljci</derivirana_varijabla>
  </DomainObject.Predmet.ProtustrankaWithAdress>
  <DomainObject.Predmet.ProtustrankaWithAdressOIB>
    <izvorni_sadrzaj>FANTASTICO d.o.o. za proizvodnju, trgovinu i usluge, OIB 00438822243, Kralja Tomislava 8, 31402 Semeljci</izvorni_sadrzaj>
    <derivirana_varijabla naziv="DomainObject.Predmet.ProtustrankaWithAdressOIB_1">FANTASTICO d.o.o. za proizvodnju, trgovinu i usluge, OIB 00438822243, Kralja Tomislava 8, 31402 Semeljci</derivirana_varijabla>
  </DomainObject.Predmet.ProtustrankaWithAdressOIB>
  <DomainObject.Predmet.ProtustrankaNazivFormated>
    <izvorni_sadrzaj>FANTASTICO d.o.o. za proizvodnju, trgovinu i usluge</izvorni_sadrzaj>
    <derivirana_varijabla naziv="DomainObject.Predmet.ProtustrankaNazivFormated_1">FANTASTICO d.o.o. za proizvodnju, trgovinu i usluge</derivirana_varijabla>
  </DomainObject.Predmet.ProtustrankaNazivFormated>
  <DomainObject.Predmet.ProtustrankaNazivFormatedOIB>
    <izvorni_sadrzaj>FANTASTICO d.o.o. za proizvodnju, trgovinu i usluge, OIB 00438822243</izvorni_sadrzaj>
    <derivirana_varijabla naziv="DomainObject.Predmet.ProtustrankaNazivFormatedOIB_1">FANTASTICO d.o.o. za proizvodnju, trgovinu i usluge, OIB 00438822243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RHA MF PU PODRUČNI URED OSIJEK</izvorni_sadrzaj>
    <derivirana_varijabla naziv="DomainObject.Predmet.StrankaFormated_1">  RHA MF PU PODRUČNI URED OSIJEK</derivirana_varijabla>
  </DomainObject.Predmet.StrankaFormated>
  <DomainObject.Predmet.StrankaFormatedOIB>
    <izvorni_sadrzaj>  RHA MF PU PODRUČNI URED OSIJEK, OIB 18683136487</izvorni_sadrzaj>
    <derivirana_varijabla naziv="DomainObject.Predmet.StrankaFormatedOIB_1">  RHA MF PU PODRUČNI URED OSIJEK, OIB 18683136487</derivirana_varijabla>
  </DomainObject.Predmet.StrankaFormatedOIB>
  <DomainObject.Predmet.StrankaFormatedWithAdress>
    <izvorni_sadrzaj> RHA MF PU PODRUČNI URED OSIJEK</izvorni_sadrzaj>
    <derivirana_varijabla naziv="DomainObject.Predmet.StrankaFormatedWithAdress_1"> RHA MF PU PODRUČNI URED OSIJEK</derivirana_varijabla>
  </DomainObject.Predmet.StrankaFormatedWithAdress>
  <DomainObject.Predmet.StrankaFormatedWithAdressOIB>
    <izvorni_sadrzaj> RHA MF PU PODRUČNI URED OSIJEK, OIB 18683136487</izvorni_sadrzaj>
    <derivirana_varijabla naziv="DomainObject.Predmet.StrankaFormatedWithAdressOIB_1"> RHA MF PU PODRUČNI URED OSIJEK, OIB 18683136487</derivirana_varijabla>
  </DomainObject.Predmet.StrankaFormatedWithAdressOIB>
  <DomainObject.Predmet.StrankaWithAdress>
    <izvorni_sadrzaj>RHA MF PU PODRUČNI URED OSIJEK </izvorni_sadrzaj>
    <derivirana_varijabla naziv="DomainObject.Predmet.StrankaWithAdress_1">RHA MF PU PODRUČNI URED OSIJEK </derivirana_varijabla>
  </DomainObject.Predmet.StrankaWithAdress>
  <DomainObject.Predmet.StrankaWithAdressOIB>
    <izvorni_sadrzaj>RHA MF PU PODRUČNI URED OSIJEK, OIB 18683136487</izvorni_sadrzaj>
    <derivirana_varijabla naziv="DomainObject.Predmet.StrankaWithAdressOIB_1">RHA MF PU PODRUČNI URED OSIJEK, OIB 18683136487</derivirana_varijabla>
  </DomainObject.Predmet.StrankaWithAdressOIB>
  <DomainObject.Predmet.StrankaNazivFormated>
    <izvorni_sadrzaj>RHA MF PU PODRUČNI URED OSIJEK</izvorni_sadrzaj>
    <derivirana_varijabla naziv="DomainObject.Predmet.StrankaNazivFormated_1">RHA MF PU PODRUČNI URED OSIJEK</derivirana_varijabla>
  </DomainObject.Predmet.StrankaNazivFormated>
  <DomainObject.Predmet.StrankaNazivFormatedOIB>
    <izvorni_sadrzaj>RHA MF PU PODRUČNI URED OSIJEK, OIB 18683136487</izvorni_sadrzaj>
    <derivirana_varijabla naziv="DomainObject.Predmet.StrankaNazivFormatedOIB_1">RHA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RHA MF PU PODRUČNI URED OSIJEK</item>
    </izvorni_sadrzaj>
    <derivirana_varijabla naziv="DomainObject.Predmet.StrankaListFormated_1">
      <item>RHA MF PU PODRUČNI URED OSIJEK</item>
    </derivirana_varijabla>
  </DomainObject.Predmet.StrankaListFormated>
  <DomainObject.Predmet.StrankaListFormatedOIB>
    <izvorni_sadrzaj>
      <item>RHA MF PU PODRUČNI URED OSIJEK, OIB 18683136487</item>
    </izvorni_sadrzaj>
    <derivirana_varijabla naziv="DomainObject.Predmet.StrankaListFormatedOIB_1">
      <item>RHA MF PU PODRUČNI URED OSIJEK, OIB 18683136487</item>
    </derivirana_varijabla>
  </DomainObject.Predmet.StrankaListFormatedOIB>
  <DomainObject.Predmet.StrankaListFormatedWithAdress>
    <izvorni_sadrzaj>
      <item>RHA MF PU PODRUČNI URED OSIJEK</item>
    </izvorni_sadrzaj>
    <derivirana_varijabla naziv="DomainObject.Predmet.StrankaListFormatedWithAdress_1">
      <item>RHA MF PU PODRUČNI URED OSIJEK</item>
    </derivirana_varijabla>
  </DomainObject.Predmet.StrankaListFormatedWithAdress>
  <DomainObject.Predmet.StrankaListFormatedWithAdressOIB>
    <izvorni_sadrzaj>
      <item>RHA MF PU PODRUČNI URED OSIJEK, OIB 18683136487</item>
    </izvorni_sadrzaj>
    <derivirana_varijabla naziv="DomainObject.Predmet.StrankaListFormatedWithAdressOIB_1">
      <item>RHA MF PU PODRUČNI URED OSIJEK, OIB 18683136487</item>
    </derivirana_varijabla>
  </DomainObject.Predmet.StrankaListFormatedWithAdressOIB>
  <DomainObject.Predmet.StrankaListNazivFormated>
    <izvorni_sadrzaj>
      <item>RHA MF PU PODRUČNI URED OSIJEK</item>
    </izvorni_sadrzaj>
    <derivirana_varijabla naziv="DomainObject.Predmet.StrankaListNazivFormated_1">
      <item>RHA MF PU PODRUČNI URED OSIJEK</item>
    </derivirana_varijabla>
  </DomainObject.Predmet.StrankaListNazivFormated>
  <DomainObject.Predmet.StrankaListNazivFormatedOIB>
    <izvorni_sadrzaj>
      <item>RHA MF PU PODRUČNI URED OSIJEK, OIB 18683136487</item>
    </izvorni_sadrzaj>
    <derivirana_varijabla naziv="DomainObject.Predmet.StrankaListNazivFormatedOIB_1">
      <item>RHA MF PU PODRUČNI URED OSIJEK, OIB 18683136487</item>
    </derivirana_varijabla>
  </DomainObject.Predmet.StrankaListNazivFormatedOIB>
  <DomainObject.Predmet.ProtuStrankaListFormated>
    <izvorni_sadrzaj>
      <item>FANTASTICO d.o.o. za proizvodnju, trgovinu i usluge</item>
    </izvorni_sadrzaj>
    <derivirana_varijabla naziv="DomainObject.Predmet.ProtuStrankaListFormated_1">
      <item>FANTASTICO d.o.o. za proizvodnju, trgovinu i usluge</item>
    </derivirana_varijabla>
  </DomainObject.Predmet.ProtuStrankaListFormated>
  <DomainObject.Predmet.ProtuStrankaListFormatedOIB>
    <izvorni_sadrzaj>
      <item>FANTASTICO d.o.o. za proizvodnju, trgovinu i usluge, OIB 00438822243</item>
    </izvorni_sadrzaj>
    <derivirana_varijabla naziv="DomainObject.Predmet.ProtuStrankaListFormatedOIB_1">
      <item>FANTASTICO d.o.o. za proizvodnju, trgovinu i usluge, OIB 00438822243</item>
    </derivirana_varijabla>
  </DomainObject.Predmet.ProtuStrankaListFormatedOIB>
  <DomainObject.Predmet.ProtuStrankaListFormatedWithAdress>
    <izvorni_sadrzaj>
      <item>FANTASTICO d.o.o. za proizvodnju, trgovinu i usluge, Kralja Tomislava 8, 31402 Semeljci</item>
    </izvorni_sadrzaj>
    <derivirana_varijabla naziv="DomainObject.Predmet.ProtuStrankaListFormatedWithAdress_1">
      <item>FANTASTICO d.o.o. za proizvodnju, trgovinu i usluge, Kralja Tomislava 8, 31402 Semeljci</item>
    </derivirana_varijabla>
  </DomainObject.Predmet.ProtuStrankaListFormatedWithAdress>
  <DomainObject.Predmet.ProtuStrankaListFormatedWithAdressOIB>
    <izvorni_sadrzaj>
      <item>FANTASTICO d.o.o. za proizvodnju, trgovinu i usluge, OIB 00438822243, Kralja Tomislava 8, 31402 Semeljci</item>
    </izvorni_sadrzaj>
    <derivirana_varijabla naziv="DomainObject.Predmet.ProtuStrankaListFormatedWithAdressOIB_1">
      <item>FANTASTICO d.o.o. za proizvodnju, trgovinu i usluge, OIB 00438822243, Kralja Tomislava 8, 31402 Semeljci</item>
    </derivirana_varijabla>
  </DomainObject.Predmet.ProtuStrankaListFormatedWithAdressOIB>
  <DomainObject.Predmet.ProtuStrankaListNazivFormated>
    <izvorni_sadrzaj>
      <item>FANTASTICO d.o.o. za proizvodnju, trgovinu i usluge</item>
    </izvorni_sadrzaj>
    <derivirana_varijabla naziv="DomainObject.Predmet.ProtuStrankaListNazivFormated_1">
      <item>FANTASTICO d.o.o. za proizvodnju, trgovinu i usluge</item>
    </derivirana_varijabla>
  </DomainObject.Predmet.ProtuStrankaListNazivFormated>
  <DomainObject.Predmet.ProtuStrankaListNazivFormatedOIB>
    <izvorni_sadrzaj>
      <item>FANTASTICO d.o.o. za proizvodnju, trgovinu i usluge, OIB 00438822243</item>
    </izvorni_sadrzaj>
    <derivirana_varijabla naziv="DomainObject.Predmet.ProtuStrankaListNazivFormatedOIB_1">
      <item>FANTASTICO d.o.o. za proizvodnju, trgovinu i usluge, OIB 00438822243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RHA MF PU PODRUČNI URED OSIJEK</izvorni_sadrzaj>
    <derivirana_varijabla naziv="DomainObject.Predmet.StrankaIDrugi_1">RHA MF PU PODRUČNI URED OSIJEK</derivirana_varijabla>
  </DomainObject.Predmet.StrankaIDrugi>
  <DomainObject.Predmet.ProtustrankaIDrugi>
    <izvorni_sadrzaj>FANTASTICO d.o.o. za proizvodnju, trgovinu i usluge</izvorni_sadrzaj>
    <derivirana_varijabla naziv="DomainObject.Predmet.ProtustrankaIDrugi_1">FANTASTICO d.o.o. za proizvodnju, trgovinu i usluge</derivirana_varijabla>
  </DomainObject.Predmet.ProtustrankaIDrugi>
  <DomainObject.Predmet.StrankaIDrugiAdressOIB>
    <izvorni_sadrzaj>RHA MF PU PODRUČNI URED OSIJEK, OIB 18683136487</izvorni_sadrzaj>
    <derivirana_varijabla naziv="DomainObject.Predmet.StrankaIDrugiAdressOIB_1">RHA MF PU PODRUČNI URED OSIJEK, OIB 18683136487</derivirana_varijabla>
  </DomainObject.Predmet.StrankaIDrugiAdressOIB>
  <DomainObject.Predmet.ProtustrankaIDrugiAdressOIB>
    <izvorni_sadrzaj>FANTASTICO d.o.o. za proizvodnju, trgovinu i usluge, OIB 00438822243, Kralja Tomislava 8, 31402 Semeljci</izvorni_sadrzaj>
    <derivirana_varijabla naziv="DomainObject.Predmet.ProtustrankaIDrugiAdressOIB_1">FANTASTICO d.o.o. za proizvodnju, trgovinu i usluge, OIB 00438822243, Kralja Tomislava 8, 31402 Semeljci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FANTASTICO d.o.o. za proizvodnju, trgovinu i usluge</item>
      <item>RHA MF PU PODRUČNI URED OSIJEK</item>
    </izvorni_sadrzaj>
    <derivirana_varijabla naziv="DomainObject.Predmet.SudioniciListNaziv_1">
      <item>FANTASTICO d.o.o. za proizvodnju, trgovinu i usluge</item>
      <item>RHA MF PU PODRUČNI URED OSIJEK</item>
    </derivirana_varijabla>
  </DomainObject.Predmet.SudioniciListNaziv>
  <DomainObject.Predmet.SudioniciListAdressOIB>
    <izvorni_sadrzaj>
      <item>FANTASTICO d.o.o. za proizvodnju, trgovinu i usluge, OIB 00438822243, Kralja Tomislava 8,31402 Semeljci</item>
      <item>RHA MF PU PODRUČNI URED OSIJEK, OIB 18683136487</item>
    </izvorni_sadrzaj>
    <derivirana_varijabla naziv="DomainObject.Predmet.SudioniciListAdressOIB_1">
      <item>FANTASTICO d.o.o. za proizvodnju, trgovinu i usluge, OIB 00438822243, Kralja Tomislava 8,31402 Semeljci</item>
      <item>RHA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00438822243</item>
      <item>, OIB 18683136487</item>
    </izvorni_sadrzaj>
    <derivirana_varijabla naziv="DomainObject.Predmet.SudioniciListNazivOIB_1">
      <item>, OIB 00438822243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A37B33-8914-4128-A836-6B386240EC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601</properties:Words>
  <properties:Characters>3200</properties:Characters>
  <properties:Lines>114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2018-01-26T10:32:00Z</dcterms:created>
  <dc:creator>mkocijan</dc:creator>
  <cp:lastModifiedBy>Danijela Sekulić</cp:lastModifiedBy>
  <cp:lastPrinted>2018-01-26T10:31:00Z</cp:lastPrinted>
  <dcterms:modified xmlns:xsi="http://www.w3.org/2001/XMLSchema-instance" xsi:type="dcterms:W3CDTF">2018-01-26T10:33:00Z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