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3f68a5" w14:paraId="a3f68a5" w:rsidRDefault="00CF399C" w:rsidP="007B218F" w:rsidR="007B218F">
      <w:pPr>
        <w15:collapsed w:val="false"/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15010" cx="54483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4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23DE" w:rsidP="007B218F" w:rsidR="000923DE"/>
    <w:p w:rsidRDefault="007B218F" w:rsidP="007B218F" w:rsidR="007B218F" w:rsidRPr="00425704">
      <w:r w:rsidRPr="00425704">
        <w:t>REPUBLIKA HRVATSKA</w:t>
      </w:r>
    </w:p>
    <w:p w:rsidRDefault="007B218F" w:rsidP="007B218F" w:rsidR="007B218F" w:rsidRPr="00425704">
      <w:pPr>
        <w:rPr>
          <w:lang w:val="hr-HR"/>
        </w:rPr>
      </w:pPr>
      <w:r w:rsidRPr="00425704">
        <w:rPr>
          <w:lang w:val="hr-HR"/>
        </w:rPr>
        <w:t>TRGOVAČKI SUD U OSIJEKU</w:t>
      </w:r>
    </w:p>
    <w:p w:rsidRDefault="007B218F" w:rsidP="00425704" w:rsidR="00425704" w:rsidRPr="00425704">
      <w:pPr>
        <w:rPr>
          <w:lang w:val="hr-HR"/>
        </w:rPr>
      </w:pPr>
      <w:r w:rsidRPr="00425704">
        <w:rPr>
          <w:lang w:val="hr-HR"/>
        </w:rPr>
        <w:t xml:space="preserve">STALNA SLUŽBA </w:t>
      </w:r>
      <w:r w:rsidR="00425704" w:rsidRPr="00425704">
        <w:rPr>
          <w:lang w:val="hr-HR"/>
        </w:rPr>
        <w:t>U SLAVONSKOM BRODU</w:t>
      </w:r>
      <w:r w:rsidR="00E22421" w:rsidRPr="00425704">
        <w:rPr>
          <w:lang w:val="hr-HR"/>
        </w:rPr>
        <w:tab/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Trg pobjede 13</w:t>
      </w:r>
    </w:p>
    <w:p w:rsidRDefault="00425704" w:rsidP="00425704" w:rsidR="00425704" w:rsidRPr="00425704">
      <w:pPr>
        <w:rPr>
          <w:lang w:val="hr-HR"/>
        </w:rPr>
      </w:pPr>
      <w:r w:rsidRPr="00425704">
        <w:rPr>
          <w:lang w:val="hr-HR"/>
        </w:rPr>
        <w:t>SLAVONSKI BROD</w:t>
      </w:r>
      <w:r w:rsidR="007B218F" w:rsidRPr="00425704">
        <w:rPr>
          <w:lang w:val="hr-HR"/>
        </w:rPr>
        <w:t xml:space="preserve">  </w:t>
      </w:r>
    </w:p>
    <w:p w:rsidRDefault="00425704" w:rsidP="00425704" w:rsidR="00425704" w:rsidRPr="00425704">
      <w:pPr>
        <w:rPr>
          <w:lang w:val="hr-HR"/>
        </w:rPr>
      </w:pPr>
    </w:p>
    <w:p w:rsidRDefault="00247FBB" w:rsidP="00C558CA" w:rsidR="00522F37">
      <w:pPr>
        <w:jc w:val="right"/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      </w:t>
      </w:r>
      <w:r w:rsidR="00522F37" w:rsidRPr="00F56926">
        <w:rPr>
          <w:b/>
        </w:rPr>
        <w:t>Broj:</w:t>
      </w:r>
      <w:r w:rsidR="00522F37">
        <w:rPr>
          <w:b/>
        </w:rPr>
        <w:t>1/</w:t>
      </w:r>
      <w:r w:rsidR="00522F37" w:rsidRPr="00F56926">
        <w:rPr>
          <w:b/>
        </w:rPr>
        <w:t xml:space="preserve"> St-</w:t>
      </w:r>
      <w:r w:rsidR="000923DE">
        <w:rPr>
          <w:b/>
        </w:rPr>
        <w:t>233/2018-4</w:t>
      </w:r>
    </w:p>
    <w:p w:rsidRDefault="00522F37" w:rsidP="00522F37" w:rsidR="00522F37">
      <w:r>
        <w:t xml:space="preserve"> </w:t>
      </w:r>
    </w:p>
    <w:p w:rsidRDefault="00522F37" w:rsidP="00522F37" w:rsidR="00522F37">
      <w:pPr>
        <w:jc w:val="center"/>
        <w:rPr>
          <w:b/>
        </w:rPr>
      </w:pPr>
      <w:r>
        <w:rPr>
          <w:b/>
        </w:rPr>
        <w:t>R J E Š E N J E</w:t>
      </w:r>
    </w:p>
    <w:p w:rsidRDefault="00522F37" w:rsidP="00522F37" w:rsidR="00522F37">
      <w:pPr>
        <w:jc w:val="center"/>
      </w:pPr>
    </w:p>
    <w:p w:rsidRDefault="00522F37" w:rsidP="00522F37" w:rsidR="00522F37"/>
    <w:p w:rsidRDefault="00522F37" w:rsidP="00C558CA" w:rsidR="00C558CA">
      <w:pPr>
        <w:jc w:val="both"/>
      </w:pPr>
      <w:r>
        <w:tab/>
      </w:r>
      <w:r w:rsidR="00C558CA">
        <w:t xml:space="preserve">TRGOVAČKI SUD U OSIJEKU STALNA SLUŽBA U SLAVONSKOM BRODU, po stečajnoj sutkinji Vesni Vukelić, </w:t>
      </w:r>
      <w:r w:rsidR="000923DE">
        <w:t xml:space="preserve">u prethodnom postupku radi utvrđivanja pretpostavki za </w:t>
      </w:r>
      <w:r w:rsidR="00C558CA">
        <w:t xml:space="preserve">otvaranje stečajnog postupka nad dužnikom </w:t>
      </w:r>
      <w:r w:rsidR="000923DE">
        <w:rPr>
          <w:b/>
        </w:rPr>
        <w:t>DOPPELT-INTERIJERI KLJUČEVIĆ j.d.o.o. za građenje i usluge, OIB 60410258111, Košarevac 58, Slavonski Brod</w:t>
      </w:r>
      <w:r w:rsidR="00C558CA">
        <w:rPr>
          <w:b/>
        </w:rPr>
        <w:t>,</w:t>
      </w:r>
      <w:r w:rsidR="000923DE">
        <w:t xml:space="preserve"> dana 27</w:t>
      </w:r>
      <w:r w:rsidR="00C558CA">
        <w:t>. ožujka 2018.g.</w:t>
      </w:r>
    </w:p>
    <w:p w:rsidRDefault="00522F37" w:rsidP="00522F37" w:rsidR="00522F37">
      <w:pPr>
        <w:jc w:val="both"/>
      </w:pPr>
    </w:p>
    <w:p w:rsidRDefault="00F0499B" w:rsidP="00522F37" w:rsidR="00F0499B" w:rsidRPr="00E22421">
      <w:pPr>
        <w:rPr>
          <w:lang w:val="hr-HR"/>
        </w:rPr>
      </w:pPr>
    </w:p>
    <w:p w:rsidRDefault="007B218F" w:rsidP="007B218F" w:rsidR="007B218F" w:rsidRPr="00E22421">
      <w:pPr>
        <w:rPr>
          <w:lang w:val="hr-HR"/>
        </w:rPr>
      </w:pPr>
    </w:p>
    <w:p w:rsidRDefault="00E22421" w:rsidP="00E22421" w:rsidR="00E22421">
      <w:pPr>
        <w:jc w:val="center"/>
      </w:pPr>
      <w:r w:rsidRPr="00F14C17">
        <w:t xml:space="preserve">r i j e š i o   </w:t>
      </w:r>
      <w:r w:rsidR="00F0499B">
        <w:t xml:space="preserve"> </w:t>
      </w:r>
      <w:r w:rsidRPr="00F14C17">
        <w:t xml:space="preserve"> j e</w:t>
      </w:r>
    </w:p>
    <w:p w:rsidRDefault="00AD05FF" w:rsidP="00E22421" w:rsidR="00AD05FF" w:rsidRPr="00AD05FF">
      <w:pPr>
        <w:jc w:val="center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I.  Nalaže se osobi ovlaštenoj za zastupanje dužnika po z</w:t>
      </w:r>
      <w:r w:rsidR="00F53902">
        <w:rPr>
          <w:lang w:val="hr-HR"/>
        </w:rPr>
        <w:t xml:space="preserve">akonu </w:t>
      </w:r>
      <w:r w:rsidR="000923DE">
        <w:rPr>
          <w:b/>
        </w:rPr>
        <w:t>BORISLAVI VUKIČEVIĆ iz Slavonskog Broda, Mikrorajon 3 B, OIB 90808916894,</w:t>
      </w:r>
      <w:r w:rsidR="00CF53F3">
        <w:rPr>
          <w:lang w:val="hr-HR"/>
        </w:rPr>
        <w:t xml:space="preserve"> </w:t>
      </w:r>
      <w:r w:rsidRPr="00AD05FF">
        <w:rPr>
          <w:lang w:val="hr-HR"/>
        </w:rPr>
        <w:t xml:space="preserve"> u roku od osam dana od dana primitka prijepisa ovog rješenja platiti: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AD05FF" w:rsidRPr="00AD05FF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>-</w:t>
      </w:r>
      <w:r w:rsidR="00870913">
        <w:rPr>
          <w:lang w:val="hr-HR"/>
        </w:rPr>
        <w:t xml:space="preserve"> predujam u iznosu od 1.000,00 k</w:t>
      </w:r>
      <w:r w:rsidRPr="00AD05FF">
        <w:rPr>
          <w:lang w:val="hr-HR"/>
        </w:rPr>
        <w:t>n u Fond za namirenje</w:t>
      </w:r>
      <w:r w:rsidR="003A2AB7">
        <w:rPr>
          <w:lang w:val="hr-HR"/>
        </w:rPr>
        <w:t xml:space="preserve"> troškova stečajnog postupka </w:t>
      </w:r>
      <w:r w:rsidRPr="00AD05FF">
        <w:rPr>
          <w:lang w:val="hr-HR"/>
        </w:rPr>
        <w:t xml:space="preserve">na depozitni račun Trgovačkog suda u Osijeku </w:t>
      </w:r>
      <w:r w:rsidR="00331868" w:rsidRPr="00331868">
        <w:rPr>
          <w:lang w:val="hr-HR"/>
        </w:rPr>
        <w:t>IBAN HR31 2390001-1300000200</w:t>
      </w:r>
      <w:r w:rsidR="003A2AB7">
        <w:rPr>
          <w:lang w:val="hr-HR"/>
        </w:rPr>
        <w:t xml:space="preserve"> s</w:t>
      </w:r>
      <w:r w:rsidR="00331868" w:rsidRPr="00331868">
        <w:rPr>
          <w:lang w:val="hr-HR"/>
        </w:rPr>
        <w:t xml:space="preserve"> poziv</w:t>
      </w:r>
      <w:r w:rsidR="003A2AB7">
        <w:rPr>
          <w:lang w:val="hr-HR"/>
        </w:rPr>
        <w:t>om</w:t>
      </w:r>
      <w:r w:rsidR="0084583F">
        <w:rPr>
          <w:lang w:val="hr-HR"/>
        </w:rPr>
        <w:t xml:space="preserve"> na broj HR02 85</w:t>
      </w:r>
      <w:r w:rsidR="00154654">
        <w:rPr>
          <w:lang w:val="hr-HR"/>
        </w:rPr>
        <w:t>50 (St-</w:t>
      </w:r>
      <w:r w:rsidR="000923DE">
        <w:rPr>
          <w:lang w:val="hr-HR"/>
        </w:rPr>
        <w:t>233</w:t>
      </w:r>
      <w:r w:rsidR="00C558CA">
        <w:rPr>
          <w:lang w:val="hr-HR"/>
        </w:rPr>
        <w:t>-2018</w:t>
      </w:r>
      <w:r w:rsidR="00331868" w:rsidRPr="00331868">
        <w:rPr>
          <w:lang w:val="hr-HR"/>
        </w:rPr>
        <w:t>)</w:t>
      </w:r>
      <w:r w:rsidRPr="00331868">
        <w:rPr>
          <w:b/>
          <w:lang w:val="hr-HR"/>
        </w:rPr>
        <w:t xml:space="preserve"> </w:t>
      </w:r>
    </w:p>
    <w:p w:rsidRDefault="00AD05FF" w:rsidP="00AD05FF" w:rsidR="00AD05FF" w:rsidRPr="00AD05FF">
      <w:pPr>
        <w:jc w:val="both"/>
        <w:rPr>
          <w:lang w:val="hr-HR"/>
        </w:rPr>
      </w:pPr>
    </w:p>
    <w:p w:rsidRDefault="00AD05FF" w:rsidP="00AD05FF" w:rsidR="00CF53F3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Pr="00AD05FF">
        <w:rPr>
          <w:lang w:val="hr-HR"/>
        </w:rPr>
        <w:tab/>
        <w:t xml:space="preserve">- te dodatni iznos predujma u iznosu od </w:t>
      </w:r>
      <w:r w:rsidR="00B9310C">
        <w:rPr>
          <w:lang w:val="hr-HR"/>
        </w:rPr>
        <w:t>3</w:t>
      </w:r>
      <w:r w:rsidR="00870913">
        <w:rPr>
          <w:lang w:val="hr-HR"/>
        </w:rPr>
        <w:t>.000,00 k</w:t>
      </w:r>
      <w:r w:rsidRPr="00AD05FF">
        <w:rPr>
          <w:lang w:val="hr-HR"/>
        </w:rPr>
        <w:t xml:space="preserve">n na račun </w:t>
      </w:r>
      <w:r w:rsidR="00331868" w:rsidRPr="00331868">
        <w:rPr>
          <w:lang w:val="hr-HR"/>
        </w:rPr>
        <w:t>Trgovačkog suda u Osijeku</w:t>
      </w:r>
      <w:r w:rsidR="00331868">
        <w:rPr>
          <w:lang w:val="hr-HR"/>
        </w:rPr>
        <w:t xml:space="preserve"> </w:t>
      </w:r>
      <w:r w:rsidR="003A2AB7">
        <w:rPr>
          <w:lang w:val="hr-HR"/>
        </w:rPr>
        <w:t xml:space="preserve">IBAN HR31 2390001-1300000200 s </w:t>
      </w:r>
      <w:r w:rsidR="00331868" w:rsidRPr="00331868">
        <w:rPr>
          <w:lang w:val="hr-HR"/>
        </w:rPr>
        <w:t>poziv</w:t>
      </w:r>
      <w:r w:rsidR="003A2AB7">
        <w:rPr>
          <w:lang w:val="hr-HR"/>
        </w:rPr>
        <w:t>om</w:t>
      </w:r>
      <w:r w:rsidR="00331868" w:rsidRPr="00331868">
        <w:rPr>
          <w:lang w:val="hr-HR"/>
        </w:rPr>
        <w:t xml:space="preserve"> na broj HR05</w:t>
      </w:r>
      <w:r w:rsidR="00331868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0923DE">
        <w:rPr>
          <w:lang w:val="hr-HR"/>
        </w:rPr>
        <w:t>233</w:t>
      </w:r>
      <w:r w:rsidR="00331868" w:rsidRPr="00331868">
        <w:rPr>
          <w:lang w:val="hr-HR"/>
        </w:rPr>
        <w:t>-</w:t>
      </w:r>
      <w:r w:rsidR="00517923">
        <w:rPr>
          <w:lang w:val="hr-HR"/>
        </w:rPr>
        <w:t>2</w:t>
      </w:r>
      <w:r w:rsidR="00CF53F3">
        <w:rPr>
          <w:lang w:val="hr-HR"/>
        </w:rPr>
        <w:t>01</w:t>
      </w:r>
      <w:r w:rsidR="00C558CA">
        <w:rPr>
          <w:lang w:val="hr-HR"/>
        </w:rPr>
        <w:t>8</w:t>
      </w:r>
      <w:r w:rsidR="00331868" w:rsidRPr="00331868">
        <w:rPr>
          <w:lang w:val="hr-HR"/>
        </w:rPr>
        <w:t>,</w:t>
      </w:r>
    </w:p>
    <w:p w:rsidRDefault="00AD05FF" w:rsidP="00E22421" w:rsidR="00E22421">
      <w:pPr>
        <w:jc w:val="both"/>
        <w:rPr>
          <w:lang w:val="hr-HR"/>
        </w:rPr>
      </w:pPr>
      <w:r w:rsidRPr="00AD05FF">
        <w:rPr>
          <w:lang w:val="hr-HR"/>
        </w:rPr>
        <w:t>a o izvršenim uplatama dostaviti dokaze u sudski spis uz poziv na gornji</w:t>
      </w:r>
      <w:r w:rsidR="00B9310C">
        <w:rPr>
          <w:lang w:val="hr-HR"/>
        </w:rPr>
        <w:t xml:space="preserve"> broj</w:t>
      </w:r>
      <w:r w:rsidRPr="00AD05FF">
        <w:rPr>
          <w:lang w:val="hr-HR"/>
        </w:rPr>
        <w:t>.</w:t>
      </w:r>
    </w:p>
    <w:p w:rsidRDefault="000A4C8E" w:rsidP="00E22421" w:rsidR="000A4C8E" w:rsidRPr="00AD05FF">
      <w:pPr>
        <w:jc w:val="both"/>
        <w:rPr>
          <w:lang w:val="hr-HR"/>
        </w:rPr>
      </w:pPr>
    </w:p>
    <w:p w:rsidRDefault="00E22421" w:rsidP="00AD05FF" w:rsidR="00556027">
      <w:pPr>
        <w:jc w:val="both"/>
        <w:rPr>
          <w:lang w:val="hr-HR"/>
        </w:rPr>
      </w:pPr>
      <w:r w:rsidRPr="00AD05FF">
        <w:rPr>
          <w:lang w:val="hr-HR"/>
        </w:rPr>
        <w:t xml:space="preserve"> </w:t>
      </w:r>
      <w:r w:rsidRPr="00AD05FF">
        <w:rPr>
          <w:lang w:val="hr-HR"/>
        </w:rPr>
        <w:tab/>
        <w:t xml:space="preserve"> </w:t>
      </w:r>
      <w:r w:rsidR="00331868">
        <w:rPr>
          <w:lang w:val="hr-HR"/>
        </w:rPr>
        <w:t>II. Ako osoba ovlaštena za zastupanje dužnika po zakonu</w:t>
      </w:r>
      <w:r w:rsidR="00154654">
        <w:rPr>
          <w:lang w:val="hr-HR"/>
        </w:rPr>
        <w:t xml:space="preserve"> </w:t>
      </w:r>
      <w:r w:rsidR="000923DE">
        <w:rPr>
          <w:b/>
        </w:rPr>
        <w:t>BORISLAVA VUKIČEVIĆ iz Slavonskog Broda, Mikrorajon 3 B, OIB 90808916894,</w:t>
      </w:r>
      <w:r w:rsidR="00522F37">
        <w:rPr>
          <w:b/>
        </w:rPr>
        <w:t xml:space="preserve"> </w:t>
      </w:r>
      <w:r w:rsidR="00331868">
        <w:rPr>
          <w:lang w:val="hr-HR"/>
        </w:rPr>
        <w:t xml:space="preserve">u </w:t>
      </w:r>
      <w:r w:rsidR="00870913">
        <w:rPr>
          <w:lang w:val="hr-HR"/>
        </w:rPr>
        <w:t>ostavljenom</w:t>
      </w:r>
      <w:r w:rsidR="00B9310C">
        <w:rPr>
          <w:lang w:val="hr-HR"/>
        </w:rPr>
        <w:t xml:space="preserve"> </w:t>
      </w:r>
      <w:r w:rsidR="00331868">
        <w:rPr>
          <w:lang w:val="hr-HR"/>
        </w:rPr>
        <w:t xml:space="preserve">roku ne uplati </w:t>
      </w:r>
      <w:r w:rsidR="00B9310C">
        <w:rPr>
          <w:lang w:val="hr-HR"/>
        </w:rPr>
        <w:t>tražene iznose navedene u  toč.I</w:t>
      </w:r>
      <w:r w:rsidR="00870913">
        <w:rPr>
          <w:lang w:val="hr-HR"/>
        </w:rPr>
        <w:t xml:space="preserve"> ovog rješenja</w:t>
      </w:r>
      <w:r w:rsidR="00B9310C">
        <w:rPr>
          <w:lang w:val="hr-HR"/>
        </w:rPr>
        <w:t xml:space="preserve">, ili o tome bez odgađanja ne obavijesti sud, </w:t>
      </w:r>
      <w:r w:rsidR="00842934">
        <w:rPr>
          <w:lang w:val="hr-HR"/>
        </w:rPr>
        <w:t xml:space="preserve">određuje se ovrha radi naplate predujma </w:t>
      </w:r>
      <w:r w:rsidR="00A13E2F">
        <w:rPr>
          <w:lang w:val="hr-HR"/>
        </w:rPr>
        <w:t xml:space="preserve">te dodatnog predujma </w:t>
      </w:r>
      <w:r w:rsidR="00B9310C">
        <w:rPr>
          <w:lang w:val="hr-HR"/>
        </w:rPr>
        <w:t>iz toč.</w:t>
      </w:r>
      <w:r w:rsidR="00842934">
        <w:rPr>
          <w:lang w:val="hr-HR"/>
        </w:rPr>
        <w:t xml:space="preserve"> I. na novčanim sredstvima ovlaštene osobe za zastupanje dužnika</w:t>
      </w:r>
      <w:r w:rsidR="00847707">
        <w:rPr>
          <w:lang w:val="hr-HR"/>
        </w:rPr>
        <w:t xml:space="preserve"> </w:t>
      </w:r>
      <w:r w:rsidR="000923DE">
        <w:rPr>
          <w:b/>
        </w:rPr>
        <w:t>BORISLAVE VUKIČEVIĆ iz Slavonskog Broda, Mikrorajon 3 B, OIB 90808916894,</w:t>
      </w:r>
      <w:r w:rsidR="00A36C0E">
        <w:rPr>
          <w:lang w:val="hr-HR"/>
        </w:rPr>
        <w:t xml:space="preserve"> </w:t>
      </w:r>
      <w:r w:rsidR="008C15A5">
        <w:rPr>
          <w:lang w:val="hr-HR"/>
        </w:rPr>
        <w:t>radi izravne naplate</w:t>
      </w:r>
      <w:r w:rsidR="00A13E2F">
        <w:rPr>
          <w:lang w:val="hr-HR"/>
        </w:rPr>
        <w:t xml:space="preserve"> </w:t>
      </w:r>
      <w:r w:rsidR="008C15A5">
        <w:rPr>
          <w:lang w:val="hr-HR"/>
        </w:rPr>
        <w:t xml:space="preserve"> predujma</w:t>
      </w:r>
      <w:r w:rsidR="00F10936">
        <w:rPr>
          <w:lang w:val="hr-HR"/>
        </w:rPr>
        <w:t>.</w:t>
      </w:r>
    </w:p>
    <w:p w:rsidRDefault="00667EE8" w:rsidP="00AD05FF" w:rsidR="00667EE8">
      <w:pPr>
        <w:jc w:val="both"/>
        <w:rPr>
          <w:lang w:val="hr-HR"/>
        </w:rPr>
      </w:pPr>
    </w:p>
    <w:p w:rsidRDefault="00C558CA" w:rsidP="00C558CA" w:rsidR="00A13E2F">
      <w:pPr>
        <w:jc w:val="right"/>
        <w:rPr>
          <w:lang w:val="hr-HR"/>
        </w:rPr>
      </w:pPr>
      <w:r w:rsidRPr="00F56926">
        <w:rPr>
          <w:b/>
        </w:rPr>
        <w:t>Broj:</w:t>
      </w:r>
      <w:r>
        <w:rPr>
          <w:b/>
        </w:rPr>
        <w:t>1/</w:t>
      </w:r>
      <w:r w:rsidRPr="00F56926">
        <w:rPr>
          <w:b/>
        </w:rPr>
        <w:t xml:space="preserve"> St-</w:t>
      </w:r>
      <w:r w:rsidR="000923DE">
        <w:rPr>
          <w:b/>
        </w:rPr>
        <w:t>233</w:t>
      </w:r>
      <w:r>
        <w:rPr>
          <w:b/>
        </w:rPr>
        <w:t>/2018-4</w:t>
      </w:r>
    </w:p>
    <w:p w:rsidRDefault="006C5B3D" w:rsidP="006C5B3D" w:rsidR="00556027">
      <w:pPr>
        <w:jc w:val="center"/>
        <w:rPr>
          <w:lang w:val="hr-HR"/>
        </w:rPr>
      </w:pPr>
      <w:r>
        <w:rPr>
          <w:lang w:val="hr-HR"/>
        </w:rPr>
        <w:t>-2-</w:t>
      </w:r>
    </w:p>
    <w:p w:rsidRDefault="006C5B3D" w:rsidP="006C5B3D" w:rsidR="006C5B3D">
      <w:pPr>
        <w:jc w:val="center"/>
        <w:rPr>
          <w:lang w:val="hr-HR"/>
        </w:rPr>
      </w:pPr>
    </w:p>
    <w:p w:rsidRDefault="00556027" w:rsidP="00556027" w:rsidR="00A13E2F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>
        <w:rPr>
          <w:lang w:val="hr-HR"/>
        </w:rPr>
        <w:tab/>
      </w:r>
      <w:r w:rsidR="00F10936">
        <w:rPr>
          <w:lang w:val="hr-HR"/>
        </w:rPr>
        <w:t>a</w:t>
      </w:r>
      <w:r>
        <w:rPr>
          <w:lang w:val="hr-HR"/>
        </w:rPr>
        <w:t>) Nalaže se Financijskoj</w:t>
      </w:r>
      <w:r w:rsidR="00F10936">
        <w:rPr>
          <w:lang w:val="hr-HR"/>
        </w:rPr>
        <w:t xml:space="preserve"> agenciji novčane iznose za koje</w:t>
      </w:r>
      <w:r>
        <w:rPr>
          <w:lang w:val="hr-HR"/>
        </w:rPr>
        <w:t xml:space="preserve"> je određena ovrha zaplijeniti i prenijeti i to kako slijedi:</w:t>
      </w:r>
    </w:p>
    <w:p w:rsidRDefault="00556027" w:rsidP="00556027" w:rsidR="00556027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556027" w:rsidP="00556027" w:rsidR="00556027">
      <w:pPr>
        <w:jc w:val="both"/>
        <w:rPr>
          <w:b/>
          <w:lang w:val="hr-HR"/>
        </w:rPr>
      </w:pPr>
      <w:r>
        <w:rPr>
          <w:lang w:val="hr-HR"/>
        </w:rPr>
        <w:t xml:space="preserve">                        </w:t>
      </w:r>
      <w:r w:rsidRPr="00556027">
        <w:rPr>
          <w:lang w:val="hr-HR"/>
        </w:rPr>
        <w:t xml:space="preserve">- predujam </w:t>
      </w:r>
      <w:r w:rsidR="00F10936">
        <w:rPr>
          <w:lang w:val="hr-HR"/>
        </w:rPr>
        <w:t xml:space="preserve">u iznosu </w:t>
      </w:r>
      <w:r w:rsidR="00870913">
        <w:rPr>
          <w:lang w:val="hr-HR"/>
        </w:rPr>
        <w:t>od 1.000,00 k</w:t>
      </w:r>
      <w:r w:rsidRPr="00556027">
        <w:rPr>
          <w:lang w:val="hr-HR"/>
        </w:rPr>
        <w:t xml:space="preserve">n u </w:t>
      </w:r>
      <w:r>
        <w:rPr>
          <w:lang w:val="hr-HR"/>
        </w:rPr>
        <w:t xml:space="preserve">korist </w:t>
      </w:r>
      <w:r w:rsidRPr="00556027">
        <w:rPr>
          <w:lang w:val="hr-HR"/>
        </w:rPr>
        <w:t>Fond</w:t>
      </w:r>
      <w:r>
        <w:rPr>
          <w:lang w:val="hr-HR"/>
        </w:rPr>
        <w:t>a</w:t>
      </w:r>
      <w:r w:rsidRPr="00556027">
        <w:rPr>
          <w:lang w:val="hr-HR"/>
        </w:rPr>
        <w:t xml:space="preserve"> za namirenje troškova stečajnog postupka na depozitni račun Trgovačkog suda u Osijeku IBAN HR31 2390001-1300000200 s pozivom na broj HR02 8550 (St-</w:t>
      </w:r>
      <w:r w:rsidR="000923DE">
        <w:rPr>
          <w:lang w:val="hr-HR"/>
        </w:rPr>
        <w:t>233</w:t>
      </w:r>
      <w:r w:rsidR="00CF53F3">
        <w:rPr>
          <w:lang w:val="hr-HR"/>
        </w:rPr>
        <w:t>-201</w:t>
      </w:r>
      <w:r w:rsidR="00C558CA">
        <w:rPr>
          <w:lang w:val="hr-HR"/>
        </w:rPr>
        <w:t>8</w:t>
      </w:r>
      <w:r w:rsidRPr="00556027">
        <w:rPr>
          <w:lang w:val="hr-HR"/>
        </w:rPr>
        <w:t>)</w:t>
      </w:r>
      <w:r>
        <w:rPr>
          <w:b/>
          <w:lang w:val="hr-HR"/>
        </w:rPr>
        <w:t>,</w:t>
      </w:r>
    </w:p>
    <w:p w:rsidRDefault="00A13E2F" w:rsidP="00556027" w:rsidR="00A13E2F" w:rsidRPr="00556027">
      <w:pPr>
        <w:jc w:val="both"/>
        <w:rPr>
          <w:lang w:val="hr-HR"/>
        </w:rPr>
      </w:pPr>
    </w:p>
    <w:p w:rsidRDefault="00556027" w:rsidP="00556027" w:rsidR="00556027">
      <w:pPr>
        <w:jc w:val="both"/>
        <w:rPr>
          <w:lang w:val="hr-HR"/>
        </w:rPr>
      </w:pPr>
      <w:r w:rsidRPr="00556027">
        <w:rPr>
          <w:lang w:val="hr-HR"/>
        </w:rPr>
        <w:t xml:space="preserve"> </w:t>
      </w:r>
      <w:r w:rsidRPr="00556027">
        <w:rPr>
          <w:lang w:val="hr-HR"/>
        </w:rPr>
        <w:tab/>
        <w:t xml:space="preserve"> </w:t>
      </w:r>
      <w:r w:rsidRPr="00556027">
        <w:rPr>
          <w:lang w:val="hr-HR"/>
        </w:rPr>
        <w:tab/>
        <w:t>- te doda</w:t>
      </w:r>
      <w:r w:rsidR="00F10936">
        <w:rPr>
          <w:lang w:val="hr-HR"/>
        </w:rPr>
        <w:t>tni iznos predujma od 3</w:t>
      </w:r>
      <w:r w:rsidR="00870913">
        <w:rPr>
          <w:lang w:val="hr-HR"/>
        </w:rPr>
        <w:t>.000,00 k</w:t>
      </w:r>
      <w:r w:rsidRPr="00556027">
        <w:rPr>
          <w:lang w:val="hr-HR"/>
        </w:rPr>
        <w:t>n na račun Trgovačkog suda u Osijeku IBAN HR31 2390001-1300000200 s pozivom na broj HR05</w:t>
      </w:r>
      <w:r w:rsidRPr="00556027">
        <w:rPr>
          <w:b/>
          <w:lang w:val="hr-HR"/>
        </w:rPr>
        <w:t xml:space="preserve"> </w:t>
      </w:r>
      <w:r w:rsidR="00154654">
        <w:rPr>
          <w:lang w:val="hr-HR"/>
        </w:rPr>
        <w:t>221-</w:t>
      </w:r>
      <w:r w:rsidR="000923DE">
        <w:rPr>
          <w:lang w:val="hr-HR"/>
        </w:rPr>
        <w:t>233</w:t>
      </w:r>
      <w:r w:rsidR="00522F37">
        <w:rPr>
          <w:lang w:val="hr-HR"/>
        </w:rPr>
        <w:t>-</w:t>
      </w:r>
      <w:r w:rsidR="00CF53F3">
        <w:rPr>
          <w:lang w:val="hr-HR"/>
        </w:rPr>
        <w:t>201</w:t>
      </w:r>
      <w:r w:rsidR="00C558CA">
        <w:rPr>
          <w:lang w:val="hr-HR"/>
        </w:rPr>
        <w:t>8</w:t>
      </w:r>
      <w:r w:rsidRPr="00556027">
        <w:rPr>
          <w:lang w:val="hr-HR"/>
        </w:rPr>
        <w:t>,</w:t>
      </w:r>
    </w:p>
    <w:p w:rsidRDefault="00F10936" w:rsidP="00556027" w:rsidR="00F10936" w:rsidRPr="00556027">
      <w:pPr>
        <w:jc w:val="both"/>
        <w:rPr>
          <w:b/>
          <w:lang w:val="hr-HR"/>
        </w:rPr>
      </w:pPr>
    </w:p>
    <w:p w:rsidRDefault="00FC6FB9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              </w:t>
      </w:r>
      <w:r w:rsidR="00F10936">
        <w:rPr>
          <w:lang w:val="hr-HR"/>
        </w:rPr>
        <w:t>b</w:t>
      </w:r>
      <w:r>
        <w:rPr>
          <w:lang w:val="hr-HR"/>
        </w:rPr>
        <w:t>) Zabranjuje s</w:t>
      </w:r>
      <w:r w:rsidR="00F10936">
        <w:rPr>
          <w:lang w:val="hr-HR"/>
        </w:rPr>
        <w:t>e Financijskoj agenciji navedenu tražbinu</w:t>
      </w:r>
      <w:r>
        <w:rPr>
          <w:lang w:val="hr-HR"/>
        </w:rPr>
        <w:t xml:space="preserve"> ispuniti osobi ovlaštenoj za zastupanje dužnika</w:t>
      </w:r>
      <w:r w:rsidR="00F10936">
        <w:rPr>
          <w:lang w:val="hr-HR"/>
        </w:rPr>
        <w:t xml:space="preserve"> </w:t>
      </w:r>
      <w:r w:rsidR="000923DE">
        <w:rPr>
          <w:lang w:val="hr-HR"/>
        </w:rPr>
        <w:t>Borislavu Vukičević</w:t>
      </w:r>
      <w:r>
        <w:rPr>
          <w:lang w:val="hr-HR"/>
        </w:rPr>
        <w:t xml:space="preserve"> te se </w:t>
      </w:r>
      <w:r w:rsidR="000923DE">
        <w:rPr>
          <w:lang w:val="hr-HR"/>
        </w:rPr>
        <w:t>istoj</w:t>
      </w:r>
      <w:r w:rsidR="00F10936">
        <w:rPr>
          <w:lang w:val="hr-HR"/>
        </w:rPr>
        <w:t xml:space="preserve"> zabranjuje da tu tražbinu</w:t>
      </w:r>
      <w:r>
        <w:rPr>
          <w:lang w:val="hr-HR"/>
        </w:rPr>
        <w:t xml:space="preserve"> naplati ili inače raspolaže njome.</w:t>
      </w:r>
    </w:p>
    <w:p w:rsidRDefault="00FC6FB9" w:rsidP="00AD05FF" w:rsidR="00FC6FB9">
      <w:pPr>
        <w:jc w:val="both"/>
        <w:rPr>
          <w:lang w:val="hr-HR"/>
        </w:rPr>
      </w:pPr>
      <w:r>
        <w:rPr>
          <w:lang w:val="hr-HR"/>
        </w:rPr>
        <w:t xml:space="preserve">              </w:t>
      </w:r>
    </w:p>
    <w:p w:rsidRDefault="001E1080" w:rsidP="00AD05FF" w:rsidR="00842934">
      <w:pPr>
        <w:jc w:val="both"/>
        <w:rPr>
          <w:lang w:val="hr-HR"/>
        </w:rPr>
      </w:pPr>
      <w:r>
        <w:rPr>
          <w:lang w:val="hr-HR"/>
        </w:rPr>
        <w:t xml:space="preserve">           </w:t>
      </w:r>
      <w:r w:rsidR="00FD3D78">
        <w:rPr>
          <w:lang w:val="hr-HR"/>
        </w:rPr>
        <w:t xml:space="preserve"> </w:t>
      </w:r>
      <w:r w:rsidR="00A13E2F">
        <w:rPr>
          <w:lang w:val="hr-HR"/>
        </w:rPr>
        <w:t xml:space="preserve">III. </w:t>
      </w:r>
      <w:r w:rsidR="00FD3D78">
        <w:rPr>
          <w:lang w:val="hr-HR"/>
        </w:rPr>
        <w:t>S</w:t>
      </w:r>
      <w:r w:rsidR="00331868">
        <w:rPr>
          <w:lang w:val="hr-HR"/>
        </w:rPr>
        <w:t xml:space="preserve">ud će u daljnjem roku </w:t>
      </w:r>
      <w:r w:rsidR="00980416">
        <w:rPr>
          <w:lang w:val="hr-HR"/>
        </w:rPr>
        <w:t>od osam</w:t>
      </w:r>
      <w:r w:rsidR="00331868">
        <w:rPr>
          <w:lang w:val="hr-HR"/>
        </w:rPr>
        <w:t xml:space="preserve"> dana </w:t>
      </w:r>
      <w:r w:rsidR="00980416">
        <w:rPr>
          <w:lang w:val="hr-HR"/>
        </w:rPr>
        <w:t xml:space="preserve">na </w:t>
      </w:r>
      <w:r w:rsidR="003A2AB7">
        <w:rPr>
          <w:lang w:val="hr-HR"/>
        </w:rPr>
        <w:t xml:space="preserve">ovo </w:t>
      </w:r>
      <w:r w:rsidR="00980416">
        <w:rPr>
          <w:lang w:val="hr-HR"/>
        </w:rPr>
        <w:t>rješenje staviti potvrdu o ovršnosti te rješenje dostaviti Financijskoj agenci</w:t>
      </w:r>
      <w:r w:rsidR="003A2AB7">
        <w:rPr>
          <w:lang w:val="hr-HR"/>
        </w:rPr>
        <w:t>ji radi izravne naplate predujma</w:t>
      </w:r>
      <w:r w:rsidR="00980416">
        <w:rPr>
          <w:lang w:val="hr-HR"/>
        </w:rPr>
        <w:t xml:space="preserve"> provedbom ovrhe na novčanim sredstvima ovlašten</w:t>
      </w:r>
      <w:r w:rsidR="003A2AB7">
        <w:rPr>
          <w:lang w:val="hr-HR"/>
        </w:rPr>
        <w:t>e</w:t>
      </w:r>
      <w:r w:rsidR="00980416">
        <w:rPr>
          <w:lang w:val="hr-HR"/>
        </w:rPr>
        <w:t xml:space="preserve"> osob</w:t>
      </w:r>
      <w:r w:rsidR="003A2AB7">
        <w:rPr>
          <w:lang w:val="hr-HR"/>
        </w:rPr>
        <w:t>e</w:t>
      </w:r>
      <w:r w:rsidR="00F53902">
        <w:rPr>
          <w:lang w:val="hr-HR"/>
        </w:rPr>
        <w:t xml:space="preserve"> za zastupanje dužnika</w:t>
      </w:r>
      <w:r w:rsidR="00154654" w:rsidRPr="00154654">
        <w:rPr>
          <w:lang w:val="hr-HR"/>
        </w:rPr>
        <w:t xml:space="preserve"> </w:t>
      </w:r>
      <w:r w:rsidR="000923DE" w:rsidRPr="000923DE">
        <w:t>BORISLAVE VUKIČEVIĆ iz Slavonskog Broda, Mikrorajon 3 B, OIB 90808916894</w:t>
      </w:r>
      <w:r w:rsidR="000923DE">
        <w:rPr>
          <w:b/>
        </w:rPr>
        <w:t>,</w:t>
      </w:r>
      <w:r w:rsidR="00A36C0E">
        <w:rPr>
          <w:lang w:val="hr-HR"/>
        </w:rPr>
        <w:t xml:space="preserve"> </w:t>
      </w:r>
      <w:r w:rsidR="00556027">
        <w:rPr>
          <w:lang w:val="hr-HR"/>
        </w:rPr>
        <w:t xml:space="preserve">ako ovlaštena osoba dužnika </w:t>
      </w:r>
      <w:r w:rsidR="00F10936">
        <w:rPr>
          <w:lang w:val="hr-HR"/>
        </w:rPr>
        <w:t>ne postupi po toč.</w:t>
      </w:r>
      <w:r w:rsidR="00556027">
        <w:rPr>
          <w:lang w:val="hr-HR"/>
        </w:rPr>
        <w:t xml:space="preserve"> I izreke ovog rješenja.</w:t>
      </w:r>
    </w:p>
    <w:p w:rsidRDefault="00F53902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980416" w:rsidP="00AD05FF" w:rsidR="00980416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</w:t>
      </w:r>
      <w:r w:rsidR="001E1080">
        <w:rPr>
          <w:lang w:val="hr-HR"/>
        </w:rPr>
        <w:t>IV.</w:t>
      </w:r>
      <w:r w:rsidR="00FD3D78">
        <w:rPr>
          <w:lang w:val="hr-HR"/>
        </w:rPr>
        <w:t xml:space="preserve"> </w:t>
      </w:r>
      <w:r>
        <w:rPr>
          <w:lang w:val="hr-HR"/>
        </w:rPr>
        <w:t xml:space="preserve">Ako Financijska agencija </w:t>
      </w:r>
      <w:r w:rsidR="000C12AA">
        <w:rPr>
          <w:lang w:val="hr-HR"/>
        </w:rPr>
        <w:t>u roku od godine dana od dana primitka</w:t>
      </w:r>
      <w:r w:rsidR="00E377C2">
        <w:rPr>
          <w:lang w:val="hr-HR"/>
        </w:rPr>
        <w:t xml:space="preserve"> ovoga</w:t>
      </w:r>
      <w:r w:rsidR="000C12AA">
        <w:rPr>
          <w:lang w:val="hr-HR"/>
        </w:rPr>
        <w:t xml:space="preserve"> rješenja ne provede ovrhu na novčanim sredstvima osobe ovlaštene za zastupanje dužnika </w:t>
      </w:r>
      <w:r w:rsidR="002406B2">
        <w:rPr>
          <w:lang w:val="hr-HR"/>
        </w:rPr>
        <w:t xml:space="preserve">u skladu s odredbama zakona koji uređuje provedbu ovrhe nad </w:t>
      </w:r>
      <w:r w:rsidR="00E377C2">
        <w:rPr>
          <w:lang w:val="hr-HR"/>
        </w:rPr>
        <w:t>novčanim sredstvima u cjelokupnom iznosu</w:t>
      </w:r>
      <w:r w:rsidR="002406B2">
        <w:rPr>
          <w:lang w:val="hr-HR"/>
        </w:rPr>
        <w:t xml:space="preserve"> određenog predujma dostavit će rješenje nadležnoj ispostavi </w:t>
      </w:r>
      <w:r w:rsidR="00E377C2">
        <w:rPr>
          <w:lang w:val="hr-HR"/>
        </w:rPr>
        <w:t>P</w:t>
      </w:r>
      <w:r w:rsidR="002406B2">
        <w:rPr>
          <w:lang w:val="hr-HR"/>
        </w:rPr>
        <w:t>odručnog ureda Porezne uprave prema prebivalištu ovlaštene osobe dužnika</w:t>
      </w:r>
      <w:r w:rsidR="00F53902">
        <w:rPr>
          <w:lang w:val="hr-HR"/>
        </w:rPr>
        <w:t xml:space="preserve"> za zastupanje</w:t>
      </w:r>
      <w:r w:rsidR="002406B2">
        <w:rPr>
          <w:lang w:val="hr-HR"/>
        </w:rPr>
        <w:t xml:space="preserve"> radi prisilne naplate izrečenog predujma prema propi</w:t>
      </w:r>
      <w:r w:rsidR="003A2AB7">
        <w:rPr>
          <w:lang w:val="hr-HR"/>
        </w:rPr>
        <w:t>sima o prisilnoj naplati poreza.</w:t>
      </w:r>
    </w:p>
    <w:p w:rsidRDefault="003A2AB7" w:rsidP="00AD05FF" w:rsidR="00F0499B">
      <w:pPr>
        <w:jc w:val="both"/>
        <w:rPr>
          <w:lang w:val="hr-HR"/>
        </w:rPr>
      </w:pPr>
      <w:r>
        <w:rPr>
          <w:lang w:val="hr-HR"/>
        </w:rPr>
        <w:tab/>
        <w:t xml:space="preserve"> </w:t>
      </w:r>
      <w:r>
        <w:rPr>
          <w:lang w:val="hr-HR"/>
        </w:rPr>
        <w:tab/>
        <w:t xml:space="preserve">Ako u roku od godinu dana od dana primitka rješenja ne uspije naplatiti predujam, nadležna ispostava </w:t>
      </w:r>
      <w:r w:rsidR="00E377C2">
        <w:rPr>
          <w:lang w:val="hr-HR"/>
        </w:rPr>
        <w:t>P</w:t>
      </w:r>
      <w:r>
        <w:rPr>
          <w:lang w:val="hr-HR"/>
        </w:rPr>
        <w:t>odručnog ureda Porezne uprave će o neplaćenom predujmu obavijestiti sud, nakon čega će se novčana kazna zamijeniti kaznom zatvora po pravilima kaznenog prava.</w:t>
      </w:r>
    </w:p>
    <w:p w:rsidRDefault="00F1751D" w:rsidP="00AD05FF" w:rsidR="00F1751D">
      <w:pPr>
        <w:jc w:val="both"/>
        <w:rPr>
          <w:lang w:val="hr-HR"/>
        </w:rPr>
      </w:pPr>
    </w:p>
    <w:p w:rsidRDefault="00331868" w:rsidP="00AD05FF" w:rsidR="00980416" w:rsidRPr="00AD05FF">
      <w:pPr>
        <w:jc w:val="both"/>
        <w:rPr>
          <w:lang w:val="hr-HR"/>
        </w:rPr>
      </w:pPr>
      <w:r w:rsidRPr="00331868">
        <w:rPr>
          <w:lang w:val="hr-HR"/>
        </w:rPr>
        <w:t xml:space="preserve"> </w:t>
      </w:r>
      <w:r w:rsidRPr="00331868">
        <w:rPr>
          <w:lang w:val="hr-HR"/>
        </w:rPr>
        <w:tab/>
        <w:t xml:space="preserve"> </w:t>
      </w:r>
    </w:p>
    <w:p w:rsidRDefault="0001618B" w:rsidP="0001618B" w:rsidR="0001618B">
      <w:pPr>
        <w:jc w:val="center"/>
        <w:rPr>
          <w:lang w:val="hr-HR"/>
        </w:rPr>
      </w:pPr>
      <w:r w:rsidRPr="00E22421">
        <w:rPr>
          <w:lang w:val="hr-HR"/>
        </w:rPr>
        <w:t>Obrazloženje</w:t>
      </w:r>
    </w:p>
    <w:p w:rsidRDefault="0001618B" w:rsidP="0001618B" w:rsidR="0001618B">
      <w:pPr>
        <w:jc w:val="center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 w:rsidRPr="00E22421">
        <w:rPr>
          <w:lang w:val="hr-HR"/>
        </w:rPr>
        <w:t>Predlagatelj</w:t>
      </w:r>
      <w:r>
        <w:rPr>
          <w:lang w:val="hr-HR"/>
        </w:rPr>
        <w:t xml:space="preserve"> – Financijska agencija</w:t>
      </w:r>
      <w:r w:rsidRPr="00E22421">
        <w:rPr>
          <w:lang w:val="hr-HR"/>
        </w:rPr>
        <w:t xml:space="preserve"> je na temelju odredbe čl.</w:t>
      </w:r>
      <w:r w:rsidR="00FA1197">
        <w:rPr>
          <w:lang w:val="hr-HR"/>
        </w:rPr>
        <w:t>110. st. 1. Stečajnog zakona (</w:t>
      </w:r>
      <w:r>
        <w:rPr>
          <w:lang w:val="hr-HR"/>
        </w:rPr>
        <w:t>dalje: SZ, NN 71/15</w:t>
      </w:r>
      <w:r w:rsidR="00FA1197">
        <w:rPr>
          <w:lang w:val="hr-HR"/>
        </w:rPr>
        <w:t xml:space="preserve">, </w:t>
      </w:r>
      <w:r w:rsidR="00E819BD">
        <w:rPr>
          <w:lang w:val="hr-HR"/>
        </w:rPr>
        <w:t>104/17</w:t>
      </w:r>
      <w:r>
        <w:rPr>
          <w:lang w:val="hr-HR"/>
        </w:rPr>
        <w:t>)</w:t>
      </w:r>
      <w:r w:rsidRPr="00E22421">
        <w:rPr>
          <w:lang w:val="hr-HR"/>
        </w:rPr>
        <w:t xml:space="preserve"> podni</w:t>
      </w:r>
      <w:r>
        <w:rPr>
          <w:lang w:val="hr-HR"/>
        </w:rPr>
        <w:t>jela</w:t>
      </w:r>
      <w:r w:rsidRPr="00E22421">
        <w:rPr>
          <w:lang w:val="hr-HR"/>
        </w:rPr>
        <w:t xml:space="preserve"> prijedlog za otvaranje stečajnog </w:t>
      </w:r>
      <w:r>
        <w:rPr>
          <w:lang w:val="hr-HR"/>
        </w:rPr>
        <w:t xml:space="preserve">postupka nad stečajnim dužnikom u kojem navodi da na dan </w:t>
      </w:r>
      <w:r w:rsidR="000923DE">
        <w:rPr>
          <w:lang w:val="hr-HR"/>
        </w:rPr>
        <w:t>06.ožujka</w:t>
      </w:r>
      <w:r w:rsidR="00C558CA">
        <w:rPr>
          <w:lang w:val="hr-HR"/>
        </w:rPr>
        <w:t xml:space="preserve"> 2018</w:t>
      </w:r>
      <w:r w:rsidR="00FA1197">
        <w:rPr>
          <w:lang w:val="hr-HR"/>
        </w:rPr>
        <w:t>.g</w:t>
      </w:r>
      <w:r>
        <w:rPr>
          <w:lang w:val="hr-HR"/>
        </w:rPr>
        <w:t xml:space="preserve">. godine dužnik u Očevidniku redoslijeda osnova za plaćanje ima evidentirane neizvršene osnove za plaćanje u neprekinutom razdoblju od </w:t>
      </w:r>
      <w:r w:rsidR="00FA1197">
        <w:rPr>
          <w:lang w:val="hr-HR"/>
        </w:rPr>
        <w:t>1</w:t>
      </w:r>
      <w:r w:rsidR="00044011">
        <w:rPr>
          <w:lang w:val="hr-HR"/>
        </w:rPr>
        <w:t>2</w:t>
      </w:r>
      <w:r w:rsidR="00FA1197">
        <w:rPr>
          <w:lang w:val="hr-HR"/>
        </w:rPr>
        <w:t>0</w:t>
      </w:r>
      <w:r>
        <w:rPr>
          <w:lang w:val="hr-HR"/>
        </w:rPr>
        <w:t xml:space="preserve"> dana u iznosu </w:t>
      </w:r>
      <w:r w:rsidR="000923DE">
        <w:rPr>
          <w:lang w:val="hr-HR"/>
        </w:rPr>
        <w:t>20.493,73</w:t>
      </w:r>
      <w:r w:rsidR="006C3A82">
        <w:rPr>
          <w:lang w:val="hr-HR"/>
        </w:rPr>
        <w:t xml:space="preserve"> </w:t>
      </w:r>
      <w:r>
        <w:rPr>
          <w:lang w:val="hr-HR"/>
        </w:rPr>
        <w:t xml:space="preserve">kn te da ima </w:t>
      </w:r>
      <w:r w:rsidR="000923DE">
        <w:rPr>
          <w:lang w:val="hr-HR"/>
        </w:rPr>
        <w:t>dvije</w:t>
      </w:r>
      <w:r>
        <w:rPr>
          <w:lang w:val="hr-HR"/>
        </w:rPr>
        <w:t xml:space="preserve"> zaposlen</w:t>
      </w:r>
      <w:r w:rsidR="000923DE">
        <w:rPr>
          <w:lang w:val="hr-HR"/>
        </w:rPr>
        <w:t xml:space="preserve">e </w:t>
      </w:r>
      <w:r>
        <w:rPr>
          <w:lang w:val="hr-HR"/>
        </w:rPr>
        <w:t>osob</w:t>
      </w:r>
      <w:r w:rsidR="000923DE">
        <w:rPr>
          <w:lang w:val="hr-HR"/>
        </w:rPr>
        <w:t>e</w:t>
      </w:r>
      <w:r>
        <w:rPr>
          <w:lang w:val="hr-HR"/>
        </w:rPr>
        <w:t>.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C558CA" w:rsidR="00C558CA">
      <w:pPr>
        <w:jc w:val="right"/>
        <w:rPr>
          <w:lang w:val="hr-HR"/>
        </w:rPr>
      </w:pP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 w:rsidR="00C558CA" w:rsidRPr="00F56926">
        <w:rPr>
          <w:b/>
        </w:rPr>
        <w:t>Broj:</w:t>
      </w:r>
      <w:r w:rsidR="00C558CA">
        <w:rPr>
          <w:b/>
        </w:rPr>
        <w:t>1/</w:t>
      </w:r>
      <w:r w:rsidR="00C558CA" w:rsidRPr="00F56926">
        <w:rPr>
          <w:b/>
        </w:rPr>
        <w:t xml:space="preserve"> St-</w:t>
      </w:r>
      <w:r w:rsidR="000923DE">
        <w:rPr>
          <w:b/>
        </w:rPr>
        <w:t>233</w:t>
      </w:r>
      <w:r w:rsidR="00C558CA">
        <w:rPr>
          <w:b/>
        </w:rPr>
        <w:t>/2018-4</w:t>
      </w:r>
    </w:p>
    <w:p w:rsidRDefault="0001618B" w:rsidP="00C558CA" w:rsidR="00C558CA">
      <w:pPr>
        <w:jc w:val="center"/>
        <w:rPr>
          <w:lang w:val="hr-HR"/>
        </w:rPr>
      </w:pPr>
      <w:r>
        <w:rPr>
          <w:lang w:val="hr-HR"/>
        </w:rPr>
        <w:t>-3-</w:t>
      </w:r>
    </w:p>
    <w:p w:rsidRDefault="0001618B" w:rsidP="0001618B" w:rsidR="0001618B">
      <w:pPr>
        <w:jc w:val="both"/>
        <w:rPr>
          <w:lang w:val="hr-HR"/>
        </w:rPr>
      </w:pPr>
    </w:p>
    <w:p w:rsidRDefault="0001618B" w:rsidP="0001618B" w:rsidR="0001618B">
      <w:pPr>
        <w:jc w:val="both"/>
        <w:rPr>
          <w:lang w:val="hr-HR"/>
        </w:rPr>
      </w:pPr>
      <w:r>
        <w:rPr>
          <w:lang w:val="hr-HR"/>
        </w:rPr>
        <w:t xml:space="preserve">            Odredbom čl. 114. St.1. SZ-a propisano je da je podnositelj prijedloga za otvaranje stečajnog postupka dužan platiti iznos predujma od 1.000,00 Kn u Fond za namirenje troškova stečajnog postupka, a po nalogu suda u roku od osam dana i dodatni iznos predujma koji ne može biti viši od 20.000,00. Financijska agencija kao predlagatelj sukladno odredbi čl. 114.st.3. SZ-a oslobođena je obveze plaćanja ovog predujma jer je prijedlog podnijela sukladno odredbi čl. 110.st.1. SZ-a, pa je potrebno naložiti osobi ovlaštenoj za zastupanje dužnika po zakonu uplatiti navedeni predujam sukladno odredbi čl. 113. i čl. 114. st. 3. SZ-a, jer u propisanom roku iz odredbe čl. 110. st. 2. SZ-a nije podnijela prijedlog za otvaranje stečajnog postupka nad stečajnim dužnikom, a predujam za namirenje troškova stečajnog postupka nije osiguran sukladno odredbi čl. 112. SZ-a.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  <w:t xml:space="preserve"> Ako osoba za zastupanje dužnika ne plati predujam u roku određenom u točci I. izreke ovoga rješenja, predujam će se naplatiti uz primjenu pravila o prisilnoj naplati novčane kazne u parničnom postupku sukladno odredbi čl. 113. SZ-a i uz primjenu odredbe čl. 10. Zakona o parničnom postupku. </w:t>
      </w:r>
    </w:p>
    <w:p w:rsidRDefault="0001618B" w:rsidP="0001618B" w:rsidR="0001618B" w:rsidRPr="00E22421">
      <w:pPr>
        <w:jc w:val="both"/>
        <w:rPr>
          <w:lang w:val="hr-HR"/>
        </w:rPr>
      </w:pPr>
      <w:r>
        <w:rPr>
          <w:lang w:val="hr-HR"/>
        </w:rPr>
        <w:t xml:space="preserve"> </w:t>
      </w:r>
    </w:p>
    <w:p w:rsidRDefault="0001618B" w:rsidP="0001618B" w:rsidR="0001618B" w:rsidRPr="00E22421">
      <w:pPr>
        <w:rPr>
          <w:lang w:val="hr-HR"/>
        </w:rPr>
      </w:pPr>
    </w:p>
    <w:p w:rsidRDefault="0001618B" w:rsidP="006C3A82" w:rsidR="0001618B">
      <w:pPr>
        <w:jc w:val="center"/>
        <w:rPr>
          <w:lang w:val="hr-HR"/>
        </w:rPr>
      </w:pPr>
      <w:r w:rsidRPr="00E22421">
        <w:rPr>
          <w:lang w:val="hr-HR"/>
        </w:rPr>
        <w:t xml:space="preserve">U Slavonskom Brodu, </w:t>
      </w:r>
      <w:r w:rsidR="000923DE">
        <w:rPr>
          <w:lang w:val="hr-HR"/>
        </w:rPr>
        <w:t>27</w:t>
      </w:r>
      <w:r w:rsidR="00C558CA">
        <w:rPr>
          <w:lang w:val="hr-HR"/>
        </w:rPr>
        <w:t>. ožujka</w:t>
      </w:r>
      <w:r w:rsidR="00E819BD">
        <w:rPr>
          <w:lang w:val="hr-HR"/>
        </w:rPr>
        <w:t xml:space="preserve"> 2018</w:t>
      </w:r>
      <w:r w:rsidRPr="00E22421">
        <w:rPr>
          <w:lang w:val="hr-HR"/>
        </w:rPr>
        <w:t>. godine</w:t>
      </w:r>
    </w:p>
    <w:p w:rsidRDefault="006C3A82" w:rsidP="006C3A82" w:rsidR="006C3A82" w:rsidRPr="00E22421">
      <w:pPr>
        <w:jc w:val="center"/>
        <w:rPr>
          <w:lang w:val="hr-HR"/>
        </w:rPr>
      </w:pPr>
    </w:p>
    <w:p w:rsidRDefault="00FE2E11" w:rsidP="0001618B" w:rsidR="0001618B" w:rsidRPr="00E22421">
      <w:pPr>
        <w:rPr>
          <w:lang w:val="hr-HR"/>
        </w:rPr>
      </w:pPr>
      <w:r>
        <w:rPr>
          <w:lang w:val="hr-HR"/>
        </w:rPr>
        <w:t xml:space="preserve">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STEČAJNA SUTKINJA</w:t>
      </w:r>
      <w:r w:rsidR="0001618B" w:rsidRPr="00E22421">
        <w:rPr>
          <w:lang w:val="hr-HR"/>
        </w:rPr>
        <w:t>:</w:t>
      </w:r>
    </w:p>
    <w:p w:rsidRDefault="0001618B" w:rsidP="00D47F1F" w:rsidR="00D47F1F">
      <w:pPr>
        <w:ind w:firstLine="720" w:left="5040"/>
        <w:rPr>
          <w:lang w:val="hr-HR"/>
        </w:rPr>
      </w:pPr>
      <w:r>
        <w:rPr>
          <w:lang w:val="hr-HR"/>
        </w:rPr>
        <w:t xml:space="preserve">               Vesna Vukelić</w:t>
      </w:r>
      <w:r w:rsidR="00D47F1F">
        <w:rPr>
          <w:lang w:val="hr-HR"/>
        </w:rPr>
        <w:t>, v.r.</w:t>
      </w:r>
    </w:p>
    <w:p w:rsidRDefault="00D47F1F" w:rsidP="00D47F1F" w:rsidR="00D47F1F">
      <w:pPr>
        <w:ind w:firstLine="720" w:left="5040"/>
        <w:rPr>
          <w:lang w:val="hr-HR"/>
        </w:rPr>
      </w:pPr>
    </w:p>
    <w:p w:rsidRDefault="00D47F1F" w:rsidP="00D47F1F" w:rsidR="00D47F1F" w:rsidRPr="00E22421">
      <w:pPr>
        <w:ind w:firstLine="720" w:left="5040"/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NAPUTAK O PRAVNOM LIJEKU: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Protiv ovog rješenja dopuštena je žalba u roku od osam dana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po isteku osmog dana od dana objave rješenja na mrežnoj stranici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 xml:space="preserve"> e-Oglasna ploča sudova. Žalba se podnosi  Visokom trgovačkom </w:t>
      </w:r>
    </w:p>
    <w:p w:rsidRDefault="0001618B" w:rsidP="0001618B" w:rsidR="0001618B" w:rsidRPr="0001618B">
      <w:pPr>
        <w:rPr>
          <w:b/>
          <w:sz w:val="20"/>
          <w:szCs w:val="20"/>
          <w:lang w:val="hr-HR"/>
        </w:rPr>
      </w:pPr>
      <w:r w:rsidRPr="0001618B">
        <w:rPr>
          <w:b/>
          <w:sz w:val="20"/>
          <w:szCs w:val="20"/>
          <w:lang w:val="hr-HR"/>
        </w:rPr>
        <w:t>sudu u Zagrebu  putem ovoga suda  u tri  primjerka.</w:t>
      </w:r>
    </w:p>
    <w:p w:rsidRDefault="0001618B" w:rsidP="0001618B" w:rsidR="0001618B" w:rsidRPr="0001618B">
      <w:pPr>
        <w:rPr>
          <w:b/>
          <w:lang w:val="hr-HR"/>
        </w:rPr>
      </w:pPr>
      <w:r w:rsidRPr="0001618B">
        <w:rPr>
          <w:b/>
          <w:sz w:val="20"/>
          <w:szCs w:val="20"/>
          <w:lang w:val="hr-HR"/>
        </w:rPr>
        <w:t>Žalba ne odgađa ovrhu rješenja.</w:t>
      </w: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>Dostaviti putem mrežne st</w:t>
      </w:r>
      <w:r w:rsidR="00E819BD">
        <w:rPr>
          <w:lang w:val="hr-HR"/>
        </w:rPr>
        <w:t>r</w:t>
      </w:r>
      <w:r>
        <w:rPr>
          <w:lang w:val="hr-HR"/>
        </w:rPr>
        <w:t>anice e-Oglasna ploča sudova</w:t>
      </w:r>
      <w:r w:rsidR="00E819BD">
        <w:rPr>
          <w:lang w:val="hr-HR"/>
        </w:rPr>
        <w:t>:</w:t>
      </w:r>
    </w:p>
    <w:p w:rsidRDefault="000923DE" w:rsidP="0001618B" w:rsidR="0001618B">
      <w:pPr>
        <w:rPr>
          <w:lang w:val="hr-HR"/>
        </w:rPr>
      </w:pPr>
      <w:r>
        <w:rPr>
          <w:lang w:val="hr-HR"/>
        </w:rPr>
        <w:t>1.  Zakonskoj zastupnici</w:t>
      </w:r>
      <w:r w:rsidR="0001618B">
        <w:rPr>
          <w:lang w:val="hr-HR"/>
        </w:rPr>
        <w:t xml:space="preserve"> dužnika</w:t>
      </w:r>
      <w:r w:rsidR="00FA1197">
        <w:rPr>
          <w:lang w:val="hr-HR"/>
        </w:rPr>
        <w:t>,</w:t>
      </w:r>
      <w:r w:rsidR="0001618B">
        <w:rPr>
          <w:lang w:val="hr-HR"/>
        </w:rPr>
        <w:t xml:space="preserve"> i putem pošte</w:t>
      </w:r>
    </w:p>
    <w:p w:rsidRDefault="0001618B" w:rsidP="0001618B" w:rsidR="0001618B" w:rsidRPr="00E22421">
      <w:pPr>
        <w:rPr>
          <w:lang w:val="hr-HR"/>
        </w:rPr>
      </w:pPr>
      <w:r>
        <w:rPr>
          <w:lang w:val="hr-HR"/>
        </w:rPr>
        <w:t xml:space="preserve">2. </w:t>
      </w:r>
      <w:r w:rsidRPr="00E22421">
        <w:rPr>
          <w:lang w:val="hr-HR"/>
        </w:rPr>
        <w:t xml:space="preserve"> FINI, Regionalni centar Osijek</w:t>
      </w:r>
      <w:r>
        <w:rPr>
          <w:lang w:val="hr-HR"/>
        </w:rPr>
        <w:t>, po ovršnosti</w:t>
      </w:r>
    </w:p>
    <w:p w:rsidRDefault="007B218F" w:rsidP="0001618B" w:rsidR="007B218F" w:rsidRPr="00E22421">
      <w:pPr>
        <w:jc w:val="center"/>
        <w:rPr>
          <w:lang w:val="hr-HR"/>
        </w:rPr>
      </w:pPr>
    </w:p>
    <w:sectPr w:rsidR="007B218F" w:rsidRPr="00E22421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F24D56"/>
    <w:multiLevelType w:val="hybridMultilevel"/>
    <w:tmpl w:val="F516EC20"/>
    <w:lvl w:tplc="75C8EE48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1">
    <w:nsid w:val="2CDA6FF7"/>
    <w:multiLevelType w:val="hybridMultilevel"/>
    <w:tmpl w:val="44E43496"/>
    <w:lvl w:tplc="D782474A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2">
    <w:nsid w:val="3D0C3230"/>
    <w:multiLevelType w:val="hybridMultilevel"/>
    <w:tmpl w:val="00A4F466"/>
    <w:lvl w:tplc="7CE84B02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3">
    <w:nsid w:val="3E690AD9"/>
    <w:multiLevelType w:val="hybridMultilevel"/>
    <w:tmpl w:val="51548002"/>
    <w:lvl w:tplc="1C38DAD8" w:ilvl="0">
      <w:start w:val="2"/>
      <w:numFmt w:val="bullet"/>
      <w:lvlText w:val="-"/>
      <w:lvlJc w:val="left"/>
      <w:pPr>
        <w:ind w:hanging="360" w:left="16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5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2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80"/>
      </w:pPr>
      <w:rPr>
        <w:rFonts w:hAnsi="Wingdings" w:ascii="Wingdings" w:hint="default"/>
      </w:rPr>
    </w:lvl>
  </w:abstractNum>
  <w:abstractNum w:abstractNumId="4">
    <w:nsid w:val="63BC76DA"/>
    <w:multiLevelType w:val="hybridMultilevel"/>
    <w:tmpl w:val="2DD2554E"/>
    <w:lvl w:tplc="44FCE656" w:ilvl="0">
      <w:start w:val="2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5">
    <w:nsid w:val="732D5D6C"/>
    <w:multiLevelType w:val="hybridMultilevel"/>
    <w:tmpl w:val="16645DCC"/>
    <w:lvl w:tplc="9EB4EE3C" w:ilvl="0">
      <w:start w:val="1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6">
    <w:nsid w:val="77D02742"/>
    <w:multiLevelType w:val="hybridMultilevel"/>
    <w:tmpl w:val="2A02034A"/>
    <w:lvl w:tplc="BA76F59C" w:ilvl="0">
      <w:start w:val="1"/>
      <w:numFmt w:val="upperRoman"/>
      <w:lvlText w:val="%1."/>
      <w:lvlJc w:val="left"/>
      <w:pPr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num w:numId="1">
    <w:abstractNumId w:val="0"/>
  </w:num>
  <w:num w:numId="2">
    <w:abstractNumId w:val="6"/>
  </w:num>
  <w:num w:numId="3">
    <w:abstractNumId w:val="1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B218F"/>
    <w:rsid w:val="0001618B"/>
    <w:rsid w:val="00037B03"/>
    <w:rsid w:val="00044011"/>
    <w:rsid w:val="0005620F"/>
    <w:rsid w:val="00072717"/>
    <w:rsid w:val="000923DE"/>
    <w:rsid w:val="000A4C8E"/>
    <w:rsid w:val="000A5A3C"/>
    <w:rsid w:val="000C12AA"/>
    <w:rsid w:val="000C2091"/>
    <w:rsid w:val="00154654"/>
    <w:rsid w:val="00170F17"/>
    <w:rsid w:val="001C2703"/>
    <w:rsid w:val="001C6FD5"/>
    <w:rsid w:val="001E1080"/>
    <w:rsid w:val="002406B2"/>
    <w:rsid w:val="00247FBB"/>
    <w:rsid w:val="00252A2A"/>
    <w:rsid w:val="002A0407"/>
    <w:rsid w:val="002B610E"/>
    <w:rsid w:val="002C7059"/>
    <w:rsid w:val="002D4286"/>
    <w:rsid w:val="00331868"/>
    <w:rsid w:val="00373E23"/>
    <w:rsid w:val="003A2AB7"/>
    <w:rsid w:val="003C2C5F"/>
    <w:rsid w:val="003C5E5D"/>
    <w:rsid w:val="004111AD"/>
    <w:rsid w:val="00425704"/>
    <w:rsid w:val="00443195"/>
    <w:rsid w:val="004A19B1"/>
    <w:rsid w:val="005033B1"/>
    <w:rsid w:val="00517923"/>
    <w:rsid w:val="00522F37"/>
    <w:rsid w:val="00526308"/>
    <w:rsid w:val="005331E5"/>
    <w:rsid w:val="00543E76"/>
    <w:rsid w:val="00552EF9"/>
    <w:rsid w:val="00556027"/>
    <w:rsid w:val="00593115"/>
    <w:rsid w:val="005A2D0E"/>
    <w:rsid w:val="005B20DC"/>
    <w:rsid w:val="005E71E0"/>
    <w:rsid w:val="00634B23"/>
    <w:rsid w:val="00644C41"/>
    <w:rsid w:val="006572C6"/>
    <w:rsid w:val="0066768C"/>
    <w:rsid w:val="00667EE8"/>
    <w:rsid w:val="006C3A82"/>
    <w:rsid w:val="006C5B3D"/>
    <w:rsid w:val="00775014"/>
    <w:rsid w:val="007B218F"/>
    <w:rsid w:val="007B6D78"/>
    <w:rsid w:val="008310F3"/>
    <w:rsid w:val="00842934"/>
    <w:rsid w:val="0084583F"/>
    <w:rsid w:val="00847707"/>
    <w:rsid w:val="0086373F"/>
    <w:rsid w:val="00870913"/>
    <w:rsid w:val="0088175D"/>
    <w:rsid w:val="008A3437"/>
    <w:rsid w:val="008B41E7"/>
    <w:rsid w:val="008C15A5"/>
    <w:rsid w:val="008C6D08"/>
    <w:rsid w:val="008F5CEB"/>
    <w:rsid w:val="00920E24"/>
    <w:rsid w:val="00980416"/>
    <w:rsid w:val="00A13E2F"/>
    <w:rsid w:val="00A3417D"/>
    <w:rsid w:val="00A36C0E"/>
    <w:rsid w:val="00A4546A"/>
    <w:rsid w:val="00A914F6"/>
    <w:rsid w:val="00AB48FC"/>
    <w:rsid w:val="00AB4C7E"/>
    <w:rsid w:val="00AB5215"/>
    <w:rsid w:val="00AD05FF"/>
    <w:rsid w:val="00B9310C"/>
    <w:rsid w:val="00BD60B8"/>
    <w:rsid w:val="00C558CA"/>
    <w:rsid w:val="00C61241"/>
    <w:rsid w:val="00CF399C"/>
    <w:rsid w:val="00CF53F3"/>
    <w:rsid w:val="00D13568"/>
    <w:rsid w:val="00D47F1F"/>
    <w:rsid w:val="00D54660"/>
    <w:rsid w:val="00DA3212"/>
    <w:rsid w:val="00DA381F"/>
    <w:rsid w:val="00E22421"/>
    <w:rsid w:val="00E377C2"/>
    <w:rsid w:val="00E632E8"/>
    <w:rsid w:val="00E819BD"/>
    <w:rsid w:val="00E860B0"/>
    <w:rsid w:val="00ED31A8"/>
    <w:rsid w:val="00EE410F"/>
    <w:rsid w:val="00F0310A"/>
    <w:rsid w:val="00F0499B"/>
    <w:rsid w:val="00F10936"/>
    <w:rsid w:val="00F1751D"/>
    <w:rsid w:val="00F53902"/>
    <w:rsid w:val="00FA1197"/>
    <w:rsid w:val="00FC6FB9"/>
    <w:rsid w:val="00FD3D78"/>
    <w:rsid w:val="00FD5540"/>
    <w:rsid w:val="00FE2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8F5CEB"/>
    <w:rPr>
      <w:rFonts w:cs="Tahoma" w:hAnsi="Tahoma" w:asci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62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62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620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62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62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8F5C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8F5CEB"/>
    <w:rPr>
      <w:rFonts w:ascii="Tahoma" w:cs="Tahoma" w:hAnsi="Tahoma"/>
      <w:sz w:val="16"/>
      <w:szCs w:val="16"/>
      <w:lang w:eastAsia="en-US" w:val="en-US"/>
    </w:rPr>
  </w:style>
  <w:style w:styleId="Tekstrezerviranogmjesta" w:type="character">
    <w:name w:val="Placeholder Text"/>
    <w:basedOn w:val="Zadanifontodlomka"/>
    <w:uiPriority w:val="99"/>
    <w:semiHidden/>
    <w:rsid w:val="000562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62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620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62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62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ožujka 2018.</izvorni_sadrzaj>
    <derivirana_varijabla naziv="DomainObject.DatumDonosenjaOdluke_1">27.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ožujka 2018.</izvorni_sadrzaj>
    <derivirana_varijabla naziv="DomainObject.Predmet.DatumOsnivanja_1">12.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20493.73</izvorni_sadrzaj>
    <derivirana_varijabla naziv="DomainObject.Predmet.InicijalnaVrijednost_1">20493.73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St-233/2018</izvorni_sadrzaj>
    <derivirana_varijabla naziv="DomainObject.Predmet.OznakaBroj_1">St-233/2018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110 st.1  SZ</izvorni_sadrzaj>
    <derivirana_varijabla naziv="DomainObject.Predmet.PrimjedbaSuca_1">čl. 110 st.1  SZ</derivirana_varijabla>
  </DomainObject.Predmet.PrimjedbaSuca>
  <DomainObject.Predmet.ProtustrankaFormated>
    <izvorni_sadrzaj>  Doppelt - interijeri Ključević j.d.o.o. za građenje i usluge</izvorni_sadrzaj>
    <derivirana_varijabla naziv="DomainObject.Predmet.ProtustrankaFormated_1">  Doppelt - interijeri Ključević j.d.o.o. za građenje i usluge</derivirana_varijabla>
  </DomainObject.Predmet.ProtustrankaFormated>
  <DomainObject.Predmet.ProtustrankaFormatedOIB>
    <izvorni_sadrzaj>  Doppelt - interijeri Ključević j.d.o.o. za građenje i usluge, OIB 60410258111</izvorni_sadrzaj>
    <derivirana_varijabla naziv="DomainObject.Predmet.ProtustrankaFormatedOIB_1">  Doppelt - interijeri Ključević j.d.o.o. za građenje i usluge, OIB 60410258111</derivirana_varijabla>
  </DomainObject.Predmet.ProtustrankaFormatedOIB>
  <DomainObject.Predmet.ProtustrankaFormatedWithAdress>
    <izvorni_sadrzaj> Doppelt - interijeri Ključević j.d.o.o. za građenje i usluge, Košarevac 58, 35000 Slavonski Brod</izvorni_sadrzaj>
    <derivirana_varijabla naziv="DomainObject.Predmet.ProtustrankaFormatedWithAdress_1"> Doppelt - interijeri Ključević j.d.o.o. za građenje i usluge, Košarevac 58, 35000 Slavonski Brod</derivirana_varijabla>
  </DomainObject.Predmet.ProtustrankaFormatedWithAdress>
  <DomainObject.Predmet.ProtustrankaFormatedWithAdressOIB>
    <izvorni_sadrzaj> Doppelt - interijeri Ključević j.d.o.o. za građenje i usluge, OIB 60410258111, Košarevac 58, 35000 Slavonski Brod</izvorni_sadrzaj>
    <derivirana_varijabla naziv="DomainObject.Predmet.ProtustrankaFormatedWithAdressOIB_1"> Doppelt - interijeri Ključević j.d.o.o. za građenje i usluge, OIB 60410258111, Košarevac 58, 35000 Slavonski Brod</derivirana_varijabla>
  </DomainObject.Predmet.ProtustrankaFormatedWithAdressOIB>
  <DomainObject.Predmet.ProtustrankaWithAdress>
    <izvorni_sadrzaj>Doppelt - interijeri Ključević j.d.o.o. za građenje i usluge Košarevac 58, 35000 Slavonski Brod</izvorni_sadrzaj>
    <derivirana_varijabla naziv="DomainObject.Predmet.ProtustrankaWithAdress_1">Doppelt - interijeri Ključević j.d.o.o. za građenje i usluge Košarevac 58, 35000 Slavonski Brod</derivirana_varijabla>
  </DomainObject.Predmet.ProtustrankaWithAdress>
  <DomainObject.Predmet.ProtustrankaWithAdressOIB>
    <izvorni_sadrzaj>Doppelt - interijeri Ključević j.d.o.o. za građenje i usluge, OIB 60410258111, Košarevac 58, 35000 Slavonski Brod</izvorni_sadrzaj>
    <derivirana_varijabla naziv="DomainObject.Predmet.ProtustrankaWithAdressOIB_1">Doppelt - interijeri Ključević j.d.o.o. za građenje i usluge, OIB 60410258111, Košarevac 58, 35000 Slavonski Brod</derivirana_varijabla>
  </DomainObject.Predmet.ProtustrankaWithAdressOIB>
  <DomainObject.Predmet.ProtustrankaNazivFormated>
    <izvorni_sadrzaj>Doppelt - interijeri Ključević j.d.o.o. za građenje i usluge</izvorni_sadrzaj>
    <derivirana_varijabla naziv="DomainObject.Predmet.ProtustrankaNazivFormated_1">Doppelt - interijeri Ključević j.d.o.o. za građenje i usluge</derivirana_varijabla>
  </DomainObject.Predmet.ProtustrankaNazivFormated>
  <DomainObject.Predmet.ProtustrankaNazivFormatedOIB>
    <izvorni_sadrzaj>Doppelt - interijeri Ključević j.d.o.o. za građenje i usluge, OIB 60410258111</izvorni_sadrzaj>
    <derivirana_varijabla naziv="DomainObject.Predmet.ProtustrankaNazivFormatedOIB_1">Doppelt - interijeri Ključević j.d.o.o. za građenje i usluge, OIB 60410258111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Doppelt - interijeri Ključević j.d.o.o. za građenje i usluge</item>
    </izvorni_sadrzaj>
    <derivirana_varijabla naziv="DomainObject.Predmet.ProtuStrankaListFormated_1">
      <item>Doppelt - interijeri Ključević j.d.o.o. za građenje i usluge</item>
    </derivirana_varijabla>
  </DomainObject.Predmet.ProtuStrankaListFormated>
  <DomainObject.Predmet.ProtuStrankaListFormatedOIB>
    <izvorni_sadrzaj>
      <item>Doppelt - interijeri Ključević j.d.o.o. za građenje i usluge, OIB 60410258111</item>
    </izvorni_sadrzaj>
    <derivirana_varijabla naziv="DomainObject.Predmet.ProtuStrankaListFormatedOIB_1">
      <item>Doppelt - interijeri Ključević j.d.o.o. za građenje i usluge, OIB 60410258111</item>
    </derivirana_varijabla>
  </DomainObject.Predmet.ProtuStrankaListFormatedOIB>
  <DomainObject.Predmet.ProtuStrankaListFormatedWithAdress>
    <izvorni_sadrzaj>
      <item>Doppelt - interijeri Ključević j.d.o.o. za građenje i usluge, Košarevac 58, 35000 Slavonski Brod</item>
    </izvorni_sadrzaj>
    <derivirana_varijabla naziv="DomainObject.Predmet.ProtuStrankaListFormatedWithAdress_1">
      <item>Doppelt - interijeri Ključević j.d.o.o. za građenje i usluge, Košarevac 58, 35000 Slavonski Brod</item>
    </derivirana_varijabla>
  </DomainObject.Predmet.ProtuStrankaListFormatedWithAdress>
  <DomainObject.Predmet.ProtuStrankaListFormatedWithAdressOIB>
    <izvorni_sadrzaj>
      <item>Doppelt - interijeri Ključević j.d.o.o. za građenje i usluge, OIB 60410258111, Košarevac 58, 35000 Slavonski Brod</item>
    </izvorni_sadrzaj>
    <derivirana_varijabla naziv="DomainObject.Predmet.ProtuStrankaListFormatedWithAdressOIB_1">
      <item>Doppelt - interijeri Ključević j.d.o.o. za građenje i usluge, OIB 60410258111, Košarevac 58, 35000 Slavonski Brod</item>
    </derivirana_varijabla>
  </DomainObject.Predmet.ProtuStrankaListFormatedWithAdressOIB>
  <DomainObject.Predmet.ProtuStrankaListNazivFormated>
    <izvorni_sadrzaj>
      <item>Doppelt - interijeri Ključević j.d.o.o. za građenje i usluge</item>
    </izvorni_sadrzaj>
    <derivirana_varijabla naziv="DomainObject.Predmet.ProtuStrankaListNazivFormated_1">
      <item>Doppelt - interijeri Ključević j.d.o.o. za građenje i usluge</item>
    </derivirana_varijabla>
  </DomainObject.Predmet.ProtuStrankaListNazivFormated>
  <DomainObject.Predmet.ProtuStrankaListNazivFormatedOIB>
    <izvorni_sadrzaj>
      <item>Doppelt - interijeri Ključević j.d.o.o. za građenje i usluge, OIB 60410258111</item>
    </izvorni_sadrzaj>
    <derivirana_varijabla naziv="DomainObject.Predmet.ProtuStrankaListNazivFormatedOIB_1">
      <item>Doppelt - interijeri Ključević j.d.o.o. za građenje i usluge, OIB 60410258111</item>
    </derivirana_varijabla>
  </DomainObject.Predmet.ProtuStrankaListNazivFormatedOIB>
  <DomainObject.Predmet.OstaliListFormated>
    <izvorni_sadrzaj>
      <item>BORISLAVA VUKIČEVIĆ</item>
    </izvorni_sadrzaj>
    <derivirana_varijabla naziv="DomainObject.Predmet.OstaliListFormated_1">
      <item>BORISLAVA VUKIČEVIĆ</item>
    </derivirana_varijabla>
  </DomainObject.Predmet.OstaliListFormated>
  <DomainObject.Predmet.OstaliListFormatedOIB>
    <izvorni_sadrzaj>
      <item>BORISLAVA VUKIČEVIĆ, OIB 90808916894</item>
    </izvorni_sadrzaj>
    <derivirana_varijabla naziv="DomainObject.Predmet.OstaliListFormatedOIB_1">
      <item>BORISLAVA VUKIČEVIĆ, OIB 90808916894</item>
    </derivirana_varijabla>
  </DomainObject.Predmet.OstaliListFormatedOIB>
  <DomainObject.Predmet.OstaliListFormatedWithAdress>
    <izvorni_sadrzaj>
      <item>BORISLAVA VUKIČEVIĆ, Mikrorajon 3 B, 35000 Slavonski Brod</item>
    </izvorni_sadrzaj>
    <derivirana_varijabla naziv="DomainObject.Predmet.OstaliListFormatedWithAdress_1">
      <item>BORISLAVA VUKIČEVIĆ, Mikrorajon 3 B, 35000 Slavonski Brod</item>
    </derivirana_varijabla>
  </DomainObject.Predmet.OstaliListFormatedWithAdress>
  <DomainObject.Predmet.OstaliListFormatedWithAdressOIB>
    <izvorni_sadrzaj>
      <item>BORISLAVA VUKIČEVIĆ, OIB 90808916894, Mikrorajon 3 B, 35000 Slavonski Brod</item>
    </izvorni_sadrzaj>
    <derivirana_varijabla naziv="DomainObject.Predmet.OstaliListFormatedWithAdressOIB_1">
      <item>BORISLAVA VUKIČEVIĆ, OIB 90808916894, Mikrorajon 3 B, 35000 Slavonski Brod</item>
    </derivirana_varijabla>
  </DomainObject.Predmet.OstaliListFormatedWithAdressOIB>
  <DomainObject.Predmet.OstaliListNazivFormated>
    <izvorni_sadrzaj>
      <item>BORISLAVA VUKIČEVIĆ</item>
    </izvorni_sadrzaj>
    <derivirana_varijabla naziv="DomainObject.Predmet.OstaliListNazivFormated_1">
      <item>BORISLAVA VUKIČEVIĆ</item>
    </derivirana_varijabla>
  </DomainObject.Predmet.OstaliListNazivFormated>
  <DomainObject.Predmet.OstaliListNazivFormatedOIB>
    <izvorni_sadrzaj>
      <item>BORISLAVA VUKIČEVIĆ, OIB 90808916894</item>
    </izvorni_sadrzaj>
    <derivirana_varijabla naziv="DomainObject.Predmet.OstaliListNazivFormatedOIB_1">
      <item>BORISLAVA VUKIČEVIĆ, OIB 90808916894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ožujka 2018.</izvorni_sadrzaj>
    <derivirana_varijabla naziv="DomainObject.Datum_1">27.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Doppelt - interijeri Ključević j.d.o.o. za građenje i usluge</izvorni_sadrzaj>
    <derivirana_varijabla naziv="DomainObject.Predmet.ProtustrankaIDrugi_1">Doppelt - interijeri Ključević j.d.o.o. za građenje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Doppelt - interijeri Ključević j.d.o.o. za građenje i usluge, OIB 60410258111, Košarevac 58, 35000 Slavonski Brod</izvorni_sadrzaj>
    <derivirana_varijabla naziv="DomainObject.Predmet.ProtustrankaIDrugiAdressOIB_1">Doppelt - interijeri Ključević j.d.o.o. za građenje i usluge, OIB 60410258111, Košarevac 58,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Doppelt - interijeri Ključević j.d.o.o. za građenje i usluge</item>
      <item>BORISLAVA VUKIČEVIĆ</item>
    </izvorni_sadrzaj>
    <derivirana_varijabla naziv="DomainObject.Predmet.SudioniciListNaziv_1">
      <item>Financijska agencija</item>
      <item>Doppelt - interijeri Ključević j.d.o.o. za građenje i usluge</item>
      <item>BORISLAVA VUKIČEVIĆ</item>
    </derivirana_varijabla>
  </DomainObject.Predmet.SudioniciListNaziv>
  <DomainObject.Predmet.SudioniciListAdressOIB>
    <izvorni_sadrzaj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</izvorni_sadrzaj>
    <derivirana_varijabla naziv="DomainObject.Predmet.SudioniciListAdressOIB_1">
      <item>Financijska agencija, OIB 85821130368, Ulica grada Vukovara 70,10000 Zagreb</item>
      <item>Doppelt - interijeri Ključević j.d.o.o. za građenje i usluge, OIB 60410258111, Košarevac 58,35000 Slavonski Brod</item>
      <item>BORISLAVA VUKIČEVIĆ, OIB 90808916894, Mikrorajon 3 B,35000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60410258111</item>
      <item>, OIB 90808916894</item>
    </izvorni_sadrzaj>
    <derivirana_varijabla naziv="DomainObject.Predmet.SudioniciListNazivOIB_1">
      <item>, OIB 85821130368</item>
      <item>, OIB 60410258111</item>
      <item>, OIB 90808916894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A4839FF-1667-411F-B496-A720EDCBF93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850</properties:Words>
  <properties:Characters>4742</properties:Characters>
  <properties:Lines>129</properties:Lines>
  <properties:Paragraphs>41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2018-03-01T13:05:00Z</dcterms:created>
  <dc:creator>zbiondic</dc:creator>
  <cp:lastModifiedBy>wsadmin</cp:lastModifiedBy>
  <cp:lastPrinted>2018-03-27T11:49:00Z</cp:lastPrinted>
  <dcterms:modified xmlns:xsi="http://www.w3.org/2001/XMLSchema-instance" xsi:type="dcterms:W3CDTF">2018-03-27T11:55:00Z</dcterms:modified>
  <cp:revision>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(RJEŠENJE NALOG ZA PREDUJAM TROŠKOVA 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