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d41a" w14:paraId="cf1d41a" w:rsidRDefault="00934B7E" w:rsidR="00934B7E">
      <w:pPr>
        <w:pStyle w:val="Tijeloteksta"/>
        <w15:collapsed w:val="false"/>
        <w:rPr>
          <w:rFonts w:ascii="Times New Roman"/>
          <w:b w:val="false"/>
          <w:sz w:val="22"/>
        </w:rPr>
      </w:pPr>
      <w:bookmarkStart w:name="_GoBack" w:id="0"/>
      <w:bookmarkEnd w:id="0"/>
    </w:p>
    <w:p w:rsidRDefault="00435C63" w:rsidR="00934B7E">
      <w:pPr>
        <w:pStyle w:val="Tijeloteksta"/>
        <w:spacing w:lineRule="auto" w:line="256" w:before="93"/>
        <w:ind w:hanging="442" w:right="3535" w:left="4404"/>
      </w:pPr>
      <w:r>
        <w:t>TABLICE PRIJAVLJENIH TRAŽBINA, RAZLUČNIH PRAVA I IZLUČNIH PRAVA NA TEMELJU ČLANKA 259. STAVKA 1. STEČAJNOG ZAKONA</w:t>
      </w:r>
    </w:p>
    <w:p w:rsidRDefault="00934B7E" w:rsidR="00934B7E">
      <w:pPr>
        <w:pStyle w:val="Tijeloteksta"/>
        <w:rPr>
          <w:sz w:val="22"/>
        </w:rPr>
      </w:pPr>
    </w:p>
    <w:p w:rsidRDefault="00934B7E" w:rsidR="00934B7E">
      <w:pPr>
        <w:pStyle w:val="Tijeloteksta"/>
        <w:spacing w:before="2"/>
        <w:rPr>
          <w:sz w:val="21"/>
        </w:rPr>
      </w:pPr>
    </w:p>
    <w:p w:rsidRDefault="00435C63" w:rsidR="00934B7E">
      <w:pPr>
        <w:pStyle w:val="Tijeloteksta"/>
        <w:spacing w:lineRule="auto" w:line="256"/>
        <w:ind w:right="9378" w:left="147"/>
      </w:pPr>
      <w:r>
        <w:t>Nadležni trgovački sud: Trgovački sud Bjelovar Poslovni broj spisa: 798/2018</w:t>
      </w:r>
    </w:p>
    <w:p w:rsidRDefault="00435C63" w:rsidR="00934B7E">
      <w:pPr>
        <w:pStyle w:val="Tijeloteksta"/>
        <w:spacing w:before="2"/>
        <w:ind w:left="147"/>
      </w:pPr>
      <w:r>
        <w:t>Dužnik: Stečajna masa iza LOKI d.o.o. u stečaju Virovitica, Ferde Rusana 100, OIB: 10085040239</w:t>
      </w:r>
    </w:p>
    <w:p w:rsidRDefault="00934B7E" w:rsidR="00934B7E">
      <w:pPr>
        <w:pStyle w:val="Tijeloteksta"/>
      </w:pPr>
    </w:p>
    <w:p w:rsidRDefault="00934B7E" w:rsidR="00934B7E">
      <w:pPr>
        <w:pStyle w:val="Tijeloteksta"/>
      </w:pPr>
    </w:p>
    <w:p w:rsidRDefault="00934B7E" w:rsidR="00934B7E">
      <w:pPr>
        <w:pStyle w:val="Tijeloteksta"/>
        <w:spacing w:before="11"/>
        <w:rPr>
          <w:sz w:val="17"/>
        </w:rPr>
      </w:pPr>
    </w:p>
    <w:p w:rsidRDefault="00435C63" w:rsidR="00934B7E">
      <w:pPr>
        <w:pStyle w:val="Tijeloteksta"/>
        <w:tabs>
          <w:tab w:pos="4815" w:val="left"/>
        </w:tabs>
        <w:spacing w:before="93"/>
        <w:ind w:left="4484"/>
      </w:pPr>
      <w:r>
        <w:t>I</w:t>
      </w:r>
      <w:r>
        <w:tab/>
        <w:t>b) TABLICA PRIJAVLJENIH TRAŽBINA II VIŠEG ISPLATNOG</w:t>
      </w:r>
      <w:r>
        <w:rPr>
          <w:spacing w:val="-25"/>
        </w:rPr>
        <w:t xml:space="preserve"> </w:t>
      </w:r>
      <w:r>
        <w:t>REDA</w:t>
      </w:r>
    </w:p>
    <w:p w:rsidRDefault="00435C63" w:rsidR="00934B7E">
      <w:pPr>
        <w:spacing w:after="6" w:before="17"/>
        <w:ind w:right="593"/>
        <w:jc w:val="right"/>
        <w:rPr>
          <w:sz w:val="20"/>
        </w:rPr>
      </w:pPr>
      <w:r>
        <w:rPr>
          <w:sz w:val="20"/>
        </w:rPr>
        <w:t>Stranica-1</w:t>
      </w:r>
    </w:p>
    <w:tbl>
      <w:tblPr>
        <w:tblStyle w:val="TableNormal"/>
        <w:tblW w:type="auto" w:w="0"/>
        <w:tblInd w:type="dxa" w:w="110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25"/>
        <w:gridCol w:w="1546"/>
        <w:gridCol w:w="1294"/>
        <w:gridCol w:w="1563"/>
        <w:gridCol w:w="1688"/>
        <w:gridCol w:w="1263"/>
        <w:gridCol w:w="1342"/>
        <w:gridCol w:w="1404"/>
        <w:gridCol w:w="1466"/>
        <w:gridCol w:w="900"/>
        <w:gridCol w:w="1404"/>
      </w:tblGrid>
      <w:tr w:rsidR="00934B7E">
        <w:trPr>
          <w:trHeight w:val="227"/>
        </w:trPr>
        <w:tc>
          <w:tcPr>
            <w:tcW w:type="dxa" w:w="725"/>
            <w:vMerge w:val="restart"/>
          </w:tcPr>
          <w:p w:rsidRDefault="00435C63" w:rsidR="00934B7E">
            <w:pPr>
              <w:pStyle w:val="TableParagraph"/>
              <w:ind w:right="-29" w:left="37"/>
              <w:rPr>
                <w:b/>
                <w:sz w:val="20"/>
              </w:rPr>
            </w:pPr>
            <w:r>
              <w:rPr>
                <w:b/>
                <w:sz w:val="20"/>
              </w:rPr>
              <w:t>Red.br.</w:t>
            </w:r>
          </w:p>
          <w:p w:rsidRDefault="00435C63" w:rsidR="00934B7E">
            <w:pPr>
              <w:pStyle w:val="TableParagraph"/>
              <w:spacing w:lineRule="exact" w:line="215" w:before="17"/>
              <w:ind w:right="-58" w:left="3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prij.traž</w:t>
            </w:r>
          </w:p>
        </w:tc>
        <w:tc>
          <w:tcPr>
            <w:tcW w:type="dxa" w:w="1546"/>
            <w:vMerge w:val="restart"/>
          </w:tcPr>
          <w:p w:rsidRDefault="00435C63" w:rsidR="00934B7E">
            <w:pPr>
              <w:pStyle w:val="TableParagraph"/>
              <w:ind w:right="218" w:left="25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Naziv</w:t>
            </w:r>
          </w:p>
          <w:p w:rsidRDefault="00435C63" w:rsidR="00934B7E">
            <w:pPr>
              <w:pStyle w:val="TableParagraph"/>
              <w:spacing w:lineRule="exact" w:line="215" w:before="17"/>
              <w:ind w:right="218" w:left="25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Vjerovnika</w:t>
            </w:r>
          </w:p>
        </w:tc>
        <w:tc>
          <w:tcPr>
            <w:tcW w:type="dxa" w:w="1294"/>
            <w:vMerge w:val="restart"/>
          </w:tcPr>
          <w:p w:rsidRDefault="00435C63" w:rsidR="00934B7E">
            <w:pPr>
              <w:pStyle w:val="TableParagraph"/>
              <w:ind w:right="93" w:left="1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OIB</w:t>
            </w:r>
          </w:p>
          <w:p w:rsidRDefault="00435C63" w:rsidR="00934B7E">
            <w:pPr>
              <w:pStyle w:val="TableParagraph"/>
              <w:spacing w:lineRule="exact" w:line="215" w:before="17"/>
              <w:ind w:right="94" w:left="1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Vjerovnika</w:t>
            </w:r>
          </w:p>
        </w:tc>
        <w:tc>
          <w:tcPr>
            <w:tcW w:type="dxa" w:w="1563"/>
            <w:vMerge w:val="restart"/>
          </w:tcPr>
          <w:p w:rsidRDefault="00435C63" w:rsidR="00934B7E">
            <w:pPr>
              <w:pStyle w:val="TableParagraph"/>
              <w:ind w:right="228" w:left="26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Adresa</w:t>
            </w:r>
          </w:p>
          <w:p w:rsidRDefault="00435C63" w:rsidR="00934B7E">
            <w:pPr>
              <w:pStyle w:val="TableParagraph"/>
              <w:spacing w:lineRule="exact" w:line="215" w:before="17"/>
              <w:ind w:right="229" w:left="26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Vjerovnika</w:t>
            </w:r>
          </w:p>
        </w:tc>
        <w:tc>
          <w:tcPr>
            <w:tcW w:type="dxa" w:w="1688"/>
          </w:tcPr>
          <w:p w:rsidRDefault="00435C63" w:rsidR="00934B7E">
            <w:pPr>
              <w:pStyle w:val="TableParagraph"/>
              <w:spacing w:lineRule="exact" w:line="207"/>
              <w:ind w:right="3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Iznos prijavljene</w:t>
            </w:r>
          </w:p>
        </w:tc>
        <w:tc>
          <w:tcPr>
            <w:tcW w:type="dxa" w:w="1263"/>
            <w:vMerge w:val="restart"/>
          </w:tcPr>
          <w:p w:rsidRDefault="00435C63" w:rsidR="00934B7E">
            <w:pPr>
              <w:pStyle w:val="TableParagraph"/>
              <w:ind w:right="75" w:left="1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Prav.osno.</w:t>
            </w:r>
          </w:p>
          <w:p w:rsidRDefault="00435C63" w:rsidR="00934B7E">
            <w:pPr>
              <w:pStyle w:val="TableParagraph"/>
              <w:spacing w:lineRule="exact" w:line="215" w:before="17"/>
              <w:ind w:right="74" w:left="1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prij.traž.</w:t>
            </w:r>
          </w:p>
        </w:tc>
        <w:tc>
          <w:tcPr>
            <w:tcW w:type="dxa" w:w="1342"/>
            <w:vMerge w:val="restart"/>
          </w:tcPr>
          <w:p w:rsidRDefault="00435C63" w:rsidR="00934B7E">
            <w:pPr>
              <w:pStyle w:val="TableParagraph"/>
              <w:ind w:right="38" w:lef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Iznos</w:t>
            </w:r>
          </w:p>
          <w:p w:rsidRDefault="00435C63" w:rsidR="00934B7E">
            <w:pPr>
              <w:pStyle w:val="TableParagraph"/>
              <w:spacing w:lineRule="exact" w:line="215" w:before="17"/>
              <w:ind w:right="38" w:left="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prizn.traž.kn</w:t>
            </w:r>
          </w:p>
        </w:tc>
        <w:tc>
          <w:tcPr>
            <w:tcW w:type="dxa" w:w="1404"/>
            <w:vMerge w:val="restart"/>
          </w:tcPr>
          <w:p w:rsidRDefault="00435C63" w:rsidR="00934B7E">
            <w:pPr>
              <w:pStyle w:val="TableParagraph"/>
              <w:ind w:right="-15" w:left="25"/>
              <w:rPr>
                <w:b/>
                <w:sz w:val="20"/>
              </w:rPr>
            </w:pPr>
            <w:r>
              <w:rPr>
                <w:b/>
                <w:sz w:val="20"/>
              </w:rPr>
              <w:t>Pravna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osnov.</w:t>
            </w:r>
          </w:p>
          <w:p w:rsidRDefault="00435C63" w:rsidR="00934B7E">
            <w:pPr>
              <w:pStyle w:val="TableParagraph"/>
              <w:spacing w:lineRule="exact" w:line="215" w:before="17"/>
              <w:ind w:left="118"/>
              <w:rPr>
                <w:b/>
                <w:sz w:val="20"/>
              </w:rPr>
            </w:pPr>
            <w:r>
              <w:rPr>
                <w:b/>
                <w:sz w:val="20"/>
              </w:rPr>
              <w:t>priz.tražb.kn</w:t>
            </w:r>
          </w:p>
        </w:tc>
        <w:tc>
          <w:tcPr>
            <w:tcW w:type="dxa" w:w="1466"/>
            <w:vMerge w:val="restart"/>
          </w:tcPr>
          <w:p w:rsidRDefault="00435C63" w:rsidR="00934B7E">
            <w:pPr>
              <w:pStyle w:val="TableParagraph"/>
              <w:ind w:left="3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Iznos</w:t>
            </w:r>
          </w:p>
          <w:p w:rsidRDefault="00435C63" w:rsidR="00934B7E">
            <w:pPr>
              <w:pStyle w:val="TableParagraph"/>
              <w:spacing w:lineRule="exact" w:line="215" w:before="17"/>
              <w:ind w:left="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ospor.tražb.kn</w:t>
            </w:r>
          </w:p>
        </w:tc>
        <w:tc>
          <w:tcPr>
            <w:tcW w:type="dxa" w:w="900"/>
            <w:vMerge w:val="restart"/>
          </w:tcPr>
          <w:p w:rsidRDefault="00435C63" w:rsidR="00934B7E">
            <w:pPr>
              <w:pStyle w:val="TableParagraph"/>
              <w:ind w:left="128"/>
              <w:rPr>
                <w:b/>
                <w:sz w:val="20"/>
              </w:rPr>
            </w:pPr>
            <w:r>
              <w:rPr>
                <w:b/>
                <w:sz w:val="20"/>
              </w:rPr>
              <w:t>Razlog</w:t>
            </w:r>
          </w:p>
          <w:p w:rsidRDefault="00435C63" w:rsidR="00934B7E">
            <w:pPr>
              <w:pStyle w:val="TableParagraph"/>
              <w:spacing w:lineRule="exact" w:line="215" w:before="17"/>
              <w:ind w:left="44"/>
              <w:rPr>
                <w:b/>
                <w:sz w:val="20"/>
              </w:rPr>
            </w:pPr>
            <w:r>
              <w:rPr>
                <w:b/>
                <w:sz w:val="20"/>
              </w:rPr>
              <w:t>osp.traž.</w:t>
            </w:r>
          </w:p>
        </w:tc>
        <w:tc>
          <w:tcPr>
            <w:tcW w:type="dxa" w:w="1404"/>
            <w:vMerge w:val="restart"/>
          </w:tcPr>
          <w:p w:rsidRDefault="00435C63" w:rsidR="00934B7E">
            <w:pPr>
              <w:pStyle w:val="TableParagraph"/>
              <w:ind w:right="178" w:left="2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Oznaka</w:t>
            </w:r>
          </w:p>
          <w:p w:rsidRDefault="00435C63" w:rsidR="00934B7E">
            <w:pPr>
              <w:pStyle w:val="TableParagraph"/>
              <w:spacing w:lineRule="exact" w:line="215" w:before="17"/>
              <w:ind w:right="178" w:left="2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ovrš. Ispr.</w:t>
            </w:r>
          </w:p>
        </w:tc>
      </w:tr>
      <w:tr w:rsidR="00934B7E">
        <w:trPr>
          <w:trHeight w:val="227"/>
        </w:trPr>
        <w:tc>
          <w:tcPr>
            <w:tcW w:type="dxa" w:w="725"/>
            <w:vMerge/>
            <w:tcBorders>
              <w:top w:val="nil"/>
            </w:tcBorders>
          </w:tcPr>
          <w:p w:rsidRDefault="00934B7E" w:rsidR="00934B7E">
            <w:pPr>
              <w:rPr>
                <w:sz w:val="2"/>
                <w:szCs w:val="2"/>
              </w:rPr>
            </w:pPr>
          </w:p>
        </w:tc>
        <w:tc>
          <w:tcPr>
            <w:tcW w:type="dxa" w:w="1546"/>
            <w:vMerge/>
            <w:tcBorders>
              <w:top w:val="nil"/>
            </w:tcBorders>
          </w:tcPr>
          <w:p w:rsidRDefault="00934B7E" w:rsidR="00934B7E">
            <w:pPr>
              <w:rPr>
                <w:sz w:val="2"/>
                <w:szCs w:val="2"/>
              </w:rPr>
            </w:pPr>
          </w:p>
        </w:tc>
        <w:tc>
          <w:tcPr>
            <w:tcW w:type="dxa" w:w="1294"/>
            <w:vMerge/>
            <w:tcBorders>
              <w:top w:val="nil"/>
            </w:tcBorders>
          </w:tcPr>
          <w:p w:rsidRDefault="00934B7E" w:rsidR="00934B7E">
            <w:pPr>
              <w:rPr>
                <w:sz w:val="2"/>
                <w:szCs w:val="2"/>
              </w:rPr>
            </w:pPr>
          </w:p>
        </w:tc>
        <w:tc>
          <w:tcPr>
            <w:tcW w:type="dxa" w:w="1563"/>
            <w:vMerge/>
            <w:tcBorders>
              <w:top w:val="nil"/>
            </w:tcBorders>
          </w:tcPr>
          <w:p w:rsidRDefault="00934B7E" w:rsidR="00934B7E">
            <w:pPr>
              <w:rPr>
                <w:sz w:val="2"/>
                <w:szCs w:val="2"/>
              </w:rPr>
            </w:pPr>
          </w:p>
        </w:tc>
        <w:tc>
          <w:tcPr>
            <w:tcW w:type="dxa" w:w="1688"/>
          </w:tcPr>
          <w:p w:rsidRDefault="00435C63" w:rsidR="00934B7E">
            <w:pPr>
              <w:pStyle w:val="TableParagraph"/>
              <w:spacing w:lineRule="exact" w:line="207"/>
              <w:ind w:left="367"/>
              <w:rPr>
                <w:b/>
                <w:sz w:val="20"/>
              </w:rPr>
            </w:pPr>
            <w:r>
              <w:rPr>
                <w:b/>
                <w:sz w:val="20"/>
              </w:rPr>
              <w:t>tražbine, kn</w:t>
            </w:r>
          </w:p>
        </w:tc>
        <w:tc>
          <w:tcPr>
            <w:tcW w:type="dxa" w:w="1263"/>
            <w:vMerge/>
            <w:tcBorders>
              <w:top w:val="nil"/>
            </w:tcBorders>
          </w:tcPr>
          <w:p w:rsidRDefault="00934B7E" w:rsidR="00934B7E">
            <w:pPr>
              <w:rPr>
                <w:sz w:val="2"/>
                <w:szCs w:val="2"/>
              </w:rPr>
            </w:pPr>
          </w:p>
        </w:tc>
        <w:tc>
          <w:tcPr>
            <w:tcW w:type="dxa" w:w="1342"/>
            <w:vMerge/>
            <w:tcBorders>
              <w:top w:val="nil"/>
            </w:tcBorders>
          </w:tcPr>
          <w:p w:rsidRDefault="00934B7E" w:rsidR="00934B7E">
            <w:pPr>
              <w:rPr>
                <w:sz w:val="2"/>
                <w:szCs w:val="2"/>
              </w:rPr>
            </w:pPr>
          </w:p>
        </w:tc>
        <w:tc>
          <w:tcPr>
            <w:tcW w:type="dxa" w:w="1404"/>
            <w:vMerge/>
            <w:tcBorders>
              <w:top w:val="nil"/>
            </w:tcBorders>
          </w:tcPr>
          <w:p w:rsidRDefault="00934B7E" w:rsidR="00934B7E">
            <w:pPr>
              <w:rPr>
                <w:sz w:val="2"/>
                <w:szCs w:val="2"/>
              </w:rPr>
            </w:pPr>
          </w:p>
        </w:tc>
        <w:tc>
          <w:tcPr>
            <w:tcW w:type="dxa" w:w="1466"/>
            <w:vMerge/>
            <w:tcBorders>
              <w:top w:val="nil"/>
            </w:tcBorders>
          </w:tcPr>
          <w:p w:rsidRDefault="00934B7E" w:rsidR="00934B7E">
            <w:pPr>
              <w:rPr>
                <w:sz w:val="2"/>
                <w:szCs w:val="2"/>
              </w:rPr>
            </w:pPr>
          </w:p>
        </w:tc>
        <w:tc>
          <w:tcPr>
            <w:tcW w:type="dxa" w:w="900"/>
            <w:vMerge/>
            <w:tcBorders>
              <w:top w:val="nil"/>
            </w:tcBorders>
          </w:tcPr>
          <w:p w:rsidRDefault="00934B7E" w:rsidR="00934B7E">
            <w:pPr>
              <w:rPr>
                <w:sz w:val="2"/>
                <w:szCs w:val="2"/>
              </w:rPr>
            </w:pPr>
          </w:p>
        </w:tc>
        <w:tc>
          <w:tcPr>
            <w:tcW w:type="dxa" w:w="1404"/>
            <w:vMerge/>
            <w:tcBorders>
              <w:top w:val="nil"/>
            </w:tcBorders>
          </w:tcPr>
          <w:p w:rsidRDefault="00934B7E" w:rsidR="00934B7E">
            <w:pPr>
              <w:rPr>
                <w:sz w:val="2"/>
                <w:szCs w:val="2"/>
              </w:rPr>
            </w:pPr>
          </w:p>
        </w:tc>
      </w:tr>
      <w:tr w:rsidR="00934B7E">
        <w:trPr>
          <w:trHeight w:val="2451"/>
        </w:trPr>
        <w:tc>
          <w:tcPr>
            <w:tcW w:type="dxa" w:w="725"/>
          </w:tcPr>
          <w:p w:rsidRDefault="00435C63" w:rsidR="00934B7E">
            <w:pPr>
              <w:pStyle w:val="TableParagraph"/>
              <w:ind w:left="93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type="dxa" w:w="1546"/>
          </w:tcPr>
          <w:p w:rsidRDefault="00435C63" w:rsidR="00934B7E">
            <w:pPr>
              <w:pStyle w:val="TableParagraph"/>
              <w:spacing w:lineRule="auto" w:line="256"/>
              <w:ind w:right="13" w:left="37"/>
              <w:rPr>
                <w:sz w:val="20"/>
              </w:rPr>
            </w:pPr>
            <w:r>
              <w:rPr>
                <w:sz w:val="20"/>
              </w:rPr>
              <w:t xml:space="preserve">RH, </w:t>
            </w:r>
            <w:r>
              <w:rPr>
                <w:w w:val="95"/>
                <w:sz w:val="20"/>
              </w:rPr>
              <w:t xml:space="preserve">MINISTARSTVO </w:t>
            </w:r>
            <w:r>
              <w:rPr>
                <w:sz w:val="20"/>
              </w:rPr>
              <w:t>FINANCIJA,</w:t>
            </w:r>
          </w:p>
          <w:p w:rsidRDefault="00435C63" w:rsidR="00934B7E">
            <w:pPr>
              <w:pStyle w:val="TableParagraph"/>
              <w:spacing w:lineRule="auto" w:line="256"/>
              <w:ind w:right="13" w:left="37"/>
              <w:rPr>
                <w:sz w:val="20"/>
              </w:rPr>
            </w:pPr>
            <w:r>
              <w:rPr>
                <w:sz w:val="20"/>
              </w:rPr>
              <w:t>PU, PODRUĆNI URED BJELOVAR</w:t>
            </w:r>
          </w:p>
          <w:p w:rsidRDefault="00435C63" w:rsidR="00934B7E">
            <w:pPr>
              <w:pStyle w:val="TableParagraph"/>
              <w:spacing w:lineRule="auto" w:line="256"/>
              <w:ind w:right="369" w:left="37"/>
              <w:jc w:val="both"/>
              <w:rPr>
                <w:sz w:val="20"/>
              </w:rPr>
            </w:pPr>
            <w:r>
              <w:rPr>
                <w:sz w:val="20"/>
              </w:rPr>
              <w:t>zastupnik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 zakonu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ŽDO 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Bjelovaru</w:t>
            </w:r>
          </w:p>
        </w:tc>
        <w:tc>
          <w:tcPr>
            <w:tcW w:type="dxa" w:w="1294"/>
          </w:tcPr>
          <w:p w:rsidRDefault="00435C63" w:rsidR="00934B7E">
            <w:pPr>
              <w:pStyle w:val="TableParagraph"/>
              <w:ind w:right="1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18683136487</w:t>
            </w:r>
          </w:p>
        </w:tc>
        <w:tc>
          <w:tcPr>
            <w:tcW w:type="dxa" w:w="1563"/>
          </w:tcPr>
          <w:p w:rsidRDefault="00435C63" w:rsidR="00934B7E">
            <w:pPr>
              <w:pStyle w:val="TableParagraph"/>
              <w:ind w:left="37"/>
              <w:rPr>
                <w:sz w:val="20"/>
              </w:rPr>
            </w:pPr>
            <w:r>
              <w:rPr>
                <w:sz w:val="20"/>
              </w:rPr>
              <w:t>Boškovićeva 5</w:t>
            </w:r>
          </w:p>
          <w:p w:rsidRDefault="00435C63" w:rsidR="00934B7E">
            <w:pPr>
              <w:pStyle w:val="TableParagraph"/>
              <w:spacing w:lineRule="auto" w:line="240" w:before="17"/>
              <w:ind w:left="36"/>
              <w:rPr>
                <w:sz w:val="20"/>
              </w:rPr>
            </w:pPr>
            <w:r>
              <w:rPr>
                <w:sz w:val="20"/>
              </w:rPr>
              <w:t>10000 Zagreb</w:t>
            </w:r>
          </w:p>
        </w:tc>
        <w:tc>
          <w:tcPr>
            <w:tcW w:type="dxa" w:w="1688"/>
          </w:tcPr>
          <w:p w:rsidRDefault="00435C63" w:rsidR="00934B7E"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258.169,86</w:t>
            </w:r>
          </w:p>
        </w:tc>
        <w:tc>
          <w:tcPr>
            <w:tcW w:type="dxa" w:w="1263"/>
          </w:tcPr>
          <w:p w:rsidRDefault="00435C63" w:rsidR="00934B7E">
            <w:pPr>
              <w:pStyle w:val="TableParagraph"/>
              <w:spacing w:lineRule="auto" w:line="256"/>
              <w:ind w:right="398" w:left="35"/>
              <w:rPr>
                <w:sz w:val="20"/>
              </w:rPr>
            </w:pPr>
            <w:r>
              <w:rPr>
                <w:sz w:val="20"/>
              </w:rPr>
              <w:t>Obrasci i rješenja</w:t>
            </w:r>
          </w:p>
        </w:tc>
        <w:tc>
          <w:tcPr>
            <w:tcW w:type="dxa" w:w="1342"/>
          </w:tcPr>
          <w:p w:rsidRDefault="00435C63" w:rsidR="00934B7E"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258.169,86</w:t>
            </w:r>
          </w:p>
        </w:tc>
        <w:tc>
          <w:tcPr>
            <w:tcW w:type="dxa" w:w="1404"/>
          </w:tcPr>
          <w:p w:rsidRDefault="00435C63" w:rsidR="00934B7E">
            <w:pPr>
              <w:pStyle w:val="TableParagraph"/>
              <w:spacing w:lineRule="auto" w:line="256"/>
              <w:ind w:right="540" w:left="34"/>
              <w:rPr>
                <w:sz w:val="20"/>
              </w:rPr>
            </w:pPr>
            <w:r>
              <w:rPr>
                <w:sz w:val="20"/>
              </w:rPr>
              <w:t>Obrasci i rješenja</w:t>
            </w:r>
          </w:p>
        </w:tc>
        <w:tc>
          <w:tcPr>
            <w:tcW w:type="dxa" w:w="1466"/>
          </w:tcPr>
          <w:p w:rsidRDefault="00435C63" w:rsidR="00934B7E"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0,00</w:t>
            </w:r>
          </w:p>
        </w:tc>
        <w:tc>
          <w:tcPr>
            <w:tcW w:type="dxa" w:w="900"/>
          </w:tcPr>
          <w:p w:rsidRDefault="00435C63" w:rsidR="00934B7E">
            <w:pPr>
              <w:pStyle w:val="TableParagraph"/>
              <w:ind w:right="7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type="dxa" w:w="1404"/>
          </w:tcPr>
          <w:p w:rsidRDefault="00435C63" w:rsidR="00934B7E">
            <w:pPr>
              <w:pStyle w:val="TableParagraph"/>
              <w:spacing w:lineRule="auto" w:line="256"/>
              <w:ind w:right="-15" w:left="35"/>
              <w:rPr>
                <w:sz w:val="20"/>
              </w:rPr>
            </w:pPr>
            <w:r>
              <w:rPr>
                <w:sz w:val="20"/>
              </w:rPr>
              <w:t>Obrasci i rješenja za iznos od 247.253,60</w:t>
            </w:r>
          </w:p>
          <w:p w:rsidRDefault="00435C63" w:rsidR="00934B7E">
            <w:pPr>
              <w:pStyle w:val="TableParagraph"/>
              <w:spacing w:lineRule="auto" w:line="240"/>
              <w:ind w:left="35"/>
              <w:rPr>
                <w:sz w:val="20"/>
              </w:rPr>
            </w:pPr>
            <w:r>
              <w:rPr>
                <w:sz w:val="20"/>
              </w:rPr>
              <w:t>kuna</w:t>
            </w:r>
          </w:p>
        </w:tc>
      </w:tr>
      <w:tr w:rsidR="00934B7E">
        <w:trPr>
          <w:trHeight w:val="2204"/>
        </w:trPr>
        <w:tc>
          <w:tcPr>
            <w:tcW w:type="dxa" w:w="725"/>
          </w:tcPr>
          <w:p w:rsidRDefault="00435C63" w:rsidR="00934B7E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type="dxa" w:w="1546"/>
          </w:tcPr>
          <w:p w:rsidRDefault="00435C63" w:rsidR="00934B7E">
            <w:pPr>
              <w:pStyle w:val="TableParagraph"/>
              <w:spacing w:lineRule="auto" w:line="256"/>
              <w:ind w:right="13" w:left="37"/>
              <w:rPr>
                <w:sz w:val="20"/>
              </w:rPr>
            </w:pPr>
            <w:r>
              <w:rPr>
                <w:sz w:val="20"/>
              </w:rPr>
              <w:t>RH, MIN. PRAVOSUĐA,</w:t>
            </w:r>
          </w:p>
          <w:p w:rsidRDefault="00435C63" w:rsidR="00934B7E">
            <w:pPr>
              <w:pStyle w:val="TableParagraph"/>
              <w:spacing w:lineRule="auto" w:line="256"/>
              <w:ind w:right="369" w:left="37"/>
              <w:jc w:val="both"/>
              <w:rPr>
                <w:sz w:val="20"/>
              </w:rPr>
            </w:pPr>
            <w:r>
              <w:rPr>
                <w:sz w:val="20"/>
              </w:rPr>
              <w:t>zastupnik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 zakonu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ŽDO 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Bjelovaru</w:t>
            </w:r>
          </w:p>
        </w:tc>
        <w:tc>
          <w:tcPr>
            <w:tcW w:type="dxa" w:w="1294"/>
          </w:tcPr>
          <w:p w:rsidRDefault="00435C63" w:rsidR="00934B7E">
            <w:pPr>
              <w:pStyle w:val="TableParagraph"/>
              <w:ind w:right="1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26635293339</w:t>
            </w:r>
          </w:p>
        </w:tc>
        <w:tc>
          <w:tcPr>
            <w:tcW w:type="dxa" w:w="1563"/>
          </w:tcPr>
          <w:p w:rsidRDefault="00435C63" w:rsidR="00934B7E">
            <w:pPr>
              <w:pStyle w:val="TableParagraph"/>
              <w:spacing w:lineRule="auto" w:line="256"/>
              <w:ind w:left="37"/>
              <w:rPr>
                <w:sz w:val="20"/>
              </w:rPr>
            </w:pPr>
            <w:r>
              <w:rPr>
                <w:sz w:val="20"/>
              </w:rPr>
              <w:t>Ul. grada Vukovara 49</w:t>
            </w:r>
          </w:p>
          <w:p w:rsidRDefault="00435C63" w:rsidR="00934B7E">
            <w:pPr>
              <w:pStyle w:val="TableParagraph"/>
              <w:spacing w:lineRule="auto" w:line="240"/>
              <w:ind w:left="37"/>
              <w:rPr>
                <w:sz w:val="20"/>
              </w:rPr>
            </w:pPr>
            <w:r>
              <w:rPr>
                <w:sz w:val="20"/>
              </w:rPr>
              <w:t>10000 Zagreb</w:t>
            </w:r>
          </w:p>
        </w:tc>
        <w:tc>
          <w:tcPr>
            <w:tcW w:type="dxa" w:w="1688"/>
          </w:tcPr>
          <w:p w:rsidRDefault="00435C63" w:rsidR="00934B7E"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1.000,00</w:t>
            </w:r>
          </w:p>
        </w:tc>
        <w:tc>
          <w:tcPr>
            <w:tcW w:type="dxa" w:w="1263"/>
          </w:tcPr>
          <w:p w:rsidRDefault="00435C63" w:rsidR="00934B7E">
            <w:pPr>
              <w:pStyle w:val="TableParagraph"/>
              <w:spacing w:lineRule="auto" w:line="256"/>
              <w:ind w:right="242" w:left="35"/>
              <w:rPr>
                <w:sz w:val="20"/>
              </w:rPr>
            </w:pPr>
            <w:r>
              <w:rPr>
                <w:sz w:val="20"/>
              </w:rPr>
              <w:t>Rješenje o osiguranju</w:t>
            </w:r>
          </w:p>
        </w:tc>
        <w:tc>
          <w:tcPr>
            <w:tcW w:type="dxa" w:w="1342"/>
          </w:tcPr>
          <w:p w:rsidRDefault="00435C63" w:rsidR="00934B7E"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1.000,00</w:t>
            </w:r>
          </w:p>
        </w:tc>
        <w:tc>
          <w:tcPr>
            <w:tcW w:type="dxa" w:w="1404"/>
          </w:tcPr>
          <w:p w:rsidRDefault="00435C63" w:rsidR="00934B7E">
            <w:pPr>
              <w:pStyle w:val="TableParagraph"/>
              <w:spacing w:lineRule="auto" w:line="256"/>
              <w:ind w:right="384" w:left="34"/>
              <w:rPr>
                <w:sz w:val="20"/>
              </w:rPr>
            </w:pPr>
            <w:r>
              <w:rPr>
                <w:sz w:val="20"/>
              </w:rPr>
              <w:t>Rješenje o osiguranj</w:t>
            </w:r>
          </w:p>
        </w:tc>
        <w:tc>
          <w:tcPr>
            <w:tcW w:type="dxa" w:w="1466"/>
          </w:tcPr>
          <w:p w:rsidRDefault="00435C63" w:rsidR="00934B7E"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0,00</w:t>
            </w:r>
          </w:p>
        </w:tc>
        <w:tc>
          <w:tcPr>
            <w:tcW w:type="dxa" w:w="900"/>
          </w:tcPr>
          <w:p w:rsidRDefault="00435C63" w:rsidR="00934B7E">
            <w:pPr>
              <w:pStyle w:val="TableParagraph"/>
              <w:ind w:right="7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type="dxa" w:w="1404"/>
          </w:tcPr>
          <w:p w:rsidRDefault="00435C63" w:rsidR="00934B7E">
            <w:pPr>
              <w:pStyle w:val="TableParagraph"/>
              <w:spacing w:lineRule="auto" w:line="256"/>
              <w:ind w:right="-15" w:left="35"/>
              <w:rPr>
                <w:sz w:val="20"/>
              </w:rPr>
            </w:pPr>
            <w:r>
              <w:rPr>
                <w:sz w:val="20"/>
              </w:rPr>
              <w:t>Rješenje o osiguranju</w:t>
            </w:r>
          </w:p>
          <w:p w:rsidRDefault="00435C63" w:rsidR="00934B7E">
            <w:pPr>
              <w:pStyle w:val="TableParagraph"/>
              <w:spacing w:lineRule="auto" w:line="256"/>
              <w:ind w:right="18" w:left="35"/>
              <w:rPr>
                <w:sz w:val="20"/>
              </w:rPr>
            </w:pPr>
            <w:r>
              <w:rPr>
                <w:sz w:val="20"/>
              </w:rPr>
              <w:t>OS u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Daruvaru Stalna služba u Garešnici broj: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Ovr-1092/ 10-2 od 30.06.2010.g.</w:t>
            </w:r>
          </w:p>
        </w:tc>
      </w:tr>
    </w:tbl>
    <w:p w:rsidRDefault="00934B7E" w:rsidR="00934B7E">
      <w:pPr>
        <w:spacing w:lineRule="auto" w:line="256"/>
        <w:rPr>
          <w:sz w:val="20"/>
        </w:rPr>
        <w:sectPr w:rsidR="00934B7E">
          <w:type w:val="continuous"/>
          <w:pgSz w:orient="landscape" w:h="11910" w:w="16840"/>
          <w:pgMar w:gutter="0" w:footer="720" w:header="720" w:left="980" w:bottom="280" w:right="1020" w:top="1100"/>
          <w:cols w:space="720"/>
        </w:sectPr>
      </w:pPr>
    </w:p>
    <w:p w:rsidRDefault="00934B7E" w:rsidR="00934B7E">
      <w:pPr>
        <w:pStyle w:val="Tijeloteksta"/>
        <w:rPr>
          <w:b w:val="false"/>
          <w:sz w:val="22"/>
        </w:rPr>
      </w:pPr>
    </w:p>
    <w:p w:rsidRDefault="00435C63" w:rsidR="00934B7E">
      <w:pPr>
        <w:spacing w:after="6" w:before="93"/>
        <w:ind w:right="593"/>
        <w:jc w:val="right"/>
        <w:rPr>
          <w:sz w:val="20"/>
        </w:rPr>
      </w:pPr>
      <w:r>
        <w:rPr>
          <w:sz w:val="20"/>
        </w:rPr>
        <w:t>Stranica-2</w:t>
      </w:r>
    </w:p>
    <w:tbl>
      <w:tblPr>
        <w:tblStyle w:val="TableNormal"/>
        <w:tblW w:type="auto" w:w="0"/>
        <w:tblInd w:type="dxa" w:w="110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25"/>
        <w:gridCol w:w="1546"/>
        <w:gridCol w:w="1294"/>
        <w:gridCol w:w="1563"/>
        <w:gridCol w:w="1688"/>
        <w:gridCol w:w="1263"/>
        <w:gridCol w:w="1342"/>
        <w:gridCol w:w="1404"/>
        <w:gridCol w:w="1466"/>
        <w:gridCol w:w="900"/>
        <w:gridCol w:w="1404"/>
      </w:tblGrid>
      <w:tr w:rsidR="00934B7E">
        <w:trPr>
          <w:trHeight w:val="227"/>
        </w:trPr>
        <w:tc>
          <w:tcPr>
            <w:tcW w:type="dxa" w:w="725"/>
            <w:vMerge w:val="restart"/>
          </w:tcPr>
          <w:p w:rsidRDefault="00435C63" w:rsidR="00934B7E">
            <w:pPr>
              <w:pStyle w:val="TableParagraph"/>
              <w:ind w:right="-29" w:left="37"/>
              <w:rPr>
                <w:b/>
                <w:sz w:val="20"/>
              </w:rPr>
            </w:pPr>
            <w:r>
              <w:rPr>
                <w:b/>
                <w:sz w:val="20"/>
              </w:rPr>
              <w:t>Red.br.</w:t>
            </w:r>
          </w:p>
          <w:p w:rsidRDefault="00435C63" w:rsidR="00934B7E">
            <w:pPr>
              <w:pStyle w:val="TableParagraph"/>
              <w:spacing w:lineRule="exact" w:line="215" w:before="17"/>
              <w:ind w:right="-58" w:left="3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prij.traž</w:t>
            </w:r>
          </w:p>
        </w:tc>
        <w:tc>
          <w:tcPr>
            <w:tcW w:type="dxa" w:w="1546"/>
            <w:vMerge w:val="restart"/>
          </w:tcPr>
          <w:p w:rsidRDefault="00435C63" w:rsidR="00934B7E">
            <w:pPr>
              <w:pStyle w:val="TableParagraph"/>
              <w:ind w:right="218" w:left="25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Naziv</w:t>
            </w:r>
          </w:p>
          <w:p w:rsidRDefault="00435C63" w:rsidR="00934B7E">
            <w:pPr>
              <w:pStyle w:val="TableParagraph"/>
              <w:spacing w:lineRule="exact" w:line="215" w:before="17"/>
              <w:ind w:right="218" w:left="25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Vjerovnika</w:t>
            </w:r>
          </w:p>
        </w:tc>
        <w:tc>
          <w:tcPr>
            <w:tcW w:type="dxa" w:w="1294"/>
            <w:vMerge w:val="restart"/>
          </w:tcPr>
          <w:p w:rsidRDefault="00435C63" w:rsidR="00934B7E">
            <w:pPr>
              <w:pStyle w:val="TableParagraph"/>
              <w:ind w:right="93" w:left="1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OIB</w:t>
            </w:r>
          </w:p>
          <w:p w:rsidRDefault="00435C63" w:rsidR="00934B7E">
            <w:pPr>
              <w:pStyle w:val="TableParagraph"/>
              <w:spacing w:lineRule="exact" w:line="215" w:before="17"/>
              <w:ind w:right="94" w:left="1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Vjerovnika</w:t>
            </w:r>
          </w:p>
        </w:tc>
        <w:tc>
          <w:tcPr>
            <w:tcW w:type="dxa" w:w="1563"/>
            <w:vMerge w:val="restart"/>
          </w:tcPr>
          <w:p w:rsidRDefault="00435C63" w:rsidR="00934B7E">
            <w:pPr>
              <w:pStyle w:val="TableParagraph"/>
              <w:ind w:right="228" w:left="26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Adresa</w:t>
            </w:r>
          </w:p>
          <w:p w:rsidRDefault="00435C63" w:rsidR="00934B7E">
            <w:pPr>
              <w:pStyle w:val="TableParagraph"/>
              <w:spacing w:lineRule="exact" w:line="215" w:before="17"/>
              <w:ind w:right="229" w:left="26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Vjerovnika</w:t>
            </w:r>
          </w:p>
        </w:tc>
        <w:tc>
          <w:tcPr>
            <w:tcW w:type="dxa" w:w="1688"/>
          </w:tcPr>
          <w:p w:rsidRDefault="00435C63" w:rsidR="00934B7E">
            <w:pPr>
              <w:pStyle w:val="TableParagraph"/>
              <w:spacing w:lineRule="exact" w:line="207"/>
              <w:ind w:right="3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Iznos prijavljene</w:t>
            </w:r>
          </w:p>
        </w:tc>
        <w:tc>
          <w:tcPr>
            <w:tcW w:type="dxa" w:w="1263"/>
            <w:vMerge w:val="restart"/>
          </w:tcPr>
          <w:p w:rsidRDefault="00435C63" w:rsidR="00934B7E">
            <w:pPr>
              <w:pStyle w:val="TableParagraph"/>
              <w:ind w:right="75" w:left="1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Prav.osno.</w:t>
            </w:r>
          </w:p>
          <w:p w:rsidRDefault="00435C63" w:rsidR="00934B7E">
            <w:pPr>
              <w:pStyle w:val="TableParagraph"/>
              <w:spacing w:lineRule="exact" w:line="215" w:before="17"/>
              <w:ind w:right="74" w:left="1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prij.traž.</w:t>
            </w:r>
          </w:p>
        </w:tc>
        <w:tc>
          <w:tcPr>
            <w:tcW w:type="dxa" w:w="1342"/>
            <w:vMerge w:val="restart"/>
          </w:tcPr>
          <w:p w:rsidRDefault="00435C63" w:rsidR="00934B7E">
            <w:pPr>
              <w:pStyle w:val="TableParagraph"/>
              <w:ind w:right="38" w:lef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Iznos</w:t>
            </w:r>
          </w:p>
          <w:p w:rsidRDefault="00435C63" w:rsidR="00934B7E">
            <w:pPr>
              <w:pStyle w:val="TableParagraph"/>
              <w:spacing w:lineRule="exact" w:line="215" w:before="17"/>
              <w:ind w:right="38" w:left="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prizn.traž.kn</w:t>
            </w:r>
          </w:p>
        </w:tc>
        <w:tc>
          <w:tcPr>
            <w:tcW w:type="dxa" w:w="1404"/>
            <w:vMerge w:val="restart"/>
          </w:tcPr>
          <w:p w:rsidRDefault="00435C63" w:rsidR="00934B7E">
            <w:pPr>
              <w:pStyle w:val="TableParagraph"/>
              <w:ind w:right="-15" w:left="25"/>
              <w:rPr>
                <w:b/>
                <w:sz w:val="20"/>
              </w:rPr>
            </w:pPr>
            <w:r>
              <w:rPr>
                <w:b/>
                <w:sz w:val="20"/>
              </w:rPr>
              <w:t>Pravna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osnov.</w:t>
            </w:r>
          </w:p>
          <w:p w:rsidRDefault="00435C63" w:rsidR="00934B7E">
            <w:pPr>
              <w:pStyle w:val="TableParagraph"/>
              <w:spacing w:lineRule="exact" w:line="215" w:before="17"/>
              <w:ind w:left="118"/>
              <w:rPr>
                <w:b/>
                <w:sz w:val="20"/>
              </w:rPr>
            </w:pPr>
            <w:r>
              <w:rPr>
                <w:b/>
                <w:sz w:val="20"/>
              </w:rPr>
              <w:t>priz.tražb.kn</w:t>
            </w:r>
          </w:p>
        </w:tc>
        <w:tc>
          <w:tcPr>
            <w:tcW w:type="dxa" w:w="1466"/>
            <w:vMerge w:val="restart"/>
          </w:tcPr>
          <w:p w:rsidRDefault="00435C63" w:rsidR="00934B7E">
            <w:pPr>
              <w:pStyle w:val="TableParagraph"/>
              <w:ind w:left="3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Iznos</w:t>
            </w:r>
          </w:p>
          <w:p w:rsidRDefault="00435C63" w:rsidR="00934B7E">
            <w:pPr>
              <w:pStyle w:val="TableParagraph"/>
              <w:spacing w:lineRule="exact" w:line="215" w:before="17"/>
              <w:ind w:left="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ospor.tražb.kn</w:t>
            </w:r>
          </w:p>
        </w:tc>
        <w:tc>
          <w:tcPr>
            <w:tcW w:type="dxa" w:w="900"/>
            <w:vMerge w:val="restart"/>
          </w:tcPr>
          <w:p w:rsidRDefault="00435C63" w:rsidR="00934B7E">
            <w:pPr>
              <w:pStyle w:val="TableParagraph"/>
              <w:ind w:left="128"/>
              <w:rPr>
                <w:b/>
                <w:sz w:val="20"/>
              </w:rPr>
            </w:pPr>
            <w:r>
              <w:rPr>
                <w:b/>
                <w:sz w:val="20"/>
              </w:rPr>
              <w:t>Razlog</w:t>
            </w:r>
          </w:p>
          <w:p w:rsidRDefault="00435C63" w:rsidR="00934B7E">
            <w:pPr>
              <w:pStyle w:val="TableParagraph"/>
              <w:spacing w:lineRule="exact" w:line="215" w:before="17"/>
              <w:ind w:left="44"/>
              <w:rPr>
                <w:b/>
                <w:sz w:val="20"/>
              </w:rPr>
            </w:pPr>
            <w:r>
              <w:rPr>
                <w:b/>
                <w:sz w:val="20"/>
              </w:rPr>
              <w:t>osp.traž.</w:t>
            </w:r>
          </w:p>
        </w:tc>
        <w:tc>
          <w:tcPr>
            <w:tcW w:type="dxa" w:w="1404"/>
            <w:vMerge w:val="restart"/>
          </w:tcPr>
          <w:p w:rsidRDefault="00435C63" w:rsidR="00934B7E">
            <w:pPr>
              <w:pStyle w:val="TableParagraph"/>
              <w:ind w:right="178" w:left="2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Oznaka</w:t>
            </w:r>
          </w:p>
          <w:p w:rsidRDefault="00435C63" w:rsidR="00934B7E">
            <w:pPr>
              <w:pStyle w:val="TableParagraph"/>
              <w:spacing w:lineRule="exact" w:line="215" w:before="17"/>
              <w:ind w:right="178" w:left="2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ovrš. Ispr.</w:t>
            </w:r>
          </w:p>
        </w:tc>
      </w:tr>
      <w:tr w:rsidR="00934B7E">
        <w:trPr>
          <w:trHeight w:val="227"/>
        </w:trPr>
        <w:tc>
          <w:tcPr>
            <w:tcW w:type="dxa" w:w="725"/>
            <w:vMerge/>
            <w:tcBorders>
              <w:top w:val="nil"/>
            </w:tcBorders>
          </w:tcPr>
          <w:p w:rsidRDefault="00934B7E" w:rsidR="00934B7E">
            <w:pPr>
              <w:rPr>
                <w:sz w:val="2"/>
                <w:szCs w:val="2"/>
              </w:rPr>
            </w:pPr>
          </w:p>
        </w:tc>
        <w:tc>
          <w:tcPr>
            <w:tcW w:type="dxa" w:w="1546"/>
            <w:vMerge/>
            <w:tcBorders>
              <w:top w:val="nil"/>
            </w:tcBorders>
          </w:tcPr>
          <w:p w:rsidRDefault="00934B7E" w:rsidR="00934B7E">
            <w:pPr>
              <w:rPr>
                <w:sz w:val="2"/>
                <w:szCs w:val="2"/>
              </w:rPr>
            </w:pPr>
          </w:p>
        </w:tc>
        <w:tc>
          <w:tcPr>
            <w:tcW w:type="dxa" w:w="1294"/>
            <w:vMerge/>
            <w:tcBorders>
              <w:top w:val="nil"/>
            </w:tcBorders>
          </w:tcPr>
          <w:p w:rsidRDefault="00934B7E" w:rsidR="00934B7E">
            <w:pPr>
              <w:rPr>
                <w:sz w:val="2"/>
                <w:szCs w:val="2"/>
              </w:rPr>
            </w:pPr>
          </w:p>
        </w:tc>
        <w:tc>
          <w:tcPr>
            <w:tcW w:type="dxa" w:w="1563"/>
            <w:vMerge/>
            <w:tcBorders>
              <w:top w:val="nil"/>
            </w:tcBorders>
          </w:tcPr>
          <w:p w:rsidRDefault="00934B7E" w:rsidR="00934B7E">
            <w:pPr>
              <w:rPr>
                <w:sz w:val="2"/>
                <w:szCs w:val="2"/>
              </w:rPr>
            </w:pPr>
          </w:p>
        </w:tc>
        <w:tc>
          <w:tcPr>
            <w:tcW w:type="dxa" w:w="1688"/>
          </w:tcPr>
          <w:p w:rsidRDefault="00435C63" w:rsidR="00934B7E">
            <w:pPr>
              <w:pStyle w:val="TableParagraph"/>
              <w:spacing w:lineRule="exact" w:line="207"/>
              <w:ind w:left="367"/>
              <w:rPr>
                <w:b/>
                <w:sz w:val="20"/>
              </w:rPr>
            </w:pPr>
            <w:r>
              <w:rPr>
                <w:b/>
                <w:sz w:val="20"/>
              </w:rPr>
              <w:t>tražbine, kn</w:t>
            </w:r>
          </w:p>
        </w:tc>
        <w:tc>
          <w:tcPr>
            <w:tcW w:type="dxa" w:w="1263"/>
            <w:vMerge/>
            <w:tcBorders>
              <w:top w:val="nil"/>
            </w:tcBorders>
          </w:tcPr>
          <w:p w:rsidRDefault="00934B7E" w:rsidR="00934B7E">
            <w:pPr>
              <w:rPr>
                <w:sz w:val="2"/>
                <w:szCs w:val="2"/>
              </w:rPr>
            </w:pPr>
          </w:p>
        </w:tc>
        <w:tc>
          <w:tcPr>
            <w:tcW w:type="dxa" w:w="1342"/>
            <w:vMerge/>
            <w:tcBorders>
              <w:top w:val="nil"/>
            </w:tcBorders>
          </w:tcPr>
          <w:p w:rsidRDefault="00934B7E" w:rsidR="00934B7E">
            <w:pPr>
              <w:rPr>
                <w:sz w:val="2"/>
                <w:szCs w:val="2"/>
              </w:rPr>
            </w:pPr>
          </w:p>
        </w:tc>
        <w:tc>
          <w:tcPr>
            <w:tcW w:type="dxa" w:w="1404"/>
            <w:vMerge/>
            <w:tcBorders>
              <w:top w:val="nil"/>
            </w:tcBorders>
          </w:tcPr>
          <w:p w:rsidRDefault="00934B7E" w:rsidR="00934B7E">
            <w:pPr>
              <w:rPr>
                <w:sz w:val="2"/>
                <w:szCs w:val="2"/>
              </w:rPr>
            </w:pPr>
          </w:p>
        </w:tc>
        <w:tc>
          <w:tcPr>
            <w:tcW w:type="dxa" w:w="1466"/>
            <w:vMerge/>
            <w:tcBorders>
              <w:top w:val="nil"/>
            </w:tcBorders>
          </w:tcPr>
          <w:p w:rsidRDefault="00934B7E" w:rsidR="00934B7E">
            <w:pPr>
              <w:rPr>
                <w:sz w:val="2"/>
                <w:szCs w:val="2"/>
              </w:rPr>
            </w:pPr>
          </w:p>
        </w:tc>
        <w:tc>
          <w:tcPr>
            <w:tcW w:type="dxa" w:w="900"/>
            <w:vMerge/>
            <w:tcBorders>
              <w:top w:val="nil"/>
            </w:tcBorders>
          </w:tcPr>
          <w:p w:rsidRDefault="00934B7E" w:rsidR="00934B7E">
            <w:pPr>
              <w:rPr>
                <w:sz w:val="2"/>
                <w:szCs w:val="2"/>
              </w:rPr>
            </w:pPr>
          </w:p>
        </w:tc>
        <w:tc>
          <w:tcPr>
            <w:tcW w:type="dxa" w:w="1404"/>
            <w:vMerge/>
            <w:tcBorders>
              <w:top w:val="nil"/>
            </w:tcBorders>
          </w:tcPr>
          <w:p w:rsidRDefault="00934B7E" w:rsidR="00934B7E">
            <w:pPr>
              <w:rPr>
                <w:sz w:val="2"/>
                <w:szCs w:val="2"/>
              </w:rPr>
            </w:pPr>
          </w:p>
        </w:tc>
      </w:tr>
      <w:tr w:rsidR="00934B7E">
        <w:trPr>
          <w:trHeight w:val="1215"/>
        </w:trPr>
        <w:tc>
          <w:tcPr>
            <w:tcW w:type="dxa" w:w="725"/>
          </w:tcPr>
          <w:p w:rsidRDefault="00435C63" w:rsidR="00934B7E">
            <w:pPr>
              <w:pStyle w:val="TableParagraph"/>
              <w:ind w:left="93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type="dxa" w:w="1546"/>
          </w:tcPr>
          <w:p w:rsidRDefault="00435C63" w:rsidR="00934B7E">
            <w:pPr>
              <w:pStyle w:val="TableParagraph"/>
              <w:ind w:left="37"/>
              <w:rPr>
                <w:sz w:val="20"/>
              </w:rPr>
            </w:pPr>
            <w:r>
              <w:rPr>
                <w:sz w:val="20"/>
              </w:rPr>
              <w:t>IVAN ŠIMEGI</w:t>
            </w:r>
          </w:p>
          <w:p w:rsidRDefault="00435C63" w:rsidR="00934B7E">
            <w:pPr>
              <w:pStyle w:val="TableParagraph"/>
              <w:spacing w:lineRule="atLeast" w:line="240" w:before="7"/>
              <w:ind w:right="-32" w:left="37"/>
              <w:rPr>
                <w:sz w:val="20"/>
              </w:rPr>
            </w:pPr>
            <w:r>
              <w:rPr>
                <w:sz w:val="20"/>
              </w:rPr>
              <w:t>po punomoćniku Žarku Obradoviću odvj. iz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Bjelovara</w:t>
            </w:r>
          </w:p>
        </w:tc>
        <w:tc>
          <w:tcPr>
            <w:tcW w:type="dxa" w:w="1294"/>
          </w:tcPr>
          <w:p w:rsidRDefault="00435C63" w:rsidR="00934B7E">
            <w:pPr>
              <w:pStyle w:val="TableParagraph"/>
              <w:ind w:left="39"/>
              <w:rPr>
                <w:sz w:val="20"/>
              </w:rPr>
            </w:pPr>
            <w:r>
              <w:rPr>
                <w:sz w:val="20"/>
              </w:rPr>
              <w:t>76957726219</w:t>
            </w:r>
          </w:p>
        </w:tc>
        <w:tc>
          <w:tcPr>
            <w:tcW w:type="dxa" w:w="1563"/>
          </w:tcPr>
          <w:p w:rsidRDefault="00435C63" w:rsidR="00934B7E">
            <w:pPr>
              <w:pStyle w:val="TableParagraph"/>
              <w:spacing w:lineRule="auto" w:line="256"/>
              <w:ind w:right="136" w:left="36"/>
              <w:jc w:val="both"/>
              <w:rPr>
                <w:sz w:val="20"/>
              </w:rPr>
            </w:pPr>
            <w:r>
              <w:rPr>
                <w:sz w:val="20"/>
              </w:rPr>
              <w:t>Holderlinstr.34, 72793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Pfulligen Njemačka</w:t>
            </w:r>
          </w:p>
        </w:tc>
        <w:tc>
          <w:tcPr>
            <w:tcW w:type="dxa" w:w="1688"/>
          </w:tcPr>
          <w:p w:rsidRDefault="00435C63" w:rsidR="00934B7E"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770.530,15</w:t>
            </w:r>
          </w:p>
        </w:tc>
        <w:tc>
          <w:tcPr>
            <w:tcW w:type="dxa" w:w="1263"/>
          </w:tcPr>
          <w:p w:rsidRDefault="00435C63" w:rsidR="00934B7E">
            <w:pPr>
              <w:pStyle w:val="TableParagraph"/>
              <w:spacing w:lineRule="auto" w:line="256"/>
              <w:ind w:left="35"/>
              <w:rPr>
                <w:sz w:val="20"/>
              </w:rPr>
            </w:pPr>
            <w:r>
              <w:rPr>
                <w:sz w:val="20"/>
              </w:rPr>
              <w:t>Ugovor o kreditu br. 5103227095</w:t>
            </w:r>
          </w:p>
        </w:tc>
        <w:tc>
          <w:tcPr>
            <w:tcW w:type="dxa" w:w="1342"/>
          </w:tcPr>
          <w:p w:rsidRDefault="00435C63" w:rsidR="00934B7E">
            <w:pPr>
              <w:pStyle w:val="TableParagraph"/>
              <w:ind w:right="20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770.530,15</w:t>
            </w:r>
          </w:p>
        </w:tc>
        <w:tc>
          <w:tcPr>
            <w:tcW w:type="dxa" w:w="1404"/>
          </w:tcPr>
          <w:p w:rsidRDefault="00435C63" w:rsidR="00934B7E">
            <w:pPr>
              <w:pStyle w:val="TableParagraph"/>
              <w:spacing w:lineRule="auto" w:line="256"/>
              <w:ind w:right="-15" w:left="34"/>
              <w:rPr>
                <w:sz w:val="20"/>
              </w:rPr>
            </w:pPr>
            <w:r>
              <w:rPr>
                <w:sz w:val="20"/>
              </w:rPr>
              <w:t>Ugovor o kreditu br. 5103227095</w:t>
            </w:r>
          </w:p>
        </w:tc>
        <w:tc>
          <w:tcPr>
            <w:tcW w:type="dxa" w:w="1466"/>
          </w:tcPr>
          <w:p w:rsidRDefault="00435C63" w:rsidR="00934B7E">
            <w:pPr>
              <w:pStyle w:val="TableParagraph"/>
              <w:ind w:right="19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0,00</w:t>
            </w:r>
          </w:p>
        </w:tc>
        <w:tc>
          <w:tcPr>
            <w:tcW w:type="dxa" w:w="900"/>
          </w:tcPr>
          <w:p w:rsidRDefault="00435C63" w:rsidR="00934B7E">
            <w:pPr>
              <w:pStyle w:val="TableParagraph"/>
              <w:ind w:right="7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type="dxa" w:w="1404"/>
          </w:tcPr>
          <w:p w:rsidRDefault="00435C63" w:rsidR="00934B7E">
            <w:pPr>
              <w:pStyle w:val="TableParagraph"/>
              <w:ind w:left="36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934B7E">
        <w:trPr>
          <w:trHeight w:val="227"/>
        </w:trPr>
        <w:tc>
          <w:tcPr>
            <w:tcW w:type="dxa" w:w="725"/>
          </w:tcPr>
          <w:p w:rsidRDefault="00934B7E" w:rsidR="00934B7E">
            <w:pPr>
              <w:pStyle w:val="TableParagraph"/>
              <w:spacing w:lineRule="auto" w:line="240"/>
              <w:rPr>
                <w:rFonts w:ascii="Times New Roman"/>
                <w:sz w:val="16"/>
              </w:rPr>
            </w:pPr>
          </w:p>
        </w:tc>
        <w:tc>
          <w:tcPr>
            <w:tcW w:type="dxa" w:w="1546"/>
          </w:tcPr>
          <w:p w:rsidRDefault="00435C63" w:rsidR="00934B7E">
            <w:pPr>
              <w:pStyle w:val="TableParagraph"/>
              <w:spacing w:lineRule="exact" w:line="207"/>
              <w:ind w:left="37"/>
              <w:rPr>
                <w:b/>
                <w:sz w:val="20"/>
              </w:rPr>
            </w:pPr>
            <w:r>
              <w:rPr>
                <w:b/>
                <w:sz w:val="20"/>
              </w:rPr>
              <w:t>UKUPNO:</w:t>
            </w:r>
          </w:p>
        </w:tc>
        <w:tc>
          <w:tcPr>
            <w:tcW w:type="dxa" w:w="1294"/>
          </w:tcPr>
          <w:p w:rsidRDefault="00934B7E" w:rsidR="00934B7E">
            <w:pPr>
              <w:pStyle w:val="TableParagraph"/>
              <w:spacing w:lineRule="auto" w:line="240"/>
              <w:rPr>
                <w:rFonts w:ascii="Times New Roman"/>
                <w:sz w:val="16"/>
              </w:rPr>
            </w:pPr>
          </w:p>
        </w:tc>
        <w:tc>
          <w:tcPr>
            <w:tcW w:type="dxa" w:w="1563"/>
          </w:tcPr>
          <w:p w:rsidRDefault="00934B7E" w:rsidR="00934B7E">
            <w:pPr>
              <w:pStyle w:val="TableParagraph"/>
              <w:spacing w:lineRule="auto" w:line="240"/>
              <w:rPr>
                <w:rFonts w:ascii="Times New Roman"/>
                <w:sz w:val="16"/>
              </w:rPr>
            </w:pPr>
          </w:p>
        </w:tc>
        <w:tc>
          <w:tcPr>
            <w:tcW w:type="dxa" w:w="1688"/>
          </w:tcPr>
          <w:p w:rsidRDefault="00435C63" w:rsidR="00934B7E">
            <w:pPr>
              <w:pStyle w:val="TableParagraph"/>
              <w:spacing w:lineRule="exact" w:line="207"/>
              <w:ind w:right="19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1.029.700,01</w:t>
            </w:r>
          </w:p>
        </w:tc>
        <w:tc>
          <w:tcPr>
            <w:tcW w:type="dxa" w:w="1263"/>
          </w:tcPr>
          <w:p w:rsidRDefault="00934B7E" w:rsidR="00934B7E">
            <w:pPr>
              <w:pStyle w:val="TableParagraph"/>
              <w:spacing w:lineRule="auto" w:line="240"/>
              <w:rPr>
                <w:rFonts w:ascii="Times New Roman"/>
                <w:sz w:val="16"/>
              </w:rPr>
            </w:pPr>
          </w:p>
        </w:tc>
        <w:tc>
          <w:tcPr>
            <w:tcW w:type="dxa" w:w="1342"/>
          </w:tcPr>
          <w:p w:rsidRDefault="00435C63" w:rsidR="00934B7E">
            <w:pPr>
              <w:pStyle w:val="TableParagraph"/>
              <w:spacing w:lineRule="exact" w:line="207"/>
              <w:ind w:right="20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1.029.700,01</w:t>
            </w:r>
          </w:p>
        </w:tc>
        <w:tc>
          <w:tcPr>
            <w:tcW w:type="dxa" w:w="1404"/>
          </w:tcPr>
          <w:p w:rsidRDefault="00934B7E" w:rsidR="00934B7E">
            <w:pPr>
              <w:pStyle w:val="TableParagraph"/>
              <w:spacing w:lineRule="auto" w:line="240"/>
              <w:rPr>
                <w:rFonts w:ascii="Times New Roman"/>
                <w:sz w:val="16"/>
              </w:rPr>
            </w:pPr>
          </w:p>
        </w:tc>
        <w:tc>
          <w:tcPr>
            <w:tcW w:type="dxa" w:w="1466"/>
          </w:tcPr>
          <w:p w:rsidRDefault="00435C63" w:rsidR="00934B7E">
            <w:pPr>
              <w:pStyle w:val="TableParagraph"/>
              <w:spacing w:lineRule="exact" w:line="207"/>
              <w:ind w:right="19"/>
              <w:jc w:val="righ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0,00</w:t>
            </w:r>
          </w:p>
        </w:tc>
        <w:tc>
          <w:tcPr>
            <w:tcW w:type="dxa" w:w="900"/>
          </w:tcPr>
          <w:p w:rsidRDefault="00934B7E" w:rsidR="00934B7E">
            <w:pPr>
              <w:pStyle w:val="TableParagraph"/>
              <w:spacing w:lineRule="auto" w:line="240"/>
              <w:rPr>
                <w:rFonts w:ascii="Times New Roman"/>
                <w:sz w:val="16"/>
              </w:rPr>
            </w:pPr>
          </w:p>
        </w:tc>
        <w:tc>
          <w:tcPr>
            <w:tcW w:type="dxa" w:w="1404"/>
          </w:tcPr>
          <w:p w:rsidRDefault="00934B7E" w:rsidR="00934B7E">
            <w:pPr>
              <w:pStyle w:val="TableParagraph"/>
              <w:spacing w:lineRule="auto" w:line="240"/>
              <w:rPr>
                <w:rFonts w:ascii="Times New Roman"/>
                <w:sz w:val="16"/>
              </w:rPr>
            </w:pPr>
          </w:p>
        </w:tc>
      </w:tr>
    </w:tbl>
    <w:p w:rsidRDefault="00934B7E" w:rsidR="00934B7E">
      <w:pPr>
        <w:pStyle w:val="Tijeloteksta"/>
        <w:rPr>
          <w:b w:val="false"/>
          <w:sz w:val="22"/>
        </w:rPr>
      </w:pPr>
    </w:p>
    <w:p w:rsidRDefault="00934B7E" w:rsidR="00934B7E">
      <w:pPr>
        <w:pStyle w:val="Tijeloteksta"/>
        <w:rPr>
          <w:b w:val="false"/>
          <w:sz w:val="22"/>
        </w:rPr>
      </w:pPr>
    </w:p>
    <w:p w:rsidRDefault="00934B7E" w:rsidR="00934B7E">
      <w:pPr>
        <w:pStyle w:val="Tijeloteksta"/>
        <w:spacing w:before="9"/>
        <w:rPr>
          <w:b w:val="false"/>
          <w:sz w:val="19"/>
        </w:rPr>
      </w:pPr>
    </w:p>
    <w:p w:rsidRDefault="00435C63" w:rsidR="00934B7E">
      <w:pPr>
        <w:ind w:left="872"/>
        <w:rPr>
          <w:sz w:val="20"/>
        </w:rPr>
      </w:pPr>
      <w:r>
        <w:rPr>
          <w:sz w:val="20"/>
        </w:rPr>
        <w:t>Virovitica, 29.04.2019.</w:t>
      </w:r>
    </w:p>
    <w:p w:rsidRDefault="00934B7E" w:rsidR="00934B7E">
      <w:pPr>
        <w:pStyle w:val="Tijeloteksta"/>
        <w:rPr>
          <w:b w:val="false"/>
          <w:sz w:val="23"/>
        </w:rPr>
      </w:pPr>
    </w:p>
    <w:p w:rsidRDefault="00435C63" w:rsidR="00934B7E">
      <w:pPr>
        <w:spacing w:lineRule="auto" w:line="256"/>
        <w:ind w:hanging="56" w:right="1635" w:left="11024"/>
        <w:rPr>
          <w:sz w:val="20"/>
        </w:rPr>
      </w:pPr>
      <w:r>
        <w:rPr>
          <w:sz w:val="20"/>
        </w:rPr>
        <w:t>Stečajni upravitelj: Branko Valentić</w:t>
      </w:r>
    </w:p>
    <w:sectPr w:rsidR="00934B7E">
      <w:pgSz w:orient="landscape" w:h="11910" w:w="16840"/>
      <w:pgMar w:gutter="0" w:footer="720" w:header="720" w:left="980" w:bottom="280" w:right="1020" w:top="110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B7E"/>
    <w:rsid w:val="00435C63"/>
    <w:rsid w:val="00503BD0"/>
    <w:rsid w:val="00934B7E"/>
    <w:rsid w:val="00A3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widowControl w:val="false"/>
        <w:autoSpaceDE w:val="false"/>
        <w:autoSpaceDN w:val="fals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uiPriority w:val="1"/>
    <w:qFormat/>
    <w:rPr>
      <w:rFonts w:cs="Arial" w:eastAsia="Arial" w:hAnsi="Arial" w:ascii="Arial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Normal" w:type="table">
    <w:name w:val="Table Normal"/>
    <w:uiPriority w:val="2"/>
    <w:semiHidden/>
    <w:unhideWhenUsed/>
    <w:qFormat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uiPriority w:val="1"/>
    <w:qFormat/>
    <w:rPr>
      <w:b/>
      <w:bCs/>
      <w:sz w:val="20"/>
      <w:szCs w:val="20"/>
    </w:rPr>
  </w:style>
  <w:style w:styleId="Odlomakpopisa" w:type="paragraph">
    <w:name w:val="List Paragraph"/>
    <w:basedOn w:val="Normal"/>
    <w:uiPriority w:val="1"/>
    <w:qFormat/>
  </w:style>
  <w:style w:customStyle="true" w:styleId="TableParagraph" w:type="paragraph">
    <w:name w:val="Table Paragraph"/>
    <w:basedOn w:val="Normal"/>
    <w:uiPriority w:val="1"/>
    <w:qFormat/>
    <w:pPr>
      <w:spacing w:lineRule="exact" w:line="222"/>
    </w:pPr>
  </w:style>
  <w:style w:styleId="Tekstrezerviranogmjesta" w:type="character">
    <w:name w:val="Placeholder Text"/>
    <w:basedOn w:val="Zadanifontodlomka"/>
    <w:uiPriority w:val="99"/>
    <w:semiHidden/>
    <w:rsid w:val="00A37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F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F94"/>
    <w:rPr>
      <w:rFonts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F94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F94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widowControl w:val="0"/>
        <w:autoSpaceDE w:val="0"/>
        <w:autoSpaceDN w:val="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uiPriority w:val="1"/>
    <w:qFormat/>
    <w:rPr>
      <w:rFonts w:ascii="Arial" w:cs="Arial" w:eastAsia="Arial" w:hAnsi="Arial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Normal" w:type="table">
    <w:name w:val="Table Normal"/>
    <w:uiPriority w:val="2"/>
    <w:semiHidden/>
    <w:unhideWhenUsed/>
    <w:qFormat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uiPriority w:val="1"/>
    <w:qFormat/>
    <w:rPr>
      <w:b/>
      <w:bCs/>
      <w:sz w:val="20"/>
      <w:szCs w:val="20"/>
    </w:rPr>
  </w:style>
  <w:style w:styleId="Odlomakpopisa" w:type="paragraph">
    <w:name w:val="List Paragraph"/>
    <w:basedOn w:val="Normal"/>
    <w:uiPriority w:val="1"/>
    <w:qFormat/>
  </w:style>
  <w:style w:customStyle="1" w:styleId="TableParagraph" w:type="paragraph">
    <w:name w:val="Table Paragraph"/>
    <w:basedOn w:val="Normal"/>
    <w:uiPriority w:val="1"/>
    <w:qFormat/>
    <w:pPr>
      <w:spacing w:line="222" w:lineRule="exact"/>
    </w:pPr>
  </w:style>
  <w:style w:styleId="Tekstrezerviranogmjesta" w:type="character">
    <w:name w:val="Placeholder Text"/>
    <w:basedOn w:val="Zadanifontodlomka"/>
    <w:uiPriority w:val="99"/>
    <w:semiHidden/>
    <w:rsid w:val="00A37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F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F94"/>
    <w:rPr>
      <w:rFonts w:asci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F94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F94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222</properties:Words>
  <properties:Characters>1433</properties:Characters>
  <properties:Lines>171</properties:Lines>
  <properties:Paragraphs>97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2019-05-02T10:04:00Z</dcterms:created>
  <dc:creator>Nenad</dc:creator>
  <cp:lastModifiedBy>Vesna Dragišić</cp:lastModifiedBy>
  <dcterms:modified xmlns:xsi="http://www.w3.org/2001/XMLSchema-instance" xsi:type="dcterms:W3CDTF">2019-05-02T10:07:00Z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reator" pid="2" fmtid="{D5CDD505-2E9C-101B-9397-08002B2CF9AE}">
    <vt:lpwstr>PDF Architect 6</vt:lpwstr>
  </prop:property>
  <prop:property name="LastSaved" pid="3" fmtid="{D5CDD505-2E9C-101B-9397-08002B2CF9AE}">
    <vt:filetime>2019-04-30T00:00:00Z</vt:filetime>
  </prop:property>
  <prop:property name="Saved" pid="4" fmtid="{D5CDD505-2E9C-101B-9397-08002B2CF9AE}">
    <vt:bool>true</vt:bool>
  </prop:property>
  <prop:property name="Naslov" pid="5" fmtid="{D5CDD505-2E9C-101B-9397-08002B2CF9AE}">
    <vt:lpwstr>St-798/2018-9 / Podnesak - Tablica prijavljenih i osporenih tražbina (Valentić Tablica II V. reda.docx)</vt:lpwstr>
  </prop:property>
  <prop:property name="CC_coloring" pid="6" fmtid="{D5CDD505-2E9C-101B-9397-08002B2CF9AE}">
    <vt:bool>false</vt:bool>
  </prop:property>
  <prop:property name="BrojStranica" pid="7" fmtid="{D5CDD505-2E9C-101B-9397-08002B2CF9AE}">
    <vt:i4>2</vt:i4>
  </prop:property>
</prop:Properties>
</file>