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55b9e" w14:paraId="a355b9e" w:rsidRDefault="00CC00F1" w:rsidP="00CC00F1" w:rsidR="000A7106" w:rsidRPr="00FA3260">
      <w:pPr>
        <w:jc w:val="right"/>
        <w15:collapsed w:val="false"/>
        <w:rPr>
          <w:b/>
        </w:rPr>
      </w:pPr>
      <w:bookmarkStart w:name="_GoBack" w:id="0"/>
      <w:bookmarkEnd w:id="0"/>
      <w:r w:rsidRPr="001C5505">
        <w:t>1 St-</w:t>
      </w:r>
      <w:r w:rsidR="00204AE4">
        <w:t>434/</w:t>
      </w:r>
      <w:r>
        <w:t>1</w:t>
      </w:r>
      <w:r w:rsidR="00A2677E">
        <w:t>6</w:t>
      </w:r>
      <w:r>
        <w:t>-</w:t>
      </w:r>
      <w:r w:rsidR="00204AE4">
        <w:t>26</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w:t>
      </w:r>
      <w:r w:rsidR="00294CBD">
        <w:t xml:space="preserve"> </w:t>
      </w:r>
      <w:r w:rsidRPr="001C5505">
        <w:t xml:space="preserve"> postupku </w:t>
      </w:r>
      <w:r w:rsidR="00294CBD">
        <w:t xml:space="preserve"> </w:t>
      </w:r>
      <w:r w:rsidRPr="001C5505">
        <w:t>nad</w:t>
      </w:r>
      <w:r w:rsidR="006F0213" w:rsidRPr="001C5505">
        <w:t xml:space="preserve"> </w:t>
      </w:r>
      <w:r w:rsidR="00294CBD">
        <w:t xml:space="preserve"> </w:t>
      </w:r>
      <w:r w:rsidR="003A0A6A" w:rsidRPr="001C5505">
        <w:t>stečajnim</w:t>
      </w:r>
      <w:r w:rsidR="00294CBD">
        <w:t xml:space="preserve"> </w:t>
      </w:r>
      <w:r w:rsidR="003A0A6A" w:rsidRPr="001C5505">
        <w:t xml:space="preserve"> </w:t>
      </w:r>
      <w:r w:rsidR="006F0213" w:rsidRPr="001C5505">
        <w:t>d</w:t>
      </w:r>
      <w:r w:rsidR="003A0A6A" w:rsidRPr="001C5505">
        <w:t>užnikom</w:t>
      </w:r>
      <w:r w:rsidR="00FA3260" w:rsidRPr="001C5505">
        <w:t xml:space="preserve"> </w:t>
      </w:r>
      <w:r w:rsidR="00204AE4">
        <w:t>GRACIN MONTAŽA d.o.o., Knin, Kralja Držislava 5</w:t>
      </w:r>
      <w:r w:rsidR="00F81A36" w:rsidRPr="001C5505">
        <w:t xml:space="preserve">,  </w:t>
      </w:r>
      <w:r w:rsidR="00F118EF">
        <w:t xml:space="preserve">OIB: </w:t>
      </w:r>
      <w:r w:rsidR="00204AE4">
        <w:t>26633751616</w:t>
      </w:r>
      <w:r w:rsidR="009D5F21">
        <w:t>,</w:t>
      </w:r>
      <w:r w:rsidR="00F118EF">
        <w:t xml:space="preserve"> </w:t>
      </w:r>
      <w:r w:rsidR="003A0A6A" w:rsidRPr="001C5505">
        <w:t xml:space="preserve">dana </w:t>
      </w:r>
      <w:r w:rsidR="00E03AB9">
        <w:t>1</w:t>
      </w:r>
      <w:r w:rsidR="009D5F21">
        <w:t>3</w:t>
      </w:r>
      <w:r w:rsidR="00E03AB9">
        <w:t>. srpnja</w:t>
      </w:r>
      <w:r w:rsidR="008E7626">
        <w:t xml:space="preserve"> </w:t>
      </w:r>
      <w:r w:rsidR="00A2677E">
        <w:t>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204AE4">
        <w:t>GRACIN MONTAŽA d.o.o., Knin, Kralja Držislava 5</w:t>
      </w:r>
      <w:r w:rsidR="00204AE4" w:rsidRPr="001C5505">
        <w:t xml:space="preserve">,  </w:t>
      </w:r>
      <w:r w:rsidR="00204AE4">
        <w:t>OIB: 26633751616</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204AE4">
        <w:t>21.000,00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204AE4">
        <w:t>434</w:t>
      </w:r>
      <w:r w:rsidR="00DE6466" w:rsidRPr="00FA3260">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4F0420" w:rsidP="004F0420" w:rsidR="004F0420" w:rsidRPr="00D019D4">
      <w:pPr>
        <w:ind w:firstLine="708"/>
        <w:jc w:val="both"/>
      </w:pPr>
      <w:r>
        <w:t>Privremeni</w:t>
      </w:r>
      <w:r w:rsidRPr="00D019D4">
        <w:t xml:space="preserve"> stečajn</w:t>
      </w:r>
      <w:r>
        <w:t>i</w:t>
      </w:r>
      <w:r w:rsidRPr="00D019D4">
        <w:t xml:space="preserve"> upravitelj koji je imenovan u ovom postupku utvrdi</w:t>
      </w:r>
      <w:r>
        <w:t>o</w:t>
      </w:r>
      <w:r w:rsidRPr="00D019D4">
        <w:t xml:space="preserve"> je da je    stečajni dužnik prezadužen i nesposoban za plaćanje</w:t>
      </w:r>
      <w:r>
        <w:t>, a da nema unovčive materijalne niti financijske imovine, da dugova i</w:t>
      </w:r>
      <w:r w:rsidR="00294CBD">
        <w:t xml:space="preserve">ma u iznosu od </w:t>
      </w:r>
      <w:r w:rsidR="009D5F21" w:rsidRPr="009D5F21">
        <w:t>21.226,45</w:t>
      </w:r>
      <w:r w:rsidR="00F827BF">
        <w:rPr>
          <w:b/>
        </w:rPr>
        <w:t xml:space="preserve"> </w:t>
      </w:r>
      <w:r>
        <w:t xml:space="preserve">kune.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4F0420" w:rsidP="004F0420" w:rsidR="004F0420">
      <w:pPr>
        <w:jc w:val="both"/>
      </w:pPr>
      <w:r w:rsidRPr="00D019D4">
        <w:t xml:space="preserve">           Člankom </w:t>
      </w:r>
      <w:r w:rsidRPr="005838C3">
        <w:t xml:space="preserve">132. st. 1. </w:t>
      </w:r>
      <w:r w:rsidRPr="00D019D4">
        <w:t xml:space="preserve">Stečajnog zakona propisano da se postupak neće zaključiti ukoliko vjerovnici predujme dostatan iznos novca za pokriće troškova vođenja stečajnog postupka, koje troškove je stečajni upravitelj procijenio na iznos </w:t>
      </w:r>
      <w:r>
        <w:t xml:space="preserve">od </w:t>
      </w:r>
      <w:r w:rsidR="00204AE4">
        <w:t>21.000,00</w:t>
      </w:r>
      <w:r w:rsidRPr="001C5505">
        <w:t xml:space="preserve"> </w:t>
      </w:r>
      <w:r w:rsidRPr="00D019D4">
        <w:t>kuna</w:t>
      </w:r>
      <w:r w:rsidR="00F827BF">
        <w:t xml:space="preserve"> </w:t>
      </w:r>
      <w:r w:rsidRPr="00D019D4">
        <w:t xml:space="preserve">, </w:t>
      </w:r>
      <w:r>
        <w:t xml:space="preserve">a koji se sastoji od </w:t>
      </w:r>
      <w:r w:rsidR="00204AE4">
        <w:t>naknada stečajnog upravitelja 9.000,00 kuna, admnistrativne i knjig. usluge 9.000,00 kuna, ostali troškovi 3.000,00 kuna.</w:t>
      </w:r>
    </w:p>
    <w:p w:rsidRDefault="004F0420" w:rsidP="004F0420" w:rsidR="004F0420" w:rsidRPr="00D019D4">
      <w:pPr>
        <w:ind w:firstLine="708"/>
        <w:jc w:val="both"/>
      </w:pPr>
      <w:r>
        <w:lastRenderedPageBreak/>
        <w:t>S</w:t>
      </w:r>
      <w:r w:rsidRPr="00D019D4">
        <w:t xml:space="preserve">toga je u smislu čl. </w:t>
      </w:r>
      <w:r w:rsidRPr="005838C3">
        <w:t xml:space="preserve">132. st. </w:t>
      </w:r>
      <w:r>
        <w:t>1</w:t>
      </w:r>
      <w:r w:rsidRPr="005838C3">
        <w:t>.</w:t>
      </w:r>
      <w:r w:rsidRPr="00D019D4">
        <w:t xml:space="preserve"> Stečajnog zakona valjalo donijeti ovo rješenje i istim pozvati </w:t>
      </w:r>
      <w:r>
        <w:t xml:space="preserve">osobe koje imaju pravni interes za provedbom stečajnog postupka </w:t>
      </w:r>
      <w:r w:rsidRPr="00D019D4">
        <w:t xml:space="preserve">na uplatu navedenog iznosa u svrhu predujmljivanja troškova za vođenje stečajnog postupka. </w:t>
      </w:r>
    </w:p>
    <w:p w:rsidRDefault="00DA5DD4" w:rsidP="00DA5DD4" w:rsidR="00DA5DD4" w:rsidRPr="00D019D4">
      <w:pPr>
        <w:jc w:val="center"/>
      </w:pPr>
    </w:p>
    <w:p w:rsidRDefault="00DA5DD4" w:rsidP="00604C29" w:rsidR="00DA5DD4" w:rsidRPr="00D019D4">
      <w:pPr>
        <w:jc w:val="center"/>
      </w:pPr>
      <w:r w:rsidRPr="00D019D4">
        <w:t xml:space="preserve">U Zadru, </w:t>
      </w:r>
      <w:r w:rsidR="00E03AB9">
        <w:t>1</w:t>
      </w:r>
      <w:r w:rsidR="009D5F21">
        <w:t>3</w:t>
      </w:r>
      <w:r w:rsidR="00E03AB9">
        <w:t>. srpnja</w:t>
      </w:r>
      <w:r w:rsidR="004C7D6E">
        <w:t xml:space="preserve"> 2016</w:t>
      </w:r>
      <w:r w:rsidRPr="00D019D4">
        <w:t>.</w:t>
      </w:r>
    </w:p>
    <w:p w:rsidRDefault="00591DA9" w:rsidP="00591DA9" w:rsidR="00591DA9"/>
    <w:p w:rsidRDefault="00DA5DD4" w:rsidP="00CC00F1" w:rsidR="00DA5DD4" w:rsidRPr="00D019D4">
      <w:pPr>
        <w:jc w:val="right"/>
      </w:pPr>
      <w:r w:rsidRPr="00D019D4">
        <w:t>S</w:t>
      </w:r>
      <w:r w:rsidR="004C7D6E">
        <w:t>utkinja:</w:t>
      </w:r>
    </w:p>
    <w:p w:rsidRDefault="00DA5DD4" w:rsidP="00CC00F1" w:rsidR="00DA5DD4">
      <w:pPr>
        <w:jc w:val="right"/>
      </w:pPr>
      <w:r w:rsidRPr="00D019D4">
        <w:t>Ardena Bajlo</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18EF" w:rsidP="00FC3541" w:rsidR="00F118EF">
      <w:r>
        <w:separator/>
      </w:r>
    </w:p>
  </w:endnote>
  <w:endnote w:id="0" w:type="continuationSeparator">
    <w:p w:rsidRDefault="00F118EF" w:rsidP="00FC3541" w:rsidR="00F118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18EF" w:rsidP="00FC3541" w:rsidR="00F118EF">
      <w:r>
        <w:separator/>
      </w:r>
    </w:p>
  </w:footnote>
  <w:footnote w:id="0" w:type="continuationSeparator">
    <w:p w:rsidRDefault="00F118EF" w:rsidP="00FC3541" w:rsidR="00F118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18EF" w:rsidP="00FC3541" w:rsidR="00F118EF">
    <w:pPr>
      <w:pStyle w:val="Zaglavlje"/>
      <w:jc w:val="right"/>
    </w:pPr>
    <w:r>
      <w:t>1 St-</w:t>
    </w:r>
    <w:r w:rsidR="00204AE4">
      <w:t>434/16-26</w:t>
    </w:r>
  </w:p>
  <w:p w:rsidRDefault="00F118EF" w:rsidR="00F118EF"/>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7CBA"/>
    <w:rsid w:val="00075F76"/>
    <w:rsid w:val="00085275"/>
    <w:rsid w:val="000A7106"/>
    <w:rsid w:val="000A7A8A"/>
    <w:rsid w:val="00114E0C"/>
    <w:rsid w:val="00146A4A"/>
    <w:rsid w:val="00155624"/>
    <w:rsid w:val="0017733B"/>
    <w:rsid w:val="001C5505"/>
    <w:rsid w:val="001D6B79"/>
    <w:rsid w:val="00204AE4"/>
    <w:rsid w:val="00206FCF"/>
    <w:rsid w:val="00242BE7"/>
    <w:rsid w:val="00247B37"/>
    <w:rsid w:val="002676F5"/>
    <w:rsid w:val="00294CBD"/>
    <w:rsid w:val="0031036A"/>
    <w:rsid w:val="003202BD"/>
    <w:rsid w:val="0033015E"/>
    <w:rsid w:val="00354865"/>
    <w:rsid w:val="003628BB"/>
    <w:rsid w:val="00371287"/>
    <w:rsid w:val="00387347"/>
    <w:rsid w:val="003A0A6A"/>
    <w:rsid w:val="00464650"/>
    <w:rsid w:val="00487C2D"/>
    <w:rsid w:val="004C7D6E"/>
    <w:rsid w:val="004F0420"/>
    <w:rsid w:val="005023C1"/>
    <w:rsid w:val="00541309"/>
    <w:rsid w:val="005817E2"/>
    <w:rsid w:val="0058362B"/>
    <w:rsid w:val="005838C3"/>
    <w:rsid w:val="00586417"/>
    <w:rsid w:val="00591DA9"/>
    <w:rsid w:val="005B17E9"/>
    <w:rsid w:val="00604C29"/>
    <w:rsid w:val="00607124"/>
    <w:rsid w:val="00647B33"/>
    <w:rsid w:val="00671AF6"/>
    <w:rsid w:val="00682E82"/>
    <w:rsid w:val="00695F0B"/>
    <w:rsid w:val="006D5987"/>
    <w:rsid w:val="006E1CA5"/>
    <w:rsid w:val="006F0213"/>
    <w:rsid w:val="006F5BDE"/>
    <w:rsid w:val="006F75A9"/>
    <w:rsid w:val="00774D7C"/>
    <w:rsid w:val="007B312D"/>
    <w:rsid w:val="007C5ABC"/>
    <w:rsid w:val="00815E2F"/>
    <w:rsid w:val="00816F81"/>
    <w:rsid w:val="008644B9"/>
    <w:rsid w:val="008B2D83"/>
    <w:rsid w:val="008B5DAE"/>
    <w:rsid w:val="008C0B89"/>
    <w:rsid w:val="008C2399"/>
    <w:rsid w:val="008E1367"/>
    <w:rsid w:val="008E7626"/>
    <w:rsid w:val="00914580"/>
    <w:rsid w:val="00915B91"/>
    <w:rsid w:val="00933E53"/>
    <w:rsid w:val="009965B7"/>
    <w:rsid w:val="009D5F21"/>
    <w:rsid w:val="009E2460"/>
    <w:rsid w:val="00A2677E"/>
    <w:rsid w:val="00A448CA"/>
    <w:rsid w:val="00A94666"/>
    <w:rsid w:val="00A96B54"/>
    <w:rsid w:val="00AC30F3"/>
    <w:rsid w:val="00AE41C1"/>
    <w:rsid w:val="00B07D0B"/>
    <w:rsid w:val="00B10130"/>
    <w:rsid w:val="00B225CC"/>
    <w:rsid w:val="00B32CC5"/>
    <w:rsid w:val="00B35CCB"/>
    <w:rsid w:val="00B711FC"/>
    <w:rsid w:val="00B72E7D"/>
    <w:rsid w:val="00B92800"/>
    <w:rsid w:val="00BE0D66"/>
    <w:rsid w:val="00BE2A54"/>
    <w:rsid w:val="00BE6C59"/>
    <w:rsid w:val="00C16042"/>
    <w:rsid w:val="00C90A82"/>
    <w:rsid w:val="00C94214"/>
    <w:rsid w:val="00CB76D4"/>
    <w:rsid w:val="00CC00F1"/>
    <w:rsid w:val="00CE40D2"/>
    <w:rsid w:val="00CE483C"/>
    <w:rsid w:val="00D239AF"/>
    <w:rsid w:val="00D26533"/>
    <w:rsid w:val="00D949FD"/>
    <w:rsid w:val="00D96F24"/>
    <w:rsid w:val="00DA5DD4"/>
    <w:rsid w:val="00DE6466"/>
    <w:rsid w:val="00E03AB9"/>
    <w:rsid w:val="00E24AC3"/>
    <w:rsid w:val="00E70963"/>
    <w:rsid w:val="00EA109C"/>
    <w:rsid w:val="00EB1AEF"/>
    <w:rsid w:val="00ED1EDD"/>
    <w:rsid w:val="00F118EF"/>
    <w:rsid w:val="00F26AD9"/>
    <w:rsid w:val="00F711C7"/>
    <w:rsid w:val="00F81A36"/>
    <w:rsid w:val="00F827BF"/>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8644B9"/>
    <w:rPr>
      <w:color w:val="808080"/>
      <w:bdr w:space="0" w:sz="0" w:color="auto" w:val="none"/>
      <w:shd w:fill="auto" w:color="auto" w:val="clear"/>
    </w:rPr>
  </w:style>
  <w:style w:customStyle="true" w:styleId="eSPISCCParagraphDefaultFont" w:type="character">
    <w:name w:val="eSPIS_CC_Paragraph Default Font"/>
    <w:basedOn w:val="Zadanifontodlomka"/>
    <w:rsid w:val="008644B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644B9"/>
    <w:rPr>
      <w:bdr w:space="0" w:sz="0" w:color="auto" w:val="none"/>
      <w:shd w:fill="FFFFCC" w:color="auto" w:val="clear"/>
      <w:lang w:val="hr-HR"/>
    </w:rPr>
  </w:style>
  <w:style w:customStyle="true" w:styleId="PozadinaSvijetloCrvena" w:type="character">
    <w:name w:val="Pozadina_SvijetloCrvena"/>
    <w:basedOn w:val="eSPISCCParagraphDefaultFont"/>
    <w:rsid w:val="008644B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644B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8644B9"/>
    <w:rPr>
      <w:color w:val="808080"/>
      <w:bdr w:color="auto" w:space="0" w:sz="0" w:val="none"/>
      <w:shd w:color="auto" w:fill="auto" w:val="clear"/>
    </w:rPr>
  </w:style>
  <w:style w:customStyle="1" w:styleId="eSPISCCParagraphDefaultFont" w:type="character">
    <w:name w:val="eSPIS_CC_Paragraph Default Font"/>
    <w:basedOn w:val="Zadanifontodlomka"/>
    <w:rsid w:val="008644B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644B9"/>
    <w:rPr>
      <w:bdr w:color="auto" w:space="0" w:sz="0" w:val="none"/>
      <w:shd w:color="auto" w:fill="FFFFCC" w:val="clear"/>
      <w:lang w:val="hr-HR"/>
    </w:rPr>
  </w:style>
  <w:style w:customStyle="1" w:styleId="PozadinaSvijetloCrvena" w:type="character">
    <w:name w:val="Pozadina_SvijetloCrvena"/>
    <w:basedOn w:val="eSPISCCParagraphDefaultFont"/>
    <w:rsid w:val="008644B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644B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2016.</izvorni_sadrzaj>
    <derivirana_varijabla naziv="DomainObject.DatumDonosenjaOdluke_1">13.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434</izvorni_sadrzaj>
    <derivirana_varijabla naziv="DomainObject.Predmet.Broj_1">434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St-434/2016</izvorni_sadrzaj>
    <derivirana_varijabla naziv="DomainObject.Predmet.OznakaBroj_1">St-434/2016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GRACIN MONTAŽA d.o.o. za usluge i promet</izvorni_sadrzaj>
    <derivirana_varijabla naziv="DomainObject.Predmet.ProtustrankaFormated_1">  GRACIN MONTAŽA d.o.o. za usluge i promet</derivirana_varijabla>
  </DomainObject.Predmet.ProtustrankaFormated>
  <DomainObject.Predmet.ProtustrankaFormatedOIB>
    <izvorni_sadrzaj>  GRACIN MONTAŽA d.o.o. za usluge i promet, OIB 26633751616</izvorni_sadrzaj>
    <derivirana_varijabla naziv="DomainObject.Predmet.ProtustrankaFormatedOIB_1">  GRACIN MONTAŽA d.o.o. za usluge i promet, OIB 26633751616</derivirana_varijabla>
  </DomainObject.Predmet.ProtustrankaFormatedOIB>
  <DomainObject.Predmet.ProtustrankaFormatedWithAdress>
    <izvorni_sadrzaj> GRACIN MONTAŽA d.o.o. za usluge i promet, Kralja Držislava 5, 22300 Knin</izvorni_sadrzaj>
    <derivirana_varijabla naziv="DomainObject.Predmet.ProtustrankaFormatedWithAdress_1"> GRACIN MONTAŽA d.o.o. za usluge i promet, Kralja Držislava 5, 22300 Knin</derivirana_varijabla>
  </DomainObject.Predmet.ProtustrankaFormatedWithAdress>
  <DomainObject.Predmet.ProtustrankaFormatedWithAdressOIB>
    <izvorni_sadrzaj> GRACIN MONTAŽA d.o.o. za usluge i promet, OIB 26633751616, Kralja Držislava 5, 22300 Knin</izvorni_sadrzaj>
    <derivirana_varijabla naziv="DomainObject.Predmet.ProtustrankaFormatedWithAdressOIB_1"> GRACIN MONTAŽA d.o.o. za usluge i promet, OIB 26633751616, Kralja Držislava 5, 22300 Knin</derivirana_varijabla>
  </DomainObject.Predmet.ProtustrankaFormatedWithAdressOIB>
  <DomainObject.Predmet.ProtustrankaWithAdress>
    <izvorni_sadrzaj>GRACIN MONTAŽA d.o.o. za usluge i promet Kralja Držislava 5, 22300 Knin</izvorni_sadrzaj>
    <derivirana_varijabla naziv="DomainObject.Predmet.ProtustrankaWithAdress_1">GRACIN MONTAŽA d.o.o. za usluge i promet Kralja Držislava 5, 22300 Knin</derivirana_varijabla>
  </DomainObject.Predmet.ProtustrankaWithAdress>
  <DomainObject.Predmet.ProtustrankaWithAdressOIB>
    <izvorni_sadrzaj>GRACIN MONTAŽA d.o.o. za usluge i promet, OIB 26633751616, Kralja Držislava 5, 22300 Knin</izvorni_sadrzaj>
    <derivirana_varijabla naziv="DomainObject.Predmet.ProtustrankaWithAdressOIB_1">GRACIN MONTAŽA d.o.o. za usluge i promet, OIB 26633751616, Kralja Držislava 5, 22300 Knin</derivirana_varijabla>
  </DomainObject.Predmet.ProtustrankaWithAdressOIB>
  <DomainObject.Predmet.ProtustrankaNazivFormated>
    <izvorni_sadrzaj>GRACIN MONTAŽA d.o.o. za usluge i promet</izvorni_sadrzaj>
    <derivirana_varijabla naziv="DomainObject.Predmet.ProtustrankaNazivFormated_1">GRACIN MONTAŽA d.o.o. za usluge i promet</derivirana_varijabla>
  </DomainObject.Predmet.ProtustrankaNazivFormated>
  <DomainObject.Predmet.ProtustrankaNazivFormatedOIB>
    <izvorni_sadrzaj>GRACIN MONTAŽA d.o.o. za usluge i promet, OIB 26633751616</izvorni_sadrzaj>
    <derivirana_varijabla naziv="DomainObject.Predmet.ProtustrankaNazivFormatedOIB_1">GRACIN MONTAŽA d.o.o. za usluge i promet, OIB 26633751616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GRACIN MONTAŽA d.o.o. za usluge i promet</item>
    </izvorni_sadrzaj>
    <derivirana_varijabla naziv="DomainObject.Predmet.ProtuStrankaListFormated_1">
      <item>GRACIN MONTAŽA d.o.o. za usluge i promet</item>
    </derivirana_varijabla>
  </DomainObject.Predmet.ProtuStrankaListFormated>
  <DomainObject.Predmet.ProtuStrankaListFormatedOIB>
    <izvorni_sadrzaj>
      <item>GRACIN MONTAŽA d.o.o. za usluge i promet, OIB 26633751616</item>
    </izvorni_sadrzaj>
    <derivirana_varijabla naziv="DomainObject.Predmet.ProtuStrankaListFormatedOIB_1">
      <item>GRACIN MONTAŽA d.o.o. za usluge i promet, OIB 26633751616</item>
    </derivirana_varijabla>
  </DomainObject.Predmet.ProtuStrankaListFormatedOIB>
  <DomainObject.Predmet.ProtuStrankaListFormatedWithAdress>
    <izvorni_sadrzaj>
      <item>GRACIN MONTAŽA d.o.o. za usluge i promet, Kralja Držislava 5, 22300 Knin</item>
    </izvorni_sadrzaj>
    <derivirana_varijabla naziv="DomainObject.Predmet.ProtuStrankaListFormatedWithAdress_1">
      <item>GRACIN MONTAŽA d.o.o. za usluge i promet, Kralja Držislava 5, 22300 Knin</item>
    </derivirana_varijabla>
  </DomainObject.Predmet.ProtuStrankaListFormatedWithAdress>
  <DomainObject.Predmet.ProtuStrankaListFormatedWithAdressOIB>
    <izvorni_sadrzaj>
      <item>GRACIN MONTAŽA d.o.o. za usluge i promet, OIB 26633751616, Kralja Držislava 5, 22300 Knin</item>
    </izvorni_sadrzaj>
    <derivirana_varijabla naziv="DomainObject.Predmet.ProtuStrankaListFormatedWithAdressOIB_1">
      <item>GRACIN MONTAŽA d.o.o. za usluge i promet, OIB 26633751616, Kralja Držislava 5, 22300 Knin</item>
    </derivirana_varijabla>
  </DomainObject.Predmet.ProtuStrankaListFormatedWithAdressOIB>
  <DomainObject.Predmet.ProtuStrankaListNazivFormated>
    <izvorni_sadrzaj>
      <item>GRACIN MONTAŽA d.o.o. za usluge i promet</item>
    </izvorni_sadrzaj>
    <derivirana_varijabla naziv="DomainObject.Predmet.ProtuStrankaListNazivFormated_1">
      <item>GRACIN MONTAŽA d.o.o. za usluge i promet</item>
    </derivirana_varijabla>
  </DomainObject.Predmet.ProtuStrankaListNazivFormated>
  <DomainObject.Predmet.ProtuStrankaListNazivFormatedOIB>
    <izvorni_sadrzaj>
      <item>GRACIN MONTAŽA d.o.o. za usluge i promet, OIB 26633751616</item>
    </izvorni_sadrzaj>
    <derivirana_varijabla naziv="DomainObject.Predmet.ProtuStrankaListNazivFormatedOIB_1">
      <item>GRACIN MONTAŽA d.o.o. za usluge i promet, OIB 26633751616</item>
    </derivirana_varijabla>
  </DomainObject.Predmet.ProtuStrankaListNazivFormatedOIB>
  <DomainObject.Predmet.OstaliListFormated>
    <izvorni_sadrzaj>
      <item>Darko Gracin</item>
    </izvorni_sadrzaj>
    <derivirana_varijabla naziv="DomainObject.Predmet.OstaliListFormated_1">
      <item>Darko Gracin</item>
    </derivirana_varijabla>
  </DomainObject.Predmet.OstaliListFormated>
  <DomainObject.Predmet.OstaliListFormatedOIB>
    <izvorni_sadrzaj>
      <item>Darko Gracin, OIB 05680684057</item>
    </izvorni_sadrzaj>
    <derivirana_varijabla naziv="DomainObject.Predmet.OstaliListFormatedOIB_1">
      <item>Darko Gracin, OIB 05680684057</item>
    </derivirana_varijabla>
  </DomainObject.Predmet.OstaliListFormatedOIB>
  <DomainObject.Predmet.OstaliListFormatedWithAdress>
    <izvorni_sadrzaj>
      <item>Darko Gracin, Andrije Kačića Miočića 4, 22000 Šibenik</item>
    </izvorni_sadrzaj>
    <derivirana_varijabla naziv="DomainObject.Predmet.OstaliListFormatedWithAdress_1">
      <item>Darko Gracin, Andrije Kačića Miočića 4, 22000 Šibenik</item>
    </derivirana_varijabla>
  </DomainObject.Predmet.OstaliListFormatedWithAdress>
  <DomainObject.Predmet.OstaliListFormatedWithAdressOIB>
    <izvorni_sadrzaj>
      <item>Darko Gracin, OIB 05680684057, Andrije Kačića Miočića 4, 22000 Šibenik</item>
    </izvorni_sadrzaj>
    <derivirana_varijabla naziv="DomainObject.Predmet.OstaliListFormatedWithAdressOIB_1">
      <item>Darko Gracin, OIB 05680684057, Andrije Kačića Miočića 4, 22000 Šibenik</item>
    </derivirana_varijabla>
  </DomainObject.Predmet.OstaliListFormatedWithAdressOIB>
  <DomainObject.Predmet.OstaliListNazivFormated>
    <izvorni_sadrzaj>
      <item>Darko Gracin</item>
    </izvorni_sadrzaj>
    <derivirana_varijabla naziv="DomainObject.Predmet.OstaliListNazivFormated_1">
      <item>Darko Gracin</item>
    </derivirana_varijabla>
  </DomainObject.Predmet.OstaliListNazivFormated>
  <DomainObject.Predmet.OstaliListNazivFormatedOIB>
    <izvorni_sadrzaj>
      <item>Darko Gracin, OIB 05680684057</item>
    </izvorni_sadrzaj>
    <derivirana_varijabla naziv="DomainObject.Predmet.OstaliListNazivFormatedOIB_1">
      <item>Darko Gracin, OIB 05680684057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2016.</izvorni_sadrzaj>
    <derivirana_varijabla naziv="DomainObject.Datum_1">20. srpnja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GRACIN MONTAŽA d.o.o. za usluge i promet</izvorni_sadrzaj>
    <derivirana_varijabla naziv="DomainObject.Predmet.ProtustrankaIDrugi_1">GRACIN MONTAŽA d.o.o. za usluge i promet</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GRACIN MONTAŽA d.o.o. za usluge i promet, OIB 26633751616, Kralja Držislava 5, 22300 Knin</izvorni_sadrzaj>
    <derivirana_varijabla naziv="DomainObject.Predmet.ProtustrankaIDrugiAdressOIB_1">GRACIN MONTAŽA d.o.o. za usluge i promet, OIB 26633751616, Kralja Držislava 5, 22300 Knin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GRACIN MONTAŽA d.o.o. za usluge i promet</item>
      <item>Darko Gracin</item>
    </izvorni_sadrzaj>
    <derivirana_varijabla naziv="DomainObject.Predmet.SudioniciListNaziv_1">
      <item>FINA - Podružnica Šibenik</item>
      <item>GRACIN MONTAŽA d.o.o. za usluge i promet</item>
      <item>Darko Gracin</item>
    </derivirana_varijabla>
  </DomainObject.Predmet.SudioniciListNaziv>
  <DomainObject.Predmet.SudioniciListAdressOIB>
    <izvorni_sadrzaj>
      <item>FINA - Podružnica Šibenik, OIB 85821130368, Perivoj L. Marune 1,22000 Šibenik</item>
      <item>GRACIN MONTAŽA d.o.o. za usluge i promet, OIB 26633751616, Kralja Držislava 5,22300 Knin</item>
      <item>Darko Gracin, OIB 05680684057, Andrije Kačića Miočića 4,22000 Šibenik</item>
    </izvorni_sadrzaj>
    <derivirana_varijabla naziv="DomainObject.Predmet.SudioniciListAdressOIB_1">
      <item>FINA - Podružnica Šibenik, OIB 85821130368, Perivoj L. Marune 1,22000 Šibenik</item>
      <item>GRACIN MONTAŽA d.o.o. za usluge i promet, OIB 26633751616, Kralja Držislava 5,22300 Knin</item>
      <item>Darko Gracin, OIB 05680684057, Andrije Kačića Miočića 4,22000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26633751616</item>
      <item>, OIB 05680684057</item>
    </izvorni_sadrzaj>
    <derivirana_varijabla naziv="DomainObject.Predmet.SudioniciListNazivOIB_1">
      <item>, OIB 85821130368</item>
      <item>, OIB 26633751616</item>
      <item>, OIB 05680684057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 Savić, OIB 44660472906, B. J. Jelačića 4/5 Zadar</item>
    </izvorni_sadrzaj>
    <derivirana_varijabla naziv="DomainObject.Predmet.StecajniUpraviteljiListAddressOIB_1">
      <item>Blaž Savić, OIB 44660472906, B. J. Jelačića 4/5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7F6CF8-087D-47AB-A0FC-10269DDC61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412</properties:Words>
  <properties:Characters>2122</properties:Characters>
  <properties:Lines>75</properties:Lines>
  <properties:Paragraphs>23</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2016-07-12T09:12:00Z</dcterms:created>
  <dc:creator>Ardena Bajlo</dc:creator>
  <cp:lastModifiedBy>wsadmin</cp:lastModifiedBy>
  <cp:lastPrinted>2014-11-21T08:47:00Z</cp:lastPrinted>
  <dcterms:modified xmlns:xsi="http://www.w3.org/2001/XMLSchema-instance" xsi:type="dcterms:W3CDTF">2016-07-20T11:52:00Z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