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c2db" w14:paraId="86fc2db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5F7345">
        <w:t xml:space="preserve">Broj: </w:t>
      </w:r>
      <w:r>
        <w:t xml:space="preserve"> </w:t>
      </w:r>
      <w:r w:rsidR="00F94C38">
        <w:t>1/</w:t>
      </w:r>
      <w:r>
        <w:t>St-</w:t>
      </w:r>
      <w:r w:rsidR="00D7565C">
        <w:t>224/2014-57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 xml:space="preserve">u </w:t>
      </w:r>
      <w:r w:rsidR="0078342F">
        <w:t>stečajnom</w:t>
      </w:r>
      <w:r w:rsidR="00CA4EA7">
        <w:t xml:space="preserve"> postupku</w:t>
      </w:r>
      <w:r w:rsidR="001F69A3">
        <w:t xml:space="preserve"> </w:t>
      </w:r>
      <w:r w:rsidR="0078342F">
        <w:t xml:space="preserve">nad dužnikom </w:t>
      </w:r>
      <w:r w:rsidR="00D7565C">
        <w:t>EKO SLAVONIJA d.o.o. u stečaju, Slavonski Brod, Sjeverna vezna cesta bb, OIB 94762402535</w:t>
      </w:r>
      <w:r w:rsidR="00F94C38">
        <w:t xml:space="preserve">, </w:t>
      </w:r>
      <w:r w:rsidR="001F69A3">
        <w:t xml:space="preserve">dana </w:t>
      </w:r>
      <w:r w:rsidR="00D7565C">
        <w:t>16</w:t>
      </w:r>
      <w:r w:rsidR="00F94C38">
        <w:t>.listopada</w:t>
      </w:r>
      <w:r w:rsidR="007A5190">
        <w:t xml:space="preserve"> 2017</w:t>
      </w:r>
      <w:r w:rsidR="001F69A3">
        <w:t>.</w:t>
      </w:r>
      <w:r w:rsidR="00F94C38">
        <w:t>g.</w:t>
      </w:r>
      <w:r w:rsidR="001F69A3">
        <w:t xml:space="preserve">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5C84" w:rsidR="00F94C38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A31486">
        <w:t>Temeljem pravomoćnog rješenja ovog suda posl.br. St-</w:t>
      </w:r>
      <w:r w:rsidR="00D7565C">
        <w:t>224/2014-50</w:t>
      </w:r>
      <w:r w:rsidR="00A31486">
        <w:t xml:space="preserve"> od </w:t>
      </w:r>
      <w:r w:rsidR="00D7565C">
        <w:t>20.srpnja 2017</w:t>
      </w:r>
      <w:r w:rsidR="00A31486">
        <w:t>., o prodaji nekretnin</w:t>
      </w:r>
      <w:r w:rsidR="0078342F">
        <w:t>a</w:t>
      </w:r>
      <w:r w:rsidR="00A31486">
        <w:t xml:space="preserve"> vlasništva </w:t>
      </w:r>
      <w:r w:rsidR="0078342F">
        <w:t xml:space="preserve">dužnika </w:t>
      </w:r>
      <w:r w:rsidR="00D7565C">
        <w:t>EKO SLAVONIJA d.o.o. u stečaju, Slavonski Brod, Sjeverna vezna cesta bb, OIB 94762402535</w:t>
      </w:r>
      <w:r w:rsidR="00F94C38">
        <w:t xml:space="preserve">, </w:t>
      </w:r>
      <w:r w:rsidR="00A31486">
        <w:t xml:space="preserve">utvrđuje se vrijednost predmeta </w:t>
      </w:r>
      <w:r w:rsidR="0078342F">
        <w:t>p</w:t>
      </w:r>
      <w:r w:rsidR="00D00DDD">
        <w:t>rodaje koju čine nekretnine</w:t>
      </w:r>
      <w:r w:rsidR="0078342F">
        <w:t>:</w:t>
      </w:r>
    </w:p>
    <w:p w:rsidRDefault="00F94C38" w:rsidP="00FC5C84" w:rsidR="00F94C38">
      <w:pPr>
        <w:tabs>
          <w:tab w:pos="720" w:val="left"/>
        </w:tabs>
        <w:jc w:val="both"/>
      </w:pPr>
    </w:p>
    <w:p w:rsidRDefault="00D7565C" w:rsidP="00D7565C" w:rsidR="00F61575">
      <w:pPr>
        <w:pStyle w:val="Odlomakpopisa"/>
        <w:numPr>
          <w:ilvl w:val="0"/>
          <w:numId w:val="6"/>
        </w:numPr>
        <w:tabs>
          <w:tab w:pos="720" w:val="left"/>
        </w:tabs>
        <w:jc w:val="both"/>
      </w:pPr>
      <w:r>
        <w:t>kč.br. 1097/16 gradilište Krčevine sa 680 m2, upisana u zk.ul. 1580 k.o. Bukovlje Brodsko</w:t>
      </w:r>
    </w:p>
    <w:p w:rsidRDefault="00D7565C" w:rsidP="00D7565C" w:rsidR="00D7565C">
      <w:pPr>
        <w:pStyle w:val="Odlomakpopisa"/>
        <w:tabs>
          <w:tab w:pos="720" w:val="left"/>
        </w:tabs>
        <w:ind w:left="1080"/>
        <w:jc w:val="both"/>
      </w:pPr>
    </w:p>
    <w:p w:rsidRDefault="00F61575" w:rsidP="00F61575" w:rsidR="00F61575">
      <w:pPr>
        <w:tabs>
          <w:tab w:pos="720" w:val="left"/>
        </w:tabs>
        <w:jc w:val="both"/>
      </w:pPr>
      <w:r>
        <w:tab/>
        <w:t xml:space="preserve">      u iznosu od </w:t>
      </w:r>
      <w:r w:rsidR="00D7565C">
        <w:t>28.133,33</w:t>
      </w:r>
      <w:r>
        <w:t xml:space="preserve"> kn (</w:t>
      </w:r>
      <w:r w:rsidR="00D7565C">
        <w:t>dvadesetosamtisućastotridesettrikunetridesettrilipe</w:t>
      </w:r>
      <w:r>
        <w:t>)</w:t>
      </w:r>
    </w:p>
    <w:p w:rsidRDefault="00D7565C" w:rsidP="00F61575" w:rsidR="00D7565C">
      <w:pPr>
        <w:tabs>
          <w:tab w:pos="720" w:val="left"/>
        </w:tabs>
        <w:jc w:val="both"/>
      </w:pPr>
    </w:p>
    <w:p w:rsidRDefault="00D7565C" w:rsidP="00D7565C" w:rsidR="00D7565C">
      <w:pPr>
        <w:pStyle w:val="Odlomakpopisa"/>
        <w:numPr>
          <w:ilvl w:val="0"/>
          <w:numId w:val="6"/>
        </w:numPr>
        <w:tabs>
          <w:tab w:pos="720" w:val="left"/>
        </w:tabs>
        <w:jc w:val="both"/>
      </w:pPr>
      <w:r>
        <w:t>kč.br. 1097/1, oranica Krčevine, ukupne površine 34691 m2, upisana u zk.ul. 1568 k.o. Bukovlje Brodsko</w:t>
      </w:r>
    </w:p>
    <w:p w:rsidRDefault="00D7565C" w:rsidP="00D7565C" w:rsidR="00D7565C">
      <w:pPr>
        <w:tabs>
          <w:tab w:pos="720" w:val="left"/>
        </w:tabs>
        <w:jc w:val="both"/>
      </w:pPr>
    </w:p>
    <w:p w:rsidRDefault="00D7565C" w:rsidP="00D7565C" w:rsidR="00D7565C">
      <w:pPr>
        <w:tabs>
          <w:tab w:pos="720" w:val="left"/>
        </w:tabs>
        <w:ind w:left="1080"/>
        <w:jc w:val="both"/>
      </w:pPr>
      <w:r>
        <w:t>u iznosu od 670.000,00 kn (šeststotinasedamdesettisućakuna)</w:t>
      </w:r>
    </w:p>
    <w:p w:rsidRDefault="00D7565C" w:rsidP="00D7565C" w:rsidR="00D7565C">
      <w:pPr>
        <w:tabs>
          <w:tab w:pos="720" w:val="left"/>
        </w:tabs>
        <w:ind w:left="1080"/>
        <w:jc w:val="both"/>
      </w:pPr>
    </w:p>
    <w:p w:rsidRDefault="00D7565C" w:rsidP="00D7565C" w:rsidR="00D7565C">
      <w:pPr>
        <w:pStyle w:val="Odlomakpopisa"/>
        <w:numPr>
          <w:ilvl w:val="0"/>
          <w:numId w:val="6"/>
        </w:numPr>
        <w:tabs>
          <w:tab w:pos="720" w:val="left"/>
        </w:tabs>
        <w:jc w:val="both"/>
      </w:pPr>
      <w:r>
        <w:t>kč.br. 1097/46, oranica Krčevine, površine 997 m2, upisana u zk.ul. 1568 k.o. Bukovlje Brodsko</w:t>
      </w:r>
    </w:p>
    <w:p w:rsidRDefault="00D7565C" w:rsidP="00D7565C" w:rsidR="00D7565C">
      <w:pPr>
        <w:tabs>
          <w:tab w:pos="720" w:val="left"/>
        </w:tabs>
        <w:jc w:val="both"/>
      </w:pPr>
    </w:p>
    <w:p w:rsidRDefault="00D7565C" w:rsidP="00D7565C" w:rsidR="00D7565C">
      <w:pPr>
        <w:tabs>
          <w:tab w:pos="720" w:val="left"/>
        </w:tabs>
        <w:jc w:val="both"/>
      </w:pPr>
      <w:r>
        <w:tab/>
        <w:t xml:space="preserve">       u iznosu 17.166,66 kn (sedamnaesttisućastotinušezdesetšestkunašezdesetšestlipa)</w:t>
      </w:r>
    </w:p>
    <w:p w:rsidRDefault="0078342F" w:rsidP="0078342F" w:rsidR="0078342F">
      <w:pPr>
        <w:tabs>
          <w:tab w:pos="720" w:val="left"/>
        </w:tabs>
        <w:jc w:val="both"/>
      </w:pPr>
    </w:p>
    <w:p w:rsidRDefault="0078342F" w:rsidP="00C637D1" w:rsidR="0078342F">
      <w:pPr>
        <w:tabs>
          <w:tab w:pos="720" w:val="left"/>
        </w:tabs>
        <w:jc w:val="both"/>
      </w:pPr>
      <w:r>
        <w:tab/>
        <w:t>Na navedenim nekretninama u zemljišnim knjigama upisan</w:t>
      </w:r>
      <w:r w:rsidR="00D7565C">
        <w:t>a</w:t>
      </w:r>
      <w:r>
        <w:t xml:space="preserve"> </w:t>
      </w:r>
      <w:r w:rsidR="00D7565C">
        <w:t>su</w:t>
      </w:r>
      <w:r>
        <w:t xml:space="preserve"> založn</w:t>
      </w:r>
      <w:r w:rsidR="00D7565C">
        <w:t>a prava u korist razlučnih</w:t>
      </w:r>
      <w:r>
        <w:t xml:space="preserve"> vjerovnika </w:t>
      </w:r>
      <w:r w:rsidR="00D7565C">
        <w:t>i to:</w:t>
      </w:r>
    </w:p>
    <w:p w:rsidRDefault="00100E1A" w:rsidP="00C637D1" w:rsidR="00100E1A">
      <w:pPr>
        <w:tabs>
          <w:tab w:pos="720" w:val="left"/>
        </w:tabs>
        <w:jc w:val="both"/>
      </w:pPr>
    </w:p>
    <w:p w:rsidRDefault="00D7565C" w:rsidP="00D7565C" w:rsidR="00D7565C">
      <w:pPr>
        <w:pStyle w:val="Odlomakpopisa"/>
        <w:numPr>
          <w:ilvl w:val="0"/>
          <w:numId w:val="7"/>
        </w:numPr>
        <w:tabs>
          <w:tab w:pos="720" w:val="left"/>
        </w:tabs>
        <w:jc w:val="both"/>
      </w:pPr>
      <w:r>
        <w:t>Raiffeisen bank Austria d.d. Zagreb, Petrinjska 59, pod br. Z-415/09 od 14.01.2009., Z-5061/10 od 29.06.2010. i Z-6195/17 od 14.06.2016. s prvenstvenim redom upisa Z-4688/12</w:t>
      </w:r>
    </w:p>
    <w:p w:rsidRDefault="00100E1A" w:rsidP="00D7565C" w:rsidR="00100E1A">
      <w:pPr>
        <w:pStyle w:val="Odlomakpopisa"/>
        <w:numPr>
          <w:ilvl w:val="0"/>
          <w:numId w:val="7"/>
        </w:numPr>
        <w:tabs>
          <w:tab w:pos="720" w:val="left"/>
        </w:tabs>
        <w:jc w:val="both"/>
      </w:pPr>
      <w:r>
        <w:t>Societe Generale-Splitska banka d.d., Split, R.Boškovića 16, pod br.Z-7978/11 od 04.11.2011.</w:t>
      </w:r>
    </w:p>
    <w:p w:rsidRDefault="00100E1A" w:rsidP="00D7565C" w:rsidR="00100E1A">
      <w:pPr>
        <w:pStyle w:val="Odlomakpopisa"/>
        <w:numPr>
          <w:ilvl w:val="0"/>
          <w:numId w:val="7"/>
        </w:numPr>
        <w:tabs>
          <w:tab w:pos="720" w:val="left"/>
        </w:tabs>
        <w:jc w:val="both"/>
      </w:pPr>
      <w:r>
        <w:t>RH Ministarstvo financija, Porezna uprava, pod br.Z-8589/13 od 15.11.2013.</w:t>
      </w:r>
    </w:p>
    <w:p w:rsidRDefault="00F61575" w:rsidP="00F61575" w:rsidR="00F61575">
      <w:pPr>
        <w:tabs>
          <w:tab w:pos="720" w:val="left"/>
        </w:tabs>
        <w:jc w:val="both"/>
      </w:pPr>
    </w:p>
    <w:p w:rsidRDefault="00A31486" w:rsidP="00C637D1" w:rsidR="00A31486">
      <w:pPr>
        <w:tabs>
          <w:tab w:pos="720" w:val="left"/>
        </w:tabs>
        <w:jc w:val="both"/>
      </w:pPr>
    </w:p>
    <w:p w:rsidRDefault="00FF6B39" w:rsidP="00A5375B" w:rsidR="001F48E4">
      <w:pPr>
        <w:tabs>
          <w:tab w:pos="720" w:val="left"/>
        </w:tabs>
        <w:jc w:val="both"/>
      </w:pPr>
      <w:r>
        <w:tab/>
        <w:t>II – Prodaju nekretnina provest će Financijska agencija elektroničkom javnom dražbom.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61575" w:rsidP="00A5375B" w:rsidR="00FF6B39">
      <w:pPr>
        <w:tabs>
          <w:tab w:pos="720" w:val="left"/>
        </w:tabs>
        <w:jc w:val="both"/>
      </w:pPr>
      <w:r>
        <w:tab/>
        <w:t xml:space="preserve">III – </w:t>
      </w:r>
      <w:r w:rsidR="00100E1A">
        <w:t xml:space="preserve">a) </w:t>
      </w:r>
      <w:r>
        <w:t>Nekretnin</w:t>
      </w:r>
      <w:r w:rsidR="00100E1A">
        <w:t>a označena</w:t>
      </w:r>
      <w:r w:rsidR="00126130">
        <w:t xml:space="preserve"> u toč.I</w:t>
      </w:r>
      <w:r w:rsidR="00100E1A">
        <w:t xml:space="preserve"> 1</w:t>
      </w:r>
      <w:r w:rsidR="00FF6B39">
        <w:t xml:space="preserve"> ovog zaključka ne </w:t>
      </w:r>
      <w:r w:rsidR="00100E1A">
        <w:t>može</w:t>
      </w:r>
      <w:r w:rsidR="00FF6B39">
        <w:t xml:space="preserve"> se prodati: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prvoj dražbi ispod ¾ </w:t>
      </w:r>
      <w:r w:rsidR="00126130">
        <w:t>utvrđene vrijednosti  nekretnine</w:t>
      </w:r>
      <w:r>
        <w:t xml:space="preserve">, odnosno ispod iznosa </w:t>
      </w:r>
      <w:r w:rsidR="00097E3F">
        <w:t xml:space="preserve">od </w:t>
      </w:r>
      <w:r w:rsidR="00100E1A">
        <w:t>21.100,00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drugoj dražbi ispod ½ utvrđene vrijednosti nekretnin</w:t>
      </w:r>
      <w:r w:rsidR="00126130">
        <w:t>e</w:t>
      </w:r>
      <w:r>
        <w:t xml:space="preserve">, odnosno ispod iznosa </w:t>
      </w:r>
      <w:r w:rsidR="00097E3F">
        <w:t xml:space="preserve">od </w:t>
      </w:r>
      <w:r w:rsidR="00100E1A">
        <w:t>14.066,67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trećoj dražbi ispod ¼</w:t>
      </w:r>
      <w:r w:rsidR="00126130">
        <w:t xml:space="preserve"> utvrđene vrijednosti nekretnine</w:t>
      </w:r>
      <w:r>
        <w:t xml:space="preserve">, odnosno ispod iznosa </w:t>
      </w:r>
      <w:r w:rsidR="00097E3F">
        <w:t xml:space="preserve">od </w:t>
      </w:r>
      <w:r w:rsidR="00100E1A">
        <w:t>7.033,33</w:t>
      </w:r>
      <w:r>
        <w:t xml:space="preserve"> kn,</w:t>
      </w:r>
    </w:p>
    <w:p w:rsidRDefault="00FF6B39" w:rsidP="00A5375B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</w:t>
      </w:r>
      <w:r w:rsidR="00126130">
        <w:t>a se prodaje</w:t>
      </w:r>
      <w:r>
        <w:t xml:space="preserve"> po početnoj cijeni od 1,00 kn.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100E1A" w:rsidP="00A5375B" w:rsidR="00100E1A">
      <w:pPr>
        <w:tabs>
          <w:tab w:pos="720" w:val="left"/>
        </w:tabs>
        <w:jc w:val="both"/>
      </w:pPr>
    </w:p>
    <w:p w:rsidRDefault="00100E1A" w:rsidP="00100E1A" w:rsidR="00100E1A">
      <w:pPr>
        <w:tabs>
          <w:tab w:pos="720" w:val="left"/>
        </w:tabs>
        <w:jc w:val="both"/>
      </w:pPr>
      <w:r>
        <w:tab/>
        <w:t>b) Nekretnina označena u toč.I 2 ovog zaključka ne može se prodati:</w:t>
      </w:r>
    </w:p>
    <w:p w:rsidRDefault="00100E1A" w:rsidP="00100E1A" w:rsidR="00100E1A">
      <w:pPr>
        <w:numPr>
          <w:ilvl w:val="0"/>
          <w:numId w:val="3"/>
        </w:numPr>
        <w:tabs>
          <w:tab w:pos="720" w:val="left"/>
        </w:tabs>
        <w:jc w:val="both"/>
      </w:pPr>
      <w:r>
        <w:t>na prvoj dražbi ispod ¾ utvrđene vrijednosti  nekretnine, odnosno ispod iznosa od 502.500,00 kn,</w:t>
      </w:r>
    </w:p>
    <w:p w:rsidRDefault="00100E1A" w:rsidP="00100E1A" w:rsidR="00100E1A">
      <w:pPr>
        <w:numPr>
          <w:ilvl w:val="0"/>
          <w:numId w:val="3"/>
        </w:numPr>
        <w:tabs>
          <w:tab w:pos="720" w:val="left"/>
        </w:tabs>
        <w:jc w:val="both"/>
      </w:pPr>
      <w:r>
        <w:t>na drugoj dražbi ispod ½ utvrđene vrijednosti nekretnine, odnosno ispod iznosa od 33.500,00 kn,</w:t>
      </w:r>
    </w:p>
    <w:p w:rsidRDefault="00100E1A" w:rsidP="00100E1A" w:rsidR="00100E1A">
      <w:pPr>
        <w:numPr>
          <w:ilvl w:val="0"/>
          <w:numId w:val="3"/>
        </w:numPr>
        <w:tabs>
          <w:tab w:pos="720" w:val="left"/>
        </w:tabs>
        <w:jc w:val="both"/>
      </w:pPr>
      <w:r>
        <w:t>na trećoj dražbi ispod ¼ utvrđene vrijednosti nekretnine, odnosno ispod iznosa od 167.500,00 kn,</w:t>
      </w:r>
    </w:p>
    <w:p w:rsidRDefault="00100E1A" w:rsidP="00100E1A" w:rsidR="00100E1A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nekretnina se prodaje po početnoj cijeni od 1,00 kn.</w:t>
      </w:r>
    </w:p>
    <w:p w:rsidRDefault="00100E1A" w:rsidP="00100E1A" w:rsidR="00100E1A">
      <w:pPr>
        <w:tabs>
          <w:tab w:pos="720" w:val="left"/>
        </w:tabs>
        <w:jc w:val="both"/>
      </w:pPr>
    </w:p>
    <w:p w:rsidRDefault="00100E1A" w:rsidP="00100E1A" w:rsidR="00100E1A">
      <w:pPr>
        <w:tabs>
          <w:tab w:pos="720" w:val="left"/>
        </w:tabs>
        <w:jc w:val="both"/>
      </w:pPr>
      <w:r>
        <w:tab/>
        <w:t>c)</w:t>
      </w:r>
      <w:r w:rsidRPr="00100E1A">
        <w:t xml:space="preserve"> </w:t>
      </w:r>
      <w:r>
        <w:t>Nekretnina označena u toč.I 3 ovog zaključka ne može se prodati:</w:t>
      </w:r>
    </w:p>
    <w:p w:rsidRDefault="00100E1A" w:rsidP="00100E1A" w:rsidR="00100E1A">
      <w:pPr>
        <w:numPr>
          <w:ilvl w:val="0"/>
          <w:numId w:val="3"/>
        </w:numPr>
        <w:tabs>
          <w:tab w:pos="720" w:val="left"/>
        </w:tabs>
        <w:jc w:val="both"/>
      </w:pPr>
      <w:r>
        <w:t>na prvoj dražbi ispod ¾ utvrđene vrijednosti  nekretnine, odnosno ispod iznosa od 12.875,00 kn,</w:t>
      </w:r>
    </w:p>
    <w:p w:rsidRDefault="00100E1A" w:rsidP="00100E1A" w:rsidR="00100E1A">
      <w:pPr>
        <w:numPr>
          <w:ilvl w:val="0"/>
          <w:numId w:val="3"/>
        </w:numPr>
        <w:tabs>
          <w:tab w:pos="720" w:val="left"/>
        </w:tabs>
        <w:jc w:val="both"/>
      </w:pPr>
      <w:r>
        <w:t>na drugoj dražbi ispod ½ utvrđene vrijednosti nekretnine, odnosno ispod iznosa od 8.583,33 kn,</w:t>
      </w:r>
    </w:p>
    <w:p w:rsidRDefault="00100E1A" w:rsidP="00100E1A" w:rsidR="00100E1A">
      <w:pPr>
        <w:numPr>
          <w:ilvl w:val="0"/>
          <w:numId w:val="3"/>
        </w:numPr>
        <w:tabs>
          <w:tab w:pos="720" w:val="left"/>
        </w:tabs>
        <w:jc w:val="both"/>
      </w:pPr>
      <w:r>
        <w:t>na trećoj dražbi ispod ¼ utvrđene vrijednosti nekretnine, odnosno ispod iznosa od 4.291,67 kn,</w:t>
      </w:r>
    </w:p>
    <w:p w:rsidRDefault="00100E1A" w:rsidP="00100E1A" w:rsidR="00100E1A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na četvrtoj dražbi nekretnina se prodaje po početnoj cijeni od 1,00 kn</w:t>
      </w:r>
    </w:p>
    <w:p w:rsidRDefault="00100E1A" w:rsidP="00100E1A" w:rsidR="00100E1A">
      <w:pPr>
        <w:tabs>
          <w:tab w:pos="720" w:val="left"/>
        </w:tabs>
        <w:ind w:left="720"/>
        <w:jc w:val="both"/>
      </w:pPr>
    </w:p>
    <w:p w:rsidRDefault="00100E1A" w:rsidP="00100E1A" w:rsidR="00100E1A">
      <w:pPr>
        <w:tabs>
          <w:tab w:pos="720" w:val="left"/>
        </w:tabs>
        <w:ind w:left="720"/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IV – UVJETI PRODAJE</w:t>
      </w: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="00CA4EEC">
        <w:t>Početna cije</w:t>
      </w:r>
      <w:r w:rsidR="00FD3200">
        <w:t>na predmeta prodaje – nekretnine</w:t>
      </w:r>
      <w:r w:rsidR="00CA4EEC">
        <w:t>, od koje počinje postupak nadmetanja, utvrđena je u toč. III izreke ovog zaključka, a sukladno odredbi čl. 247 st. 5 Stečajnog zakona (NN br. 71/15) i uz primjenu odredbe čl. 21 Pravilnika o načinu i postupku provedbe prodaje pokretnina i nekretnina u ovršnom postupku (NN br. 156/14).</w:t>
      </w:r>
    </w:p>
    <w:p w:rsidRDefault="00F61575" w:rsidP="00A5375B" w:rsidR="00CA4EEC">
      <w:pPr>
        <w:tabs>
          <w:tab w:pos="720" w:val="left"/>
        </w:tabs>
        <w:jc w:val="both"/>
      </w:pPr>
      <w:r>
        <w:tab/>
        <w:t>Dražbeni korak za nekretnine koje</w:t>
      </w:r>
      <w:r w:rsidR="00CA4EEC">
        <w:t xml:space="preserve"> </w:t>
      </w:r>
      <w:r>
        <w:t>su</w:t>
      </w:r>
      <w:r w:rsidR="00CA4EEC">
        <w:t xml:space="preserve"> predmetom prodaje određuje se sukladno odredbi čl. 20 Pravilnika o načinu i postupku provedbe prodaje pokretnina i nekretnina u ovršnom postupku.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Prodaja se obavlja po načelu</w:t>
      </w:r>
      <w:r w:rsidR="009A10DE">
        <w:t xml:space="preserve"> viđeno-kupljeno, te se naknadne pritužbe isključuju. Porez na dodanu vrijednost plaća se sukladno pozitivnim propisima, ako temeljem istih postoji porezna obveza.</w:t>
      </w:r>
    </w:p>
    <w:p w:rsidRDefault="00F61575" w:rsidP="00A5375B" w:rsidR="00107C05">
      <w:pPr>
        <w:tabs>
          <w:tab w:pos="720" w:val="left"/>
        </w:tabs>
        <w:jc w:val="both"/>
      </w:pPr>
      <w:r>
        <w:tab/>
        <w:t>Nekretnine</w:t>
      </w:r>
      <w:r w:rsidR="00107C05">
        <w:t xml:space="preserve"> </w:t>
      </w:r>
      <w:r>
        <w:t>su oslobođene</w:t>
      </w:r>
      <w:r w:rsidR="00107C05">
        <w:t xml:space="preserve"> od osoba i stvari, a na </w:t>
      </w:r>
      <w:r>
        <w:t>istima</w:t>
      </w:r>
      <w:r w:rsidR="00CC369B">
        <w:t xml:space="preserve"> postoje upisana razlučna prava</w:t>
      </w:r>
      <w:r w:rsidR="00FD3200">
        <w:t xml:space="preserve"> naveden</w:t>
      </w:r>
      <w:r w:rsidR="00CC369B">
        <w:t>a</w:t>
      </w:r>
      <w:r w:rsidR="00BE6D25">
        <w:t xml:space="preserve"> u toč. I</w:t>
      </w:r>
      <w:r w:rsidR="00FD3200">
        <w:t xml:space="preserve"> koj</w:t>
      </w:r>
      <w:r w:rsidR="00CC369B">
        <w:t>a</w:t>
      </w:r>
      <w:r w:rsidR="00107C05">
        <w:t xml:space="preserve"> će se brisati, nakon prodaje.</w:t>
      </w:r>
    </w:p>
    <w:p w:rsidRDefault="00BE67F2" w:rsidP="00A5375B" w:rsidR="00BE67F2">
      <w:pPr>
        <w:tabs>
          <w:tab w:pos="720" w:val="left"/>
        </w:tabs>
        <w:jc w:val="both"/>
      </w:pPr>
    </w:p>
    <w:p w:rsidRDefault="00E057DB" w:rsidP="00C32E24" w:rsidR="008921AF">
      <w:pPr>
        <w:tabs>
          <w:tab w:pos="720" w:val="left"/>
        </w:tabs>
        <w:jc w:val="both"/>
      </w:pPr>
      <w:r>
        <w:tab/>
        <w:t>Nakon prodaje brisat će se i zabilježba rješenja ovog suda o otvaranju stečajnog postupka nad dužnikom upisana pod br. Z-</w:t>
      </w:r>
      <w:r w:rsidR="00BF10B1">
        <w:t>2044/16</w:t>
      </w:r>
      <w:r w:rsidR="00FD3200">
        <w:t xml:space="preserve"> od </w:t>
      </w:r>
      <w:r w:rsidR="00BF10B1">
        <w:t>19.02</w:t>
      </w:r>
      <w:r w:rsidR="00BE67F2">
        <w:t>.2016</w:t>
      </w:r>
      <w:r>
        <w:t>.</w:t>
      </w:r>
      <w:r w:rsidR="00E20598">
        <w:t>g.</w:t>
      </w:r>
      <w:r>
        <w:t xml:space="preserve"> </w:t>
      </w:r>
    </w:p>
    <w:p w:rsidRDefault="00BE67F2" w:rsidP="00BE67F2" w:rsidR="00BE67F2">
      <w:pPr>
        <w:pStyle w:val="Odlomakpopisa"/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lastRenderedPageBreak/>
        <w:tab/>
        <w:t>Na dražbi mogu sudjelovati ponuditelji koji prije dražbe uplate jamčevine u iznosu 10% od utvrđene vrijednosti nekretnina na poseban račun Financijske agencije,</w:t>
      </w:r>
      <w:r w:rsidR="00E20598">
        <w:t xml:space="preserve"> </w:t>
      </w:r>
      <w:r>
        <w:t>a u iznosu, roku i na način utvrđen u pozivu na sudjelovanje u elektroničkoj javnoj dražbi.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 xml:space="preserve">Punomoćnici ponuditelja </w:t>
      </w:r>
      <w:r w:rsidR="005B5114">
        <w:t>mogu sudjelovati na dražbi samo uz specijalnu punomoć za pristup sustavu elektroničke javne dražbe.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5B5114" w:rsidP="00A5375B" w:rsidR="005B5114">
      <w:pPr>
        <w:tabs>
          <w:tab w:pos="720" w:val="left"/>
        </w:tabs>
        <w:jc w:val="both"/>
      </w:pPr>
      <w:r>
        <w:tab/>
        <w:t xml:space="preserve">Kupac je dužan položiti kupovninu u roku od 30 dana od dana završetka elektroničke javne dražbe. Valjanom uplatom smatra se i uplata obavljena u roku i evidentirana na računu Financijske agencije u roku od 8 dana od isteka roka za uplatu. </w:t>
      </w:r>
    </w:p>
    <w:p w:rsidRDefault="005B5114" w:rsidP="00A5375B" w:rsidR="001F48E4">
      <w:pPr>
        <w:tabs>
          <w:tab w:pos="720" w:val="left"/>
        </w:tabs>
        <w:jc w:val="both"/>
      </w:pPr>
      <w:r>
        <w:tab/>
        <w:t>Ukoliko u tom roku kupac ne položi kupovninu, isti gubi pravo na povrat osiguranja – jamčevine, a</w:t>
      </w:r>
      <w:r w:rsidR="004A2C67">
        <w:t xml:space="preserve"> sud će odrediti da se predmetne nekretnine</w:t>
      </w:r>
      <w:r w:rsidR="00E20598">
        <w:t xml:space="preserve"> dosud</w:t>
      </w:r>
      <w:r w:rsidR="004A2C67">
        <w:t>e</w:t>
      </w:r>
      <w:r>
        <w:t xml:space="preserve"> kupcu koji je ponudio prvu nižu cijenu prema veličini ponuđene cijene.</w:t>
      </w:r>
      <w:r>
        <w:tab/>
      </w:r>
    </w:p>
    <w:p w:rsidRDefault="001F48E4" w:rsidP="00A5375B" w:rsidR="001F48E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 xml:space="preserve">Ponuditeljima čija ponuda </w:t>
      </w:r>
      <w:r w:rsidR="00BF10B1">
        <w:t>ne bude prihvaćena vratit će se</w:t>
      </w:r>
      <w:r>
        <w:t xml:space="preserve"> iznos jamčevine, nakon završetka elektroničke javne dražbe.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 – Brisanje založnih prava i tereta bit će određeno posebnom odlukom suda nakon što rješenje o dosudi postane pravomoćno i nakon što kup</w:t>
      </w:r>
      <w:r w:rsidR="00BF10B1">
        <w:t>ci polože kupovnine</w:t>
      </w:r>
      <w:r w:rsidR="004A2C67">
        <w:t xml:space="preserve"> i nekretnine </w:t>
      </w:r>
      <w:r w:rsidR="00BF10B1">
        <w:t>im</w:t>
      </w:r>
      <w:r w:rsidR="004A2C67">
        <w:t xml:space="preserve"> budu predane</w:t>
      </w:r>
      <w:r>
        <w:t>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 xml:space="preserve">VI – Zainteresirane </w:t>
      </w:r>
      <w:r w:rsidR="00E20598">
        <w:t xml:space="preserve">osobe </w:t>
      </w:r>
      <w:r w:rsidR="00C32E24">
        <w:t>mogu razgledati nekretnine i dokumentaciju</w:t>
      </w:r>
      <w:r>
        <w:t xml:space="preserve"> vezanu</w:t>
      </w:r>
      <w:r w:rsidR="004A2C67">
        <w:t xml:space="preserve"> za iste, u dogovoru sa stečajnim upraviteljem</w:t>
      </w:r>
      <w:r>
        <w:t xml:space="preserve"> </w:t>
      </w:r>
      <w:r w:rsidR="00BF10B1">
        <w:t>Željkom Rupčićem iz Đakova, Božidara Adžije 58, mob:098/1882-207.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VII – Ovaj zaključak objavljuje se na mrežno</w:t>
      </w:r>
      <w:r w:rsidR="008921AF">
        <w:t>j stanici e-Oglasna ploča suda.</w:t>
      </w:r>
    </w:p>
    <w:p w:rsidRDefault="00D724C2" w:rsidP="005B5114" w:rsidR="00D724C2">
      <w:pPr>
        <w:tabs>
          <w:tab w:pos="720" w:val="left"/>
        </w:tabs>
        <w:jc w:val="both"/>
      </w:pPr>
    </w:p>
    <w:p w:rsidRDefault="005B5114" w:rsidP="00C637D1" w:rsidR="00C637D1">
      <w:pPr>
        <w:tabs>
          <w:tab w:pos="720" w:val="left"/>
        </w:tabs>
        <w:jc w:val="both"/>
      </w:pPr>
      <w:r>
        <w:tab/>
        <w:t>Zaključak će se objaviti i na mrežnim stranicama FINE uz objavu poziva za sudjelovanje na elektroničkoj javnoj dražbi.</w:t>
      </w:r>
      <w:r w:rsidR="00C637D1">
        <w:tab/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</w:p>
    <w:p w:rsidRDefault="00D724C2" w:rsidP="005B5114" w:rsidR="00D724C2">
      <w:pPr>
        <w:tabs>
          <w:tab w:pos="720" w:val="left"/>
        </w:tabs>
        <w:jc w:val="both"/>
      </w:pPr>
    </w:p>
    <w:p w:rsidRDefault="00C637D1" w:rsidP="00C637D1" w:rsidR="00C637D1">
      <w:pPr>
        <w:jc w:val="center"/>
      </w:pPr>
      <w:r w:rsidRPr="005A0E71">
        <w:t>Obrazloženje</w:t>
      </w:r>
    </w:p>
    <w:p w:rsidRDefault="00D724C2" w:rsidP="00C637D1" w:rsidR="00D724C2" w:rsidRPr="005A0E71">
      <w:pPr>
        <w:jc w:val="center"/>
      </w:pPr>
    </w:p>
    <w:p w:rsidRDefault="00C637D1" w:rsidP="00C637D1" w:rsidR="00C637D1" w:rsidRPr="00B97F5B">
      <w:pPr>
        <w:jc w:val="center"/>
        <w:rPr>
          <w:b/>
        </w:rPr>
      </w:pPr>
    </w:p>
    <w:p w:rsidRDefault="004A2C67" w:rsidP="00C637D1" w:rsidR="005B5114">
      <w:pPr>
        <w:jc w:val="both"/>
      </w:pPr>
      <w:r>
        <w:tab/>
        <w:t>Na prijedlog steč.upravitelja</w:t>
      </w:r>
      <w:r w:rsidR="00C637D1">
        <w:t xml:space="preserve"> sud je donio </w:t>
      </w:r>
      <w:r w:rsidR="005B5114">
        <w:t xml:space="preserve">pravomoćno </w:t>
      </w:r>
      <w:r w:rsidR="00C637D1">
        <w:t xml:space="preserve">rješenje </w:t>
      </w:r>
      <w:r w:rsidR="005B5114">
        <w:t>posl.br. St-</w:t>
      </w:r>
      <w:r w:rsidR="00BF10B1">
        <w:t>224/2014-50</w:t>
      </w:r>
      <w:r w:rsidR="008921AF">
        <w:t xml:space="preserve"> </w:t>
      </w:r>
      <w:r w:rsidR="005B5114">
        <w:t xml:space="preserve">od </w:t>
      </w:r>
      <w:r w:rsidR="00BF10B1">
        <w:t>20.srpnja 2017</w:t>
      </w:r>
      <w:r w:rsidR="005B5114">
        <w:t>. o prodaji nekretnin</w:t>
      </w:r>
      <w:r w:rsidR="00D724C2">
        <w:t>a vlasništva stečajnog dužnika navedenih</w:t>
      </w:r>
      <w:r w:rsidR="005B5114">
        <w:t xml:space="preserve"> u </w:t>
      </w:r>
      <w:r w:rsidR="00D724C2">
        <w:t>izreci ovog zaključka</w:t>
      </w:r>
      <w:r w:rsidR="005B5114">
        <w:t xml:space="preserve"> na kojima postoji pravo odvojenog nam</w:t>
      </w:r>
      <w:r w:rsidR="00D724C2">
        <w:t>irenja, a na način da će se iste</w:t>
      </w:r>
      <w:r w:rsidR="005B5114">
        <w:t xml:space="preserve"> prodavati elektroničkom javnom dražbom.</w:t>
      </w:r>
    </w:p>
    <w:p w:rsidRDefault="005B5114" w:rsidP="00C637D1" w:rsidR="00B53774">
      <w:pPr>
        <w:jc w:val="both"/>
      </w:pPr>
      <w:r>
        <w:tab/>
        <w:t>Vrijednost</w:t>
      </w:r>
      <w:r w:rsidR="00E057DB">
        <w:t xml:space="preserve"> </w:t>
      </w:r>
      <w:r>
        <w:t xml:space="preserve"> nekretnin</w:t>
      </w:r>
      <w:r w:rsidR="00D724C2">
        <w:t>a</w:t>
      </w:r>
      <w:r>
        <w:t xml:space="preserve"> utvrđena je</w:t>
      </w:r>
      <w:r w:rsidR="00D724C2">
        <w:t xml:space="preserve"> </w:t>
      </w:r>
      <w:r w:rsidR="00126130">
        <w:t>na</w:t>
      </w:r>
      <w:r w:rsidR="00BF10B1">
        <w:t>kon ročišta radi utvrđivanja vrijednosti</w:t>
      </w:r>
      <w:r w:rsidR="00B53774">
        <w:t>,</w:t>
      </w:r>
      <w:r w:rsidR="00BF10B1">
        <w:t xml:space="preserve"> održanog dana </w:t>
      </w:r>
      <w:r w:rsidR="00B53774">
        <w:t xml:space="preserve">11.listopada 2017.g. na kojem je odlučeno da se nekretnine imaju izložiti prodaji u visini 1/3 vrijednosti koja je utvrđena u ovršnom postupku temeljem nalaza i mišljenja stalnog </w:t>
      </w:r>
      <w:r w:rsidR="008921AF">
        <w:t xml:space="preserve">stalnog sudskog vještaka </w:t>
      </w:r>
      <w:r w:rsidR="00B53774">
        <w:t>od 07.10.2015.</w:t>
      </w:r>
    </w:p>
    <w:p w:rsidRDefault="00B53774" w:rsidP="00C637D1" w:rsidR="00B53774">
      <w:pPr>
        <w:jc w:val="both"/>
      </w:pPr>
    </w:p>
    <w:p w:rsidRDefault="00B53774" w:rsidP="00B53774" w:rsidR="00354E14">
      <w:pPr>
        <w:ind w:firstLine="708"/>
        <w:jc w:val="both"/>
      </w:pPr>
      <w:r>
        <w:t>Početne</w:t>
      </w:r>
      <w:r w:rsidR="00D724C2">
        <w:t xml:space="preserve"> cijen</w:t>
      </w:r>
      <w:r>
        <w:t>e</w:t>
      </w:r>
      <w:r w:rsidR="00D724C2">
        <w:t xml:space="preserve"> nekretnina</w:t>
      </w:r>
      <w:r>
        <w:t xml:space="preserve"> od kojih</w:t>
      </w:r>
      <w:r w:rsidR="00354E14">
        <w:t xml:space="preserve"> poči</w:t>
      </w:r>
      <w:r>
        <w:t>nje postupak nadmetanja određene su</w:t>
      </w:r>
      <w:r w:rsidR="00354E14">
        <w:t xml:space="preserve"> na temelju odredbe čl. 247 st. 5 Stečajnog zakona (NN br. 71/15, dalje SZ) i uz primjenu odredbe čl. 21 Pravilnika o načinu i postupku provedbe prodaje pokretnina i nekretnina u ovršnom postupku (NN br. 156/14).</w:t>
      </w:r>
    </w:p>
    <w:p w:rsidRDefault="00354E14" w:rsidP="00C637D1" w:rsidR="005B5114">
      <w:pPr>
        <w:jc w:val="both"/>
      </w:pPr>
      <w:r>
        <w:tab/>
        <w:t>Stoga je na temelju odredbe čl. 247 SZ-a i uz primjenu odredbe čl. 92 do 100 Ovršnog zakona (NN br. 112/12, 25/13, 93/14</w:t>
      </w:r>
      <w:r w:rsidR="00126130">
        <w:t>, 73/17</w:t>
      </w:r>
      <w:r>
        <w:t>) odlučeno kao u izreci zaključka.</w:t>
      </w:r>
    </w:p>
    <w:p w:rsidRDefault="005B5114" w:rsidP="00C637D1" w:rsidR="005B5114">
      <w:pPr>
        <w:jc w:val="both"/>
      </w:pPr>
    </w:p>
    <w:p w:rsidRDefault="00D724C2" w:rsidP="00C637D1" w:rsidR="00D724C2">
      <w:pPr>
        <w:jc w:val="both"/>
      </w:pPr>
    </w:p>
    <w:p w:rsidRDefault="00C637D1" w:rsidP="00B53774" w:rsidR="00C637D1">
      <w:pPr>
        <w:jc w:val="center"/>
      </w:pPr>
      <w:r>
        <w:t xml:space="preserve">U Slav. Brodu, </w:t>
      </w:r>
      <w:r w:rsidR="00B53774">
        <w:t>16</w:t>
      </w:r>
      <w:r w:rsidR="00126130">
        <w:t>.listopada</w:t>
      </w:r>
      <w:r w:rsidR="007A5190">
        <w:t xml:space="preserve"> 2017</w:t>
      </w:r>
      <w:r>
        <w:t>.</w:t>
      </w:r>
    </w:p>
    <w:p w:rsidRDefault="00126130" w:rsidP="00C637D1" w:rsidR="00126130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974682" w:rsidR="00E6128F">
      <w:pPr>
        <w:jc w:val="both"/>
      </w:pPr>
      <w:r>
        <w:t xml:space="preserve">                                                                                                                      Vesna Vukelić</w:t>
      </w:r>
    </w:p>
    <w:p w:rsidRDefault="00E6128F" w:rsidP="00C637D1" w:rsidR="00E6128F">
      <w:pPr>
        <w:jc w:val="both"/>
      </w:pPr>
    </w:p>
    <w:p w:rsidRDefault="00E6128F" w:rsidP="00C637D1" w:rsidR="00E6128F">
      <w:pPr>
        <w:jc w:val="both"/>
      </w:pP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8921AF">
        <w:rPr>
          <w:sz w:val="20"/>
          <w:szCs w:val="20"/>
        </w:rPr>
        <w:t>.</w:t>
      </w:r>
    </w:p>
    <w:p w:rsidRDefault="00E6128F" w:rsidP="00C637D1" w:rsidR="00E6128F"/>
    <w:p w:rsidRDefault="00E6128F" w:rsidP="00C637D1" w:rsidR="00E6128F"/>
    <w:p w:rsidRDefault="00C637D1" w:rsidP="00C637D1" w:rsidR="00C637D1">
      <w:pPr>
        <w:jc w:val="both"/>
      </w:pPr>
      <w:r>
        <w:t xml:space="preserve">Dostaviti putem </w:t>
      </w:r>
      <w:r w:rsidR="00354E14">
        <w:t>mrežne stanice e-O</w:t>
      </w:r>
      <w:r>
        <w:t>glasne ploče</w:t>
      </w:r>
    </w:p>
    <w:p w:rsidRDefault="00C637D1" w:rsidP="00C637D1" w:rsidR="00C637D1">
      <w:pPr>
        <w:jc w:val="both"/>
      </w:pPr>
      <w:r>
        <w:t xml:space="preserve"> 1. steč.upravitelj</w:t>
      </w:r>
      <w:r w:rsidR="00126130">
        <w:t>ica</w:t>
      </w:r>
    </w:p>
    <w:p w:rsidRDefault="00B53774" w:rsidP="00C637D1" w:rsidR="00354E14">
      <w:pPr>
        <w:jc w:val="both"/>
      </w:pPr>
      <w:r>
        <w:t xml:space="preserve"> </w:t>
      </w:r>
      <w:r w:rsidR="00D724C2">
        <w:t>2.</w:t>
      </w:r>
      <w:r>
        <w:t xml:space="preserve"> </w:t>
      </w:r>
      <w:r w:rsidR="00D724C2">
        <w:t>razlučni vjerovnik</w:t>
      </w:r>
    </w:p>
    <w:p w:rsidRDefault="00B53774" w:rsidP="00C637D1" w:rsidR="00B53774">
      <w:pPr>
        <w:jc w:val="both"/>
      </w:pPr>
      <w:r>
        <w:t xml:space="preserve"> - Raiffeisen bank Austria d.d. Zagreb</w:t>
      </w:r>
    </w:p>
    <w:p w:rsidRDefault="00B53774" w:rsidP="00C637D1" w:rsidR="00B53774">
      <w:pPr>
        <w:jc w:val="both"/>
      </w:pPr>
      <w:r>
        <w:t>- Societe Generale-Splitska banka d.d.</w:t>
      </w:r>
    </w:p>
    <w:p w:rsidRDefault="00354E14" w:rsidP="00126130" w:rsidR="00F419E2">
      <w:pPr>
        <w:jc w:val="both"/>
      </w:pPr>
      <w:r>
        <w:t xml:space="preserve"> - </w:t>
      </w:r>
      <w:r w:rsidR="00D724C2">
        <w:t>RH Ministarstvo financija</w:t>
      </w:r>
      <w:r w:rsidR="00F419E2">
        <w:t>, putem ŽDO Građansko-upravni odjel Slav.Brod</w:t>
      </w:r>
    </w:p>
    <w:p w:rsidRDefault="00354E14" w:rsidP="00C637D1" w:rsidR="00354E14">
      <w:pPr>
        <w:jc w:val="both"/>
      </w:pPr>
    </w:p>
    <w:p w:rsidRDefault="00354E14" w:rsidP="00C637D1" w:rsidR="00354E14">
      <w:pPr>
        <w:jc w:val="both"/>
      </w:pPr>
      <w:r>
        <w:t xml:space="preserve">Putem pošte - FINA, RC Osijek, zajedno sa zahtjevom za prodaju </w:t>
      </w:r>
    </w:p>
    <w:p w:rsidRDefault="00354E14" w:rsidP="00C637D1" w:rsidR="00354E14">
      <w:pPr>
        <w:jc w:val="both"/>
      </w:pPr>
      <w:r>
        <w:t>nekretnina u stečajnom postupku, pravomoćnim rješenjem</w:t>
      </w:r>
    </w:p>
    <w:p w:rsidRDefault="00F114B8" w:rsidP="00C637D1" w:rsidR="00354E14">
      <w:pPr>
        <w:jc w:val="both"/>
      </w:pPr>
      <w:r>
        <w:t>o određivanju prodaje</w:t>
      </w:r>
      <w:r w:rsidR="00354E14">
        <w:t>, te zk.izvatkom za nekretnine</w:t>
      </w: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D3652C"/>
    <w:multiLevelType w:val="hybridMultilevel"/>
    <w:tmpl w:val="4AEA7BB2"/>
    <w:lvl w:tplc="12A4748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3E44BFE"/>
    <w:multiLevelType w:val="hybridMultilevel"/>
    <w:tmpl w:val="561E5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5662EE"/>
    <w:multiLevelType w:val="hybridMultilevel"/>
    <w:tmpl w:val="F2D43B8C"/>
    <w:lvl w:tplc="C6FC2C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91651"/>
    <w:rsid w:val="00097E3F"/>
    <w:rsid w:val="000D19C1"/>
    <w:rsid w:val="00100E1A"/>
    <w:rsid w:val="00107C05"/>
    <w:rsid w:val="00126130"/>
    <w:rsid w:val="0015236A"/>
    <w:rsid w:val="001A5CCA"/>
    <w:rsid w:val="001B0E03"/>
    <w:rsid w:val="001F48E4"/>
    <w:rsid w:val="001F69A3"/>
    <w:rsid w:val="00204BC4"/>
    <w:rsid w:val="002335AC"/>
    <w:rsid w:val="00256CEC"/>
    <w:rsid w:val="00260EAC"/>
    <w:rsid w:val="00293E7E"/>
    <w:rsid w:val="002E292F"/>
    <w:rsid w:val="00316EC0"/>
    <w:rsid w:val="0033021C"/>
    <w:rsid w:val="00354E14"/>
    <w:rsid w:val="003C41E5"/>
    <w:rsid w:val="003D7D66"/>
    <w:rsid w:val="003E4D51"/>
    <w:rsid w:val="00413859"/>
    <w:rsid w:val="00432100"/>
    <w:rsid w:val="00457050"/>
    <w:rsid w:val="00492218"/>
    <w:rsid w:val="004A2C67"/>
    <w:rsid w:val="004D2983"/>
    <w:rsid w:val="00590EC7"/>
    <w:rsid w:val="005B5114"/>
    <w:rsid w:val="005B77E1"/>
    <w:rsid w:val="005C752E"/>
    <w:rsid w:val="005E511D"/>
    <w:rsid w:val="005F7345"/>
    <w:rsid w:val="006021F6"/>
    <w:rsid w:val="006211B2"/>
    <w:rsid w:val="00630950"/>
    <w:rsid w:val="006A1695"/>
    <w:rsid w:val="00700C60"/>
    <w:rsid w:val="00705176"/>
    <w:rsid w:val="007373D5"/>
    <w:rsid w:val="007405EF"/>
    <w:rsid w:val="0078342F"/>
    <w:rsid w:val="0078726A"/>
    <w:rsid w:val="00796E07"/>
    <w:rsid w:val="007A5190"/>
    <w:rsid w:val="007E2BEE"/>
    <w:rsid w:val="008921AF"/>
    <w:rsid w:val="008E5F6E"/>
    <w:rsid w:val="00940E27"/>
    <w:rsid w:val="00941306"/>
    <w:rsid w:val="00956A3A"/>
    <w:rsid w:val="009608DB"/>
    <w:rsid w:val="0096192E"/>
    <w:rsid w:val="00974682"/>
    <w:rsid w:val="009A10DE"/>
    <w:rsid w:val="009B5A90"/>
    <w:rsid w:val="009F683E"/>
    <w:rsid w:val="00A05C75"/>
    <w:rsid w:val="00A152F2"/>
    <w:rsid w:val="00A27FD2"/>
    <w:rsid w:val="00A31486"/>
    <w:rsid w:val="00A52BE4"/>
    <w:rsid w:val="00A5375B"/>
    <w:rsid w:val="00A65335"/>
    <w:rsid w:val="00A73B31"/>
    <w:rsid w:val="00A7622D"/>
    <w:rsid w:val="00AA456F"/>
    <w:rsid w:val="00AB0294"/>
    <w:rsid w:val="00AF6909"/>
    <w:rsid w:val="00B01357"/>
    <w:rsid w:val="00B53774"/>
    <w:rsid w:val="00B741D4"/>
    <w:rsid w:val="00B75EB4"/>
    <w:rsid w:val="00BE67F2"/>
    <w:rsid w:val="00BE6D25"/>
    <w:rsid w:val="00BF10B1"/>
    <w:rsid w:val="00C32E24"/>
    <w:rsid w:val="00C54C2C"/>
    <w:rsid w:val="00C637D1"/>
    <w:rsid w:val="00C74176"/>
    <w:rsid w:val="00CA4EA7"/>
    <w:rsid w:val="00CA4EEC"/>
    <w:rsid w:val="00CB7B07"/>
    <w:rsid w:val="00CC369B"/>
    <w:rsid w:val="00D00DDD"/>
    <w:rsid w:val="00D44392"/>
    <w:rsid w:val="00D724C2"/>
    <w:rsid w:val="00D7565C"/>
    <w:rsid w:val="00DD3EBE"/>
    <w:rsid w:val="00E057DB"/>
    <w:rsid w:val="00E20598"/>
    <w:rsid w:val="00E6128F"/>
    <w:rsid w:val="00F114B8"/>
    <w:rsid w:val="00F150C2"/>
    <w:rsid w:val="00F378AC"/>
    <w:rsid w:val="00F419E2"/>
    <w:rsid w:val="00F5641F"/>
    <w:rsid w:val="00F61575"/>
    <w:rsid w:val="00F732B8"/>
    <w:rsid w:val="00F94C38"/>
    <w:rsid w:val="00FC5C84"/>
    <w:rsid w:val="00FD3200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-9-8-bez-uvl" w:type="paragraph">
    <w:name w:val="t-9-8-bez-uvl"/>
    <w:basedOn w:val="Normal"/>
    <w:rsid w:val="00097E3F"/>
    <w:pPr>
      <w:spacing w:afterAutospacing="true" w:after="100" w:beforeAutospacing="true" w:before="100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-9-8-bez-uvl" w:type="paragraph">
    <w:name w:val="t-9-8-bez-uvl"/>
    <w:basedOn w:val="Normal"/>
    <w:rsid w:val="00097E3F"/>
    <w:pPr>
      <w:spacing w:after="100" w:afterAutospacing="1" w:before="100" w:beforeAutospacing="1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53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8BD0A-97D6-445A-9104-0F2DD9E46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1077</properties:Words>
  <properties:Characters>6145</properties:Characters>
  <properties:Lines>168</properties:Lines>
  <properties:Paragraphs>69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2017-10-04T09:51:00Z</dcterms:created>
  <dc:creator>marija jankovic</dc:creator>
  <cp:lastModifiedBy>wsadmin</cp:lastModifiedBy>
  <cp:lastPrinted>2017-10-16T10:10:00Z</cp:lastPrinted>
  <dcterms:modified xmlns:xsi="http://www.w3.org/2001/XMLSchema-instance" xsi:type="dcterms:W3CDTF">2017-10-17T06:43:00Z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