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40ff" w14:paraId="1bd40ff" w:rsidRDefault="007921EB" w:rsidP="00910611" w:rsidR="007921E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1EB" w:rsidP="00910611" w:rsidR="007921EB">
      <w:r>
        <w:rPr>
          <w:rFonts w:eastAsia="MS Mincho"/>
        </w:rPr>
        <w:t>REPUBLIKA HRVATSKA</w:t>
      </w:r>
    </w:p>
    <w:p w:rsidRDefault="007921EB" w:rsidP="00910611" w:rsidR="007921EB">
      <w:r>
        <w:rPr>
          <w:rFonts w:eastAsia="MS Mincho"/>
        </w:rPr>
        <w:t>TRGOVAČKI SUD U RIJECI</w:t>
      </w:r>
    </w:p>
    <w:p w:rsidRDefault="007921EB" w:rsidR="007921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0B2B" w:rsidP="005D0B2B" w:rsidR="005D0B2B" w:rsidRPr="00E06BB7"/>
    <w:p w:rsidRDefault="0065700B" w:rsidP="005D0B2B" w:rsidR="0065700B" w:rsidRPr="00E06BB7">
      <w:pPr>
        <w:jc w:val="center"/>
      </w:pPr>
    </w:p>
    <w:p w:rsidRDefault="0065700B" w:rsidP="005D0B2B" w:rsidR="0065700B" w:rsidRPr="00E06BB7">
      <w:pPr>
        <w:jc w:val="center"/>
        <w:rPr>
          <w:bCs/>
        </w:rPr>
      </w:pPr>
    </w:p>
    <w:p w:rsidRDefault="00E65FD8" w:rsidP="005D0B2B" w:rsidR="00E65FD8" w:rsidRPr="00E06BB7">
      <w:pPr>
        <w:jc w:val="center"/>
        <w:rPr>
          <w:bCs/>
        </w:rPr>
      </w:pPr>
      <w:r w:rsidRPr="00E06BB7">
        <w:rPr>
          <w:bCs/>
        </w:rPr>
        <w:t>R E P U B L I K A    H R V A T S K A</w:t>
      </w:r>
    </w:p>
    <w:p w:rsidRDefault="005D0B2B" w:rsidP="005D0B2B" w:rsidR="005D0B2B" w:rsidRPr="00E06BB7">
      <w:pPr>
        <w:jc w:val="center"/>
        <w:rPr>
          <w:bCs/>
        </w:rPr>
      </w:pPr>
      <w:r w:rsidRPr="00E06BB7">
        <w:rPr>
          <w:bCs/>
        </w:rPr>
        <w:t>R J E Š E N J E</w:t>
      </w:r>
    </w:p>
    <w:p w:rsidRDefault="005D0B2B" w:rsidP="005D0B2B" w:rsidR="005D0B2B" w:rsidRPr="00E06BB7">
      <w:pPr>
        <w:jc w:val="center"/>
      </w:pPr>
    </w:p>
    <w:p w:rsidRDefault="00340ED8" w:rsidP="00340ED8" w:rsidR="00340ED8" w:rsidRPr="00E06BB7">
      <w:pPr>
        <w:jc w:val="both"/>
      </w:pPr>
      <w:r w:rsidRPr="00E06BB7">
        <w:tab/>
        <w:t xml:space="preserve">Trgovački sud u Rijeci, po sucu Veri Jelenović </w:t>
      </w:r>
      <w:r w:rsidR="00037BD7" w:rsidRPr="00037BD7">
        <w:t>TRADE FORCE društvo s ograničenom odgovornošću za proizvodnju, inžinjering i trgovinu u stečaju Kastav, Rubeši 136, OIB: 10690900814, MBS: 040036664</w:t>
      </w:r>
      <w:r w:rsidRPr="00E06BB7">
        <w:t xml:space="preserve">, dana </w:t>
      </w:r>
      <w:r w:rsidR="000F0BEC">
        <w:t xml:space="preserve"> 1</w:t>
      </w:r>
      <w:r w:rsidR="00037BD7">
        <w:t>4</w:t>
      </w:r>
      <w:r w:rsidR="000F0BEC">
        <w:t>. prosinca</w:t>
      </w:r>
      <w:r w:rsidRPr="00E06BB7">
        <w:t xml:space="preserve"> 2018.</w:t>
      </w:r>
    </w:p>
    <w:p w:rsidRDefault="005D0B2B" w:rsidP="005D0B2B" w:rsidR="005D0B2B" w:rsidRPr="00E06BB7">
      <w:pPr>
        <w:jc w:val="both"/>
      </w:pPr>
    </w:p>
    <w:p w:rsidRDefault="005D0B2B" w:rsidP="005D0B2B" w:rsidR="005D0B2B" w:rsidRPr="00E06BB7">
      <w:pPr>
        <w:jc w:val="center"/>
      </w:pPr>
      <w:r w:rsidRPr="00E06BB7">
        <w:t>r i j e š i o  j e</w:t>
      </w:r>
    </w:p>
    <w:p w:rsidRDefault="005D0B2B" w:rsidP="005D0B2B" w:rsidR="005D0B2B" w:rsidRPr="00E06BB7">
      <w:pPr>
        <w:jc w:val="both"/>
      </w:pPr>
    </w:p>
    <w:p w:rsidRDefault="0037654A" w:rsidP="0037654A" w:rsidR="00EE04C4">
      <w:pPr>
        <w:ind w:firstLine="708"/>
        <w:jc w:val="both"/>
      </w:pPr>
      <w:r>
        <w:t xml:space="preserve">I. </w:t>
      </w:r>
      <w:r w:rsidR="005A0302" w:rsidRPr="00E06BB7">
        <w:t xml:space="preserve">Od kupovnine </w:t>
      </w:r>
      <w:r w:rsidR="001149AE" w:rsidRPr="00E06BB7">
        <w:t xml:space="preserve">za </w:t>
      </w:r>
      <w:r w:rsidR="005A0302" w:rsidRPr="00E06BB7">
        <w:t>nekretnin</w:t>
      </w:r>
      <w:r w:rsidR="001149AE" w:rsidRPr="00E06BB7">
        <w:t>u</w:t>
      </w:r>
      <w:r w:rsidR="005A0302" w:rsidRPr="00E06BB7">
        <w:t xml:space="preserve"> stečajnog dužnika upisan</w:t>
      </w:r>
      <w:r w:rsidR="001149AE" w:rsidRPr="00E06BB7">
        <w:t>u</w:t>
      </w:r>
      <w:r w:rsidR="005A0302" w:rsidRPr="00E06BB7">
        <w:t xml:space="preserve"> </w:t>
      </w:r>
      <w:r w:rsidR="00681F67" w:rsidRPr="00E06BB7">
        <w:t xml:space="preserve">u zemljišnim knjigama </w:t>
      </w:r>
      <w:r w:rsidR="00037BD7" w:rsidRPr="00037BD7">
        <w:t>Općinskog suda u Rijeci, zemljišnoknjižni odjel Rijeka, k.č.br. 1005/8, u naravi garaža i dvorište, površine 74 m2, upisano u zk.ul. 4642, k.o.: 999906, Plase</w:t>
      </w:r>
      <w:r w:rsidR="00656649">
        <w:t xml:space="preserve"> </w:t>
      </w:r>
      <w:r w:rsidR="001149AE" w:rsidRPr="00E06BB7">
        <w:t xml:space="preserve">koja je nekretnina prodana </w:t>
      </w:r>
      <w:r w:rsidR="001D4D15" w:rsidRPr="001D4D15">
        <w:t xml:space="preserve">ponuditelju </w:t>
      </w:r>
      <w:r w:rsidR="00037BD7" w:rsidRPr="00037BD7">
        <w:t>PREDRAGU MIHALJEVIĆU, CVJETNI TRG 8, NJIVICE, OIB: 58830648619 kao najpovoljnijem kupcu, elektroničkom javnom dražbom pred Finom za cijenu od 160.250,00 kn</w:t>
      </w:r>
      <w:r w:rsidR="00037BD7">
        <w:t xml:space="preserve"> </w:t>
      </w:r>
      <w:r>
        <w:t xml:space="preserve">podmiruje se potraživanje Republike Hrvatske, OIB 52634238587 po osnovi </w:t>
      </w:r>
      <w:r w:rsidRPr="0037654A">
        <w:t>troška postupka osiguranja u iznosu od 5.000,00 kn dosuđen</w:t>
      </w:r>
      <w:r>
        <w:t>og</w:t>
      </w:r>
      <w:r w:rsidRPr="0037654A">
        <w:t xml:space="preserve"> Rješenjem o osiguranju Općinskog suda u Rijeci, posl. br. Ovr-6685/12 od 19. ožujka 2014.</w:t>
      </w:r>
      <w:r>
        <w:t xml:space="preserve">, a zatim </w:t>
      </w:r>
      <w:r w:rsidR="00EE04C4" w:rsidRPr="00E06BB7">
        <w:t>se unos</w:t>
      </w:r>
      <w:r w:rsidR="00681F67" w:rsidRPr="00E06BB7">
        <w:t>e</w:t>
      </w:r>
      <w:r w:rsidR="00EE04C4" w:rsidRPr="00E06BB7">
        <w:t xml:space="preserve"> u stečajnu masu dužnika </w:t>
      </w:r>
      <w:r w:rsidR="001D4D15" w:rsidRPr="001D4D15">
        <w:rPr>
          <w:bCs/>
        </w:rPr>
        <w:t>KAPRA za trgovinu, usluge društvo sa ograničenom odgovornošću u stečaju Labin (Grad Labin), Mate Blažine 4, OIB: 15242367363</w:t>
      </w:r>
      <w:r w:rsidR="00340ED8" w:rsidRPr="00E06BB7">
        <w:t xml:space="preserve"> </w:t>
      </w:r>
      <w:r w:rsidR="00EE04C4" w:rsidRPr="00E06BB7">
        <w:t>troškovi  utvrđivanja tražbine u iznosu od 5% od utrška</w:t>
      </w:r>
      <w:r w:rsidR="00681F67" w:rsidRPr="00E06BB7">
        <w:t xml:space="preserve"> </w:t>
      </w:r>
      <w:r w:rsidR="00340ED8" w:rsidRPr="00E06BB7">
        <w:t xml:space="preserve">koji iznose </w:t>
      </w:r>
      <w:r w:rsidR="00037BD7" w:rsidRPr="00037BD7">
        <w:t xml:space="preserve">8.012,50 </w:t>
      </w:r>
      <w:r w:rsidR="00340ED8" w:rsidRPr="00E06BB7">
        <w:t xml:space="preserve">kn </w:t>
      </w:r>
      <w:r w:rsidR="00681F67" w:rsidRPr="00E06BB7">
        <w:t xml:space="preserve">i troškovi </w:t>
      </w:r>
      <w:r w:rsidR="00EE04C4" w:rsidRPr="00E06BB7">
        <w:t>unovčenja u</w:t>
      </w:r>
      <w:r w:rsidR="00681F67" w:rsidRPr="00E06BB7">
        <w:t xml:space="preserve"> </w:t>
      </w:r>
      <w:r w:rsidR="00EE04C4" w:rsidRPr="00E06BB7">
        <w:t xml:space="preserve">iznosu od </w:t>
      </w:r>
      <w:r w:rsidR="00037BD7" w:rsidRPr="00037BD7">
        <w:t xml:space="preserve">67.124,65 </w:t>
      </w:r>
      <w:r w:rsidR="00EE04C4" w:rsidRPr="00E06BB7">
        <w:t>kn.</w:t>
      </w:r>
      <w:r>
        <w:t xml:space="preserve"> S preostalim iznosom od 80.112,85 kn djelomično će se </w:t>
      </w:r>
      <w:r w:rsidRPr="0037654A">
        <w:t>namiriti tražbina razlučnog vjerovnika Zagrebačka banka d.d.</w:t>
      </w:r>
      <w:r>
        <w:t xml:space="preserve"> Zagreb (Grad Zagreb), Trg bana Josipa Jelačića 10</w:t>
      </w:r>
      <w:r w:rsidRPr="0037654A">
        <w:t>, OIB: 92963223473</w:t>
      </w:r>
      <w:r>
        <w:t>.</w:t>
      </w:r>
    </w:p>
    <w:p w:rsidRDefault="0037654A" w:rsidP="0037654A" w:rsidR="0037654A" w:rsidRPr="00E06BB7">
      <w:pPr>
        <w:ind w:firstLine="708"/>
        <w:jc w:val="both"/>
      </w:pPr>
      <w:r>
        <w:t xml:space="preserve">II. </w:t>
      </w:r>
      <w:r w:rsidR="000C09AB">
        <w:t xml:space="preserve"> Nalaže se računovodstvu da po pravomoćnosti ovog rješenja isplati iznos od 5.000,00 kn Republici Hrvatskoj,</w:t>
      </w:r>
      <w:r w:rsidR="000C09AB" w:rsidRPr="000C09AB">
        <w:t xml:space="preserve"> </w:t>
      </w:r>
      <w:r w:rsidR="000C09AB">
        <w:t xml:space="preserve">OIB 52634238587  </w:t>
      </w:r>
      <w:r w:rsidR="006F4235">
        <w:t>n</w:t>
      </w:r>
      <w:r w:rsidR="000C09AB">
        <w:t xml:space="preserve">a račun </w:t>
      </w:r>
      <w:r w:rsidR="006F4235">
        <w:t>D</w:t>
      </w:r>
      <w:r w:rsidR="006F4235" w:rsidRPr="006F4235">
        <w:t xml:space="preserve">ržavnog proračuna  </w:t>
      </w:r>
      <w:r w:rsidR="006F4235">
        <w:t>IBAN broj</w:t>
      </w:r>
      <w:r w:rsidR="006F4235" w:rsidRPr="006F4235">
        <w:t xml:space="preserve"> HR1210010051863000160, poziv na broj HR64-6068-4825-1162-12-1</w:t>
      </w:r>
      <w:r w:rsidR="000C09AB">
        <w:t>, a razlučnom vjerovniku</w:t>
      </w:r>
      <w:r w:rsidR="006F4235" w:rsidRPr="006F4235">
        <w:t xml:space="preserve"> Zagrebačka banka d.d. Zagreb (Grad Zagreb), Trg bana Josipa Jelačića 10, OIB: 92963223473</w:t>
      </w:r>
      <w:r w:rsidR="006F4235">
        <w:t xml:space="preserve"> iznos od </w:t>
      </w:r>
      <w:r w:rsidR="006F4235" w:rsidRPr="006F4235">
        <w:t>80.112,85 kn na račun IBAN broj</w:t>
      </w:r>
      <w:r w:rsidR="006F4235">
        <w:t xml:space="preserve"> HR8823600001000000013 s pozivom na broj 17 5700705254.</w:t>
      </w:r>
    </w:p>
    <w:p w:rsidRDefault="00626E98" w:rsidP="00FF26DA" w:rsidR="00626E98" w:rsidRPr="00E06BB7">
      <w:pPr>
        <w:jc w:val="both"/>
      </w:pPr>
    </w:p>
    <w:p w:rsidRDefault="00006F0F" w:rsidP="00B455B9" w:rsidR="00006F0F" w:rsidRPr="00E06BB7">
      <w:pPr>
        <w:jc w:val="center"/>
      </w:pPr>
    </w:p>
    <w:p w:rsidRDefault="00B455B9" w:rsidP="00B455B9" w:rsidR="00B455B9" w:rsidRPr="00E06BB7">
      <w:pPr>
        <w:jc w:val="center"/>
      </w:pPr>
      <w:r w:rsidRPr="00E06BB7">
        <w:t>Obrazloženje</w:t>
      </w:r>
    </w:p>
    <w:p w:rsidRDefault="00546089" w:rsidP="00747EB9" w:rsidR="00546089" w:rsidRPr="00E06BB7">
      <w:pPr>
        <w:jc w:val="both"/>
      </w:pPr>
    </w:p>
    <w:p w:rsidRDefault="00E860AC" w:rsidP="006F4235" w:rsidR="000C0418">
      <w:pPr>
        <w:ind w:firstLine="708"/>
        <w:jc w:val="both"/>
        <w:rPr>
          <w:rStyle w:val="tabletextfield"/>
        </w:rPr>
      </w:pPr>
      <w:r w:rsidRPr="00E06BB7">
        <w:tab/>
      </w:r>
      <w:r w:rsidR="000C0418">
        <w:t>N</w:t>
      </w:r>
      <w:r w:rsidR="002C2B04" w:rsidRPr="00E06BB7">
        <w:t xml:space="preserve">ekretnina stečajnog dužnika upisana u zemljišnim knjigama </w:t>
      </w:r>
      <w:r w:rsidR="006F4235" w:rsidRPr="006F4235">
        <w:t>Općinskog suda u Rijeci, zemljišnoknjižni odjel Rijeka, k.č.br. 1005/8, u naravi garaža i dvorište, površine 74 m2, upisano u zk.ul. 4642, k.o.: 999906, Plase</w:t>
      </w:r>
      <w:r w:rsidR="000C0418">
        <w:rPr>
          <w:rStyle w:val="tabletextfield"/>
        </w:rPr>
        <w:t xml:space="preserve">, </w:t>
      </w:r>
    </w:p>
    <w:p w:rsidRDefault="000C0418" w:rsidP="000C0418" w:rsidR="00BC4935" w:rsidRPr="00E06BB7">
      <w:pPr>
        <w:jc w:val="both"/>
      </w:pPr>
      <w:r>
        <w:t xml:space="preserve">prodana </w:t>
      </w:r>
      <w:r w:rsidR="00E10499">
        <w:t xml:space="preserve">je </w:t>
      </w:r>
      <w:r w:rsidR="00E10499" w:rsidRPr="001D4D15">
        <w:t xml:space="preserve">ponuditelju </w:t>
      </w:r>
      <w:r w:rsidR="007A0B65" w:rsidRPr="007A0B65">
        <w:t>PREDRAGU MIHALJEVIĆU, CVJETNI TRG 8, NJIVICE, OIB: 58830648619 kao najpovoljnijem kupcu, elektroničkom javnom dražbom pred Finom za cijenu od 160.250,00 kn</w:t>
      </w:r>
      <w:r w:rsidR="00E10499">
        <w:t>.</w:t>
      </w:r>
      <w:r>
        <w:t xml:space="preserve"> Po pravomoćnosti rješenje o dosudi </w:t>
      </w:r>
      <w:r w:rsidR="00123BE9">
        <w:t>ovog suda posl. br. 14 St-</w:t>
      </w:r>
      <w:r w:rsidR="007A0B65" w:rsidRPr="007A0B65">
        <w:t xml:space="preserve"> 130/2015-38 </w:t>
      </w:r>
      <w:r w:rsidR="00123BE9">
        <w:t>od 1</w:t>
      </w:r>
      <w:r w:rsidR="007A0B65">
        <w:t>4</w:t>
      </w:r>
      <w:r w:rsidR="00123BE9">
        <w:t xml:space="preserve">. veljače 2018. </w:t>
      </w:r>
      <w:r>
        <w:t xml:space="preserve">kupac je platio ukupan iznos od </w:t>
      </w:r>
      <w:r w:rsidR="007A0B65">
        <w:t xml:space="preserve">160.250,00 </w:t>
      </w:r>
      <w:r w:rsidR="007A0B65">
        <w:rPr>
          <w:noProof/>
        </w:rPr>
        <w:t>kn</w:t>
      </w:r>
      <w:r>
        <w:t>.</w:t>
      </w:r>
    </w:p>
    <w:p w:rsidRDefault="001149AE" w:rsidP="002C2B04" w:rsidR="002C2B04" w:rsidRPr="00E06BB7">
      <w:pPr>
        <w:pStyle w:val="Odlomakpopisa"/>
        <w:ind w:firstLine="709" w:left="0"/>
        <w:jc w:val="both"/>
      </w:pPr>
      <w:r w:rsidRPr="00E06BB7">
        <w:t>Na navedenoj su nekretnini bil</w:t>
      </w:r>
      <w:r w:rsidR="002C2B04" w:rsidRPr="00E06BB7">
        <w:t>a su</w:t>
      </w:r>
      <w:r w:rsidRPr="00E06BB7">
        <w:t xml:space="preserve"> u zemljišnim knjigama upisana </w:t>
      </w:r>
      <w:r w:rsidR="005C72D7" w:rsidRPr="00E06BB7">
        <w:t>založn</w:t>
      </w:r>
      <w:r w:rsidR="002C2B04" w:rsidRPr="00E06BB7">
        <w:t>a</w:t>
      </w:r>
      <w:r w:rsidR="005C72D7" w:rsidRPr="00E06BB7">
        <w:t xml:space="preserve"> prav</w:t>
      </w:r>
      <w:r w:rsidR="002C2B04" w:rsidRPr="00E06BB7">
        <w:t>a:</w:t>
      </w:r>
    </w:p>
    <w:p w:rsidRDefault="007A0B65" w:rsidP="00123BE9" w:rsidR="007A0B65">
      <w:pPr>
        <w:pStyle w:val="Odlomakpopisa"/>
        <w:ind w:firstLine="709" w:left="0"/>
        <w:jc w:val="both"/>
        <w:rPr>
          <w:lang w:eastAsia="en-US"/>
        </w:rPr>
      </w:pPr>
      <w:r w:rsidRPr="007A0B65">
        <w:rPr>
          <w:lang w:eastAsia="en-US"/>
        </w:rPr>
        <w:lastRenderedPageBreak/>
        <w:t>-</w:t>
      </w:r>
      <w:r w:rsidRPr="007A0B65">
        <w:rPr>
          <w:lang w:eastAsia="en-US"/>
        </w:rPr>
        <w:tab/>
        <w:t xml:space="preserve">založnog prava upisanog na temelju Ugovora o založnom pravu od 7. prosinca 2009. u iznosu od 600.000,00 kn, uvećano za kamate, naknade I eventualne troškove sukladno ugovoru, za korist: ZAGREBAČKA BANKA D.D., ZAGREB, PAROMLINSKA 2 i na temelju rješenja Općinskog suda u Rijeci od 4. siječnja 2016. a pozivom na ovosudnu zbirku isprava posl. br. Z-3796/14 pod kojim je zaprimljeno rješenje Općinskog suda u Rijeci o osiguranju od 19. ožujka 2014., posl. br. Ovr-6685/12 ovršnog prava zaloga na nekretninama za iznos glavnice od 341.118,36 kn (glavnica u iznosu od 315.697,44 kn i kamate u iznosu od 25.420,92 kn) sa zakonskom zateznom kamatom tekućom na iznos od 315.697,44 kn od dana 8. lipnja 2012. pa do isplate od 15% godišnje, za korist: REPUBLIKA HRVATSKA, OIB 52634238587. </w:t>
      </w:r>
    </w:p>
    <w:p w:rsidRDefault="00E67745" w:rsidP="00123BE9" w:rsidR="00E00E27">
      <w:pPr>
        <w:pStyle w:val="Odlomakpopisa"/>
        <w:ind w:firstLine="709" w:left="0"/>
        <w:jc w:val="both"/>
      </w:pPr>
      <w:r w:rsidRPr="00E06BB7">
        <w:t>Na ročište</w:t>
      </w:r>
      <w:r w:rsidR="00534DEA" w:rsidRPr="00E06BB7">
        <w:t xml:space="preserve"> za razdiobu kupovnine </w:t>
      </w:r>
      <w:r w:rsidR="00916FF8" w:rsidRPr="00E06BB7">
        <w:t>pristupi</w:t>
      </w:r>
      <w:r w:rsidR="007A0B65">
        <w:t>o</w:t>
      </w:r>
      <w:r w:rsidR="00123BE9">
        <w:t xml:space="preserve"> </w:t>
      </w:r>
      <w:r w:rsidR="007A0B65">
        <w:t>je</w:t>
      </w:r>
      <w:r w:rsidR="00123BE9">
        <w:t xml:space="preserve"> razlučni vjerovni</w:t>
      </w:r>
      <w:r w:rsidR="007A0B65">
        <w:t xml:space="preserve">k </w:t>
      </w:r>
      <w:r w:rsidR="007A0B65">
        <w:rPr>
          <w:lang w:eastAsia="en-US"/>
        </w:rPr>
        <w:t>Republika Hrvatska i</w:t>
      </w:r>
      <w:r w:rsidR="00123BE9">
        <w:rPr>
          <w:lang w:eastAsia="en-US"/>
        </w:rPr>
        <w:t xml:space="preserve"> </w:t>
      </w:r>
      <w:r w:rsidR="00916FF8" w:rsidRPr="00E06BB7">
        <w:t>stečajni upravitelj.</w:t>
      </w:r>
      <w:r w:rsidR="0065700B" w:rsidRPr="00E06BB7">
        <w:t xml:space="preserve"> </w:t>
      </w:r>
    </w:p>
    <w:p w:rsidRDefault="0068706F" w:rsidP="00123BE9" w:rsidR="0068706F" w:rsidRPr="00E06BB7">
      <w:pPr>
        <w:pStyle w:val="Odlomakpopisa"/>
        <w:ind w:firstLine="709" w:left="0"/>
        <w:jc w:val="both"/>
      </w:pPr>
      <w:r>
        <w:t xml:space="preserve"> Među strankama nije sporno da prije svega treba podmiriti 5.000,00 kn Republici Hrvatskoj kao trošak osiguranja</w:t>
      </w:r>
      <w:r w:rsidRPr="0068706F">
        <w:t xml:space="preserve"> dosuđen Rješenjem o osiguranju Općinskog suda u Rijeci, posl. br. Ovr-6685/12 od 19. ožujka 2014.</w:t>
      </w:r>
      <w:r w:rsidR="0044014E">
        <w:t xml:space="preserve"> i  da je razlučno pravo prvoupisanog razlučnog vjerovnika</w:t>
      </w:r>
      <w:r w:rsidR="0044014E" w:rsidRPr="0044014E">
        <w:t xml:space="preserve"> Zagrebačka banka d.d. Zagreb (Grad Zagreb), Trg bana Josipa Jelačića 10, OIB: 92963223473</w:t>
      </w:r>
      <w:r w:rsidR="0044014E">
        <w:t xml:space="preserve">  veće od postignute kupoprodajne cijene za predmetnu nekretninu.</w:t>
      </w:r>
    </w:p>
    <w:p w:rsidRDefault="005C72D7" w:rsidP="00651DD8" w:rsidR="00651DD8" w:rsidRPr="00E06BB7">
      <w:pPr>
        <w:ind w:firstLine="708"/>
        <w:jc w:val="both"/>
      </w:pPr>
      <w:r w:rsidRPr="00E06BB7">
        <w:t>T</w:t>
      </w:r>
      <w:r w:rsidR="00E00E27" w:rsidRPr="00E06BB7">
        <w:t>roškovi  utvrđivanja tražbine</w:t>
      </w:r>
      <w:r w:rsidR="00651DD8" w:rsidRPr="00E06BB7">
        <w:t xml:space="preserve"> </w:t>
      </w:r>
      <w:r w:rsidRPr="00E06BB7">
        <w:t xml:space="preserve">zakonom su određeni u fiksnom iznosu od 5% od postignute kupoprodajne cijene što iznosi </w:t>
      </w:r>
      <w:r w:rsidR="00280811" w:rsidRPr="00280811">
        <w:t xml:space="preserve">8.012,50 </w:t>
      </w:r>
      <w:r w:rsidRPr="00E06BB7">
        <w:t xml:space="preserve">kn, dok je sud uvidom u specifikaciju stečajnog upravitelja u podnesku </w:t>
      </w:r>
      <w:r w:rsidR="002132EB">
        <w:t xml:space="preserve">predanu </w:t>
      </w:r>
      <w:r w:rsidR="00280811">
        <w:t xml:space="preserve"> 15. listopada</w:t>
      </w:r>
      <w:r w:rsidR="00123BE9">
        <w:t xml:space="preserve"> 2018</w:t>
      </w:r>
      <w:r w:rsidR="002132EB">
        <w:t>.</w:t>
      </w:r>
      <w:r w:rsidR="00123BE9">
        <w:t xml:space="preserve"> s dokumentacijom</w:t>
      </w:r>
      <w:r w:rsidR="002132EB">
        <w:t xml:space="preserve"> </w:t>
      </w:r>
      <w:r w:rsidR="00123BE9">
        <w:t xml:space="preserve"> </w:t>
      </w:r>
      <w:r w:rsidR="003E799B" w:rsidRPr="00E06BB7">
        <w:t xml:space="preserve">utvrdio da </w:t>
      </w:r>
      <w:r w:rsidR="00651DD8" w:rsidRPr="00E06BB7">
        <w:t>troškovi unovčenja</w:t>
      </w:r>
      <w:r w:rsidR="00E00E27" w:rsidRPr="00E06BB7">
        <w:t xml:space="preserve"> iznose </w:t>
      </w:r>
      <w:r w:rsidR="00280811" w:rsidRPr="00280811">
        <w:t xml:space="preserve">67.124,65 </w:t>
      </w:r>
      <w:r w:rsidR="00651DD8" w:rsidRPr="00E06BB7">
        <w:t>kn</w:t>
      </w:r>
      <w:r w:rsidR="00123BE9">
        <w:t>, što ne spore</w:t>
      </w:r>
      <w:r w:rsidR="002132EB">
        <w:t xml:space="preserve"> ni razlučni vjerovni</w:t>
      </w:r>
      <w:r w:rsidR="00123BE9">
        <w:t>ci</w:t>
      </w:r>
      <w:r w:rsidR="00E00E27" w:rsidRPr="00E06BB7">
        <w:t xml:space="preserve">. Stoga je </w:t>
      </w:r>
      <w:r w:rsidR="00651DD8" w:rsidRPr="00E06BB7">
        <w:t>prije svega valjalo u dužnikovu stečajnu masu unijeti navedene iznose</w:t>
      </w:r>
      <w:r w:rsidR="00123BE9">
        <w:t xml:space="preserve"> nakon čega je</w:t>
      </w:r>
      <w:r w:rsidR="0044014E">
        <w:t xml:space="preserve"> s </w:t>
      </w:r>
      <w:r w:rsidR="00123BE9">
        <w:t xml:space="preserve"> preostal</w:t>
      </w:r>
      <w:r w:rsidR="0044014E">
        <w:t>im</w:t>
      </w:r>
      <w:r w:rsidR="00123BE9">
        <w:t xml:space="preserve"> </w:t>
      </w:r>
      <w:r w:rsidR="0044014E">
        <w:t xml:space="preserve">iznosom djelomično podmireno razlučno pravo prvoupisanog razlučnog vjerovnika </w:t>
      </w:r>
      <w:r w:rsidR="0044014E" w:rsidRPr="0044014E">
        <w:t>Zagrebačka banka d.d. Zagreb (Grad Zagreb), Trg bana Josipa Jelačića 10, OIB: 92963223473</w:t>
      </w:r>
      <w:r w:rsidR="00696A98">
        <w:t>.</w:t>
      </w:r>
    </w:p>
    <w:p w:rsidRDefault="00B455B9" w:rsidP="00B455B9" w:rsidR="00B455B9" w:rsidRPr="00E06BB7">
      <w:pPr>
        <w:jc w:val="both"/>
      </w:pPr>
      <w:r w:rsidRPr="00E06BB7">
        <w:tab/>
      </w:r>
      <w:r w:rsidRPr="00E06BB7">
        <w:tab/>
      </w:r>
      <w:r w:rsidRPr="00E06BB7">
        <w:tab/>
      </w:r>
      <w:r w:rsidRPr="00E06BB7">
        <w:tab/>
        <w:t xml:space="preserve">Rijeka, </w:t>
      </w:r>
      <w:r w:rsidR="00123BE9">
        <w:t>1</w:t>
      </w:r>
      <w:r w:rsidR="0044014E">
        <w:t>4</w:t>
      </w:r>
      <w:r w:rsidR="00123BE9">
        <w:t>. prosinca</w:t>
      </w:r>
      <w:r w:rsidR="00651DD8" w:rsidRPr="00E06BB7">
        <w:t xml:space="preserve"> 2018</w:t>
      </w:r>
      <w:r w:rsidRPr="00E06BB7">
        <w:t>.</w:t>
      </w:r>
    </w:p>
    <w:p w:rsidRDefault="00546089" w:rsidP="00B455B9" w:rsidR="00546089" w:rsidRPr="00E06BB7">
      <w:pPr>
        <w:jc w:val="both"/>
      </w:pPr>
    </w:p>
    <w:p w:rsidRDefault="00651DD8" w:rsidR="00651DD8" w:rsidRPr="00E06BB7">
      <w:pPr>
        <w:jc w:val="both"/>
      </w:pPr>
      <w:r w:rsidRPr="00E06BB7">
        <w:t xml:space="preserve">                                                                                                 </w:t>
      </w:r>
      <w:r w:rsidR="0044014E">
        <w:t xml:space="preserve">       </w:t>
      </w:r>
      <w:r w:rsidRPr="00E06BB7">
        <w:t>Sudac</w:t>
      </w:r>
    </w:p>
    <w:p w:rsidRDefault="00651DD8" w:rsidR="00651DD8" w:rsidRPr="00E06BB7">
      <w:pPr>
        <w:jc w:val="both"/>
      </w:pPr>
      <w:r w:rsidRPr="00E06BB7">
        <w:t xml:space="preserve">                                                                                                 Vera Jelenović </w:t>
      </w:r>
    </w:p>
    <w:p w:rsidRDefault="00651DD8" w:rsidR="00651DD8" w:rsidRPr="00E06BB7">
      <w:pPr>
        <w:jc w:val="both"/>
      </w:pPr>
    </w:p>
    <w:p w:rsidRDefault="00EE0A35" w:rsidP="005D0B2B" w:rsidR="00EE0A35" w:rsidRPr="00E06BB7"/>
    <w:p w:rsidRDefault="00EE0A35" w:rsidP="00EE0A35" w:rsidR="00EE0A35" w:rsidRPr="00E06BB7">
      <w:pPr>
        <w:jc w:val="both"/>
        <w:rPr>
          <w:bCs/>
        </w:rPr>
      </w:pPr>
      <w:r w:rsidRPr="00E06BB7">
        <w:rPr>
          <w:bCs/>
        </w:rPr>
        <w:t>UPUTA O PRAVNOM LIJEKU:</w:t>
      </w:r>
    </w:p>
    <w:p w:rsidRDefault="00EE0A35" w:rsidP="00EE0A35" w:rsidR="00EE0A35" w:rsidRPr="00E06BB7">
      <w:pPr>
        <w:jc w:val="both"/>
        <w:rPr>
          <w:bCs/>
        </w:rPr>
      </w:pPr>
      <w:r w:rsidRPr="00E06BB7">
        <w:rPr>
          <w:bCs/>
        </w:rPr>
        <w:tab/>
      </w:r>
      <w:r w:rsidRPr="00E06BB7">
        <w:rPr>
          <w:bCs/>
        </w:rPr>
        <w:tab/>
        <w:t xml:space="preserve">Protiv ovog rješenja zainteresirana stranka podnosi žalbu u roku od 8 dana. </w:t>
      </w:r>
      <w:r w:rsidR="00651DD8" w:rsidRPr="00E06BB7">
        <w:rPr>
          <w:bCs/>
        </w:rPr>
        <w:t xml:space="preserve">Dostava se smatra obavljenom istekom osmoga dana od dana objave pismena na mrežnoj stranici e-Oglasna ploča sudova.  </w:t>
      </w:r>
      <w:r w:rsidRPr="00E06BB7">
        <w:rPr>
          <w:bCs/>
        </w:rPr>
        <w:t>Žalba se podnosi putem  ovog suda u dva istovjetna primjerka, a o žalbi odlučuje Visoki trgovački sud Republike Hrvatske.</w:t>
      </w:r>
    </w:p>
    <w:sectPr w:rsidR="00EE0A35" w:rsidRPr="00E06BB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359" w:rsidR="00733359">
      <w:r>
        <w:separator/>
      </w:r>
    </w:p>
  </w:endnote>
  <w:endnote w:id="0" w:type="continuationSeparator">
    <w:p w:rsidRDefault="00733359" w:rsidR="00733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2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359" w:rsidR="00733359">
      <w:r>
        <w:separator/>
      </w:r>
    </w:p>
  </w:footnote>
  <w:footnote w:id="0" w:type="continuationSeparator">
    <w:p w:rsidRDefault="00733359" w:rsidR="00733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037BD7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037BD7">
      <w:t>130/2015</w:t>
    </w:r>
    <w:r w:rsidR="007921EB"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EE422B"/>
    <w:multiLevelType w:val="hybridMultilevel"/>
    <w:tmpl w:val="0D54BB78"/>
    <w:lvl w:tplc="EC16C83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 Antiqua" w:ascii="Book Antiqua" w:hint="default"/>
        <w:i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30DBA"/>
    <w:rsid w:val="00037BD7"/>
    <w:rsid w:val="00040951"/>
    <w:rsid w:val="0006351F"/>
    <w:rsid w:val="00072E4F"/>
    <w:rsid w:val="0007659C"/>
    <w:rsid w:val="000A57CD"/>
    <w:rsid w:val="000A5A3E"/>
    <w:rsid w:val="000C0418"/>
    <w:rsid w:val="000C09AB"/>
    <w:rsid w:val="000D22D4"/>
    <w:rsid w:val="000F0BEC"/>
    <w:rsid w:val="001149AE"/>
    <w:rsid w:val="00123BE9"/>
    <w:rsid w:val="00125BCA"/>
    <w:rsid w:val="00184C08"/>
    <w:rsid w:val="00195ABF"/>
    <w:rsid w:val="001B2338"/>
    <w:rsid w:val="001D4D15"/>
    <w:rsid w:val="001E562B"/>
    <w:rsid w:val="001E747D"/>
    <w:rsid w:val="001E75E4"/>
    <w:rsid w:val="002132EB"/>
    <w:rsid w:val="0025474D"/>
    <w:rsid w:val="0025491E"/>
    <w:rsid w:val="00255920"/>
    <w:rsid w:val="00280811"/>
    <w:rsid w:val="002918CA"/>
    <w:rsid w:val="002B1B1C"/>
    <w:rsid w:val="002C2B04"/>
    <w:rsid w:val="00331CD1"/>
    <w:rsid w:val="00340ED8"/>
    <w:rsid w:val="0037654A"/>
    <w:rsid w:val="00381845"/>
    <w:rsid w:val="00385E9D"/>
    <w:rsid w:val="00386584"/>
    <w:rsid w:val="00387085"/>
    <w:rsid w:val="003C0BD3"/>
    <w:rsid w:val="003E799B"/>
    <w:rsid w:val="0044014E"/>
    <w:rsid w:val="00465524"/>
    <w:rsid w:val="004939B3"/>
    <w:rsid w:val="00497765"/>
    <w:rsid w:val="004A27A8"/>
    <w:rsid w:val="004D1EED"/>
    <w:rsid w:val="004F156A"/>
    <w:rsid w:val="004F701B"/>
    <w:rsid w:val="00534DEA"/>
    <w:rsid w:val="00543FB3"/>
    <w:rsid w:val="00546089"/>
    <w:rsid w:val="00553C92"/>
    <w:rsid w:val="00554CD6"/>
    <w:rsid w:val="00570108"/>
    <w:rsid w:val="0057795C"/>
    <w:rsid w:val="00582BD5"/>
    <w:rsid w:val="00585214"/>
    <w:rsid w:val="00585BA3"/>
    <w:rsid w:val="00593D7A"/>
    <w:rsid w:val="005955D4"/>
    <w:rsid w:val="005A0302"/>
    <w:rsid w:val="005A5466"/>
    <w:rsid w:val="005B08BC"/>
    <w:rsid w:val="005C72D7"/>
    <w:rsid w:val="005D0B2B"/>
    <w:rsid w:val="005D2625"/>
    <w:rsid w:val="005D45CD"/>
    <w:rsid w:val="00612A31"/>
    <w:rsid w:val="00626E98"/>
    <w:rsid w:val="00642748"/>
    <w:rsid w:val="00651DD8"/>
    <w:rsid w:val="00656649"/>
    <w:rsid w:val="0065700B"/>
    <w:rsid w:val="00666C1D"/>
    <w:rsid w:val="00681F67"/>
    <w:rsid w:val="0068706F"/>
    <w:rsid w:val="00694A3A"/>
    <w:rsid w:val="00696A98"/>
    <w:rsid w:val="006D2FE2"/>
    <w:rsid w:val="006F1631"/>
    <w:rsid w:val="006F4235"/>
    <w:rsid w:val="00730F91"/>
    <w:rsid w:val="00733359"/>
    <w:rsid w:val="0073644B"/>
    <w:rsid w:val="00747EB9"/>
    <w:rsid w:val="00767BE5"/>
    <w:rsid w:val="00772890"/>
    <w:rsid w:val="007921EB"/>
    <w:rsid w:val="007A0B65"/>
    <w:rsid w:val="007A332D"/>
    <w:rsid w:val="007D33A9"/>
    <w:rsid w:val="007D6ED5"/>
    <w:rsid w:val="007E4A33"/>
    <w:rsid w:val="00813986"/>
    <w:rsid w:val="00851757"/>
    <w:rsid w:val="008C2A24"/>
    <w:rsid w:val="008F72DF"/>
    <w:rsid w:val="009017A5"/>
    <w:rsid w:val="009126EC"/>
    <w:rsid w:val="00916FF8"/>
    <w:rsid w:val="009775FE"/>
    <w:rsid w:val="0099673C"/>
    <w:rsid w:val="009C42C8"/>
    <w:rsid w:val="009F6F4D"/>
    <w:rsid w:val="00A0264B"/>
    <w:rsid w:val="00A1427E"/>
    <w:rsid w:val="00A24004"/>
    <w:rsid w:val="00A471ED"/>
    <w:rsid w:val="00A51A47"/>
    <w:rsid w:val="00AA46CD"/>
    <w:rsid w:val="00AA49F4"/>
    <w:rsid w:val="00AB458C"/>
    <w:rsid w:val="00B041DA"/>
    <w:rsid w:val="00B11A75"/>
    <w:rsid w:val="00B25F49"/>
    <w:rsid w:val="00B3058F"/>
    <w:rsid w:val="00B36102"/>
    <w:rsid w:val="00B455B9"/>
    <w:rsid w:val="00B51902"/>
    <w:rsid w:val="00B57B73"/>
    <w:rsid w:val="00B61B59"/>
    <w:rsid w:val="00BC4935"/>
    <w:rsid w:val="00BD239E"/>
    <w:rsid w:val="00BE75FB"/>
    <w:rsid w:val="00C246DD"/>
    <w:rsid w:val="00C336F8"/>
    <w:rsid w:val="00C92040"/>
    <w:rsid w:val="00C97409"/>
    <w:rsid w:val="00CB43E0"/>
    <w:rsid w:val="00CB4526"/>
    <w:rsid w:val="00CE2BCE"/>
    <w:rsid w:val="00CF2DB6"/>
    <w:rsid w:val="00D61FDE"/>
    <w:rsid w:val="00D736D5"/>
    <w:rsid w:val="00D81DA2"/>
    <w:rsid w:val="00DC1A05"/>
    <w:rsid w:val="00DD54D0"/>
    <w:rsid w:val="00DE46EE"/>
    <w:rsid w:val="00DF7A9B"/>
    <w:rsid w:val="00E00E27"/>
    <w:rsid w:val="00E06BB7"/>
    <w:rsid w:val="00E103C8"/>
    <w:rsid w:val="00E10499"/>
    <w:rsid w:val="00E25E6B"/>
    <w:rsid w:val="00E600A3"/>
    <w:rsid w:val="00E65FD8"/>
    <w:rsid w:val="00E67745"/>
    <w:rsid w:val="00E82F0D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5FF0"/>
    <w:rsid w:val="00FA416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72D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792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1E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72D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792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1E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25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50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St-130/2015-65</izvorni_sadrzaj>
    <derivirana_varijabla naziv="DomainObject.PredzadnjaOdlukaIzPredmeta.Oznaka_1">St-130/2015-65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4118</properties:Characters>
  <properties:Lines>84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2018-12-14T13:55:00Z</dcterms:created>
  <dc:creator>vjelenovic</dc:creator>
  <cp:lastModifiedBy>Danijela Fumić</cp:lastModifiedBy>
  <cp:lastPrinted>2018-12-14T13:54:00Z</cp:lastPrinted>
  <dcterms:modified xmlns:xsi="http://www.w3.org/2001/XMLSchema-instance" xsi:type="dcterms:W3CDTF">2018-12-14T13:55:00Z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(130 15 razdioba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