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4827" w14:paraId="0b14827" w:rsidRDefault="00B9728A" w:rsidP="00112A71" w:rsidR="00B9728A" w:rsidRPr="00A1363D">
      <w:pPr>
        <w:tabs>
          <w:tab w:pos="4111" w:val="left"/>
        </w:tabs>
        <w:ind w:firstLine="708"/>
        <w15:collapsed w:val="false"/>
      </w:pPr>
      <w:bookmarkStart w:name="_GoBack" w:id="0"/>
      <w:bookmarkEnd w:id="0"/>
      <w:r w:rsidRPr="00A1363D">
        <w:rPr>
          <w:noProof/>
        </w:rPr>
        <w:t xml:space="preserve">     </w:t>
      </w:r>
      <w:r w:rsidRPr="00A1363D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28A" w:rsidP="00B9728A" w:rsidR="00B9728A" w:rsidRPr="00A1363D">
      <w:pPr>
        <w:rPr>
          <w:rFonts w:eastAsia="MS Mincho"/>
        </w:rPr>
      </w:pPr>
    </w:p>
    <w:p w:rsidRDefault="00B9728A" w:rsidP="00B9728A" w:rsidR="00B9728A" w:rsidRPr="00A1363D">
      <w:r w:rsidRPr="00A1363D">
        <w:rPr>
          <w:rFonts w:eastAsia="MS Mincho"/>
        </w:rPr>
        <w:t xml:space="preserve">  REPUBLIKA HRVATSKA</w:t>
      </w:r>
    </w:p>
    <w:p w:rsidRDefault="00B9728A" w:rsidP="00B9728A" w:rsidR="00B9728A" w:rsidRPr="00A1363D">
      <w:r w:rsidRPr="00A1363D">
        <w:rPr>
          <w:rFonts w:eastAsia="MS Mincho"/>
        </w:rPr>
        <w:t>TRGOVAČKI SUD U RIJECI</w:t>
      </w:r>
      <w:r w:rsidR="00C712A5" w:rsidRPr="00C712A5">
        <w:t xml:space="preserve"> </w:t>
      </w:r>
      <w:r w:rsidR="00C712A5">
        <w:t xml:space="preserve">   </w:t>
      </w:r>
      <w:r w:rsidR="00C712A5">
        <w:tab/>
      </w:r>
      <w:r w:rsidR="00C712A5">
        <w:tab/>
      </w:r>
      <w:r w:rsidR="00C712A5">
        <w:tab/>
      </w:r>
      <w:r w:rsidR="00C712A5">
        <w:tab/>
      </w:r>
      <w:r w:rsidR="00C712A5">
        <w:tab/>
        <w:t xml:space="preserve">   </w:t>
      </w:r>
      <w:r w:rsidR="00C712A5" w:rsidRPr="00C712A5">
        <w:rPr>
          <w:rFonts w:eastAsia="MS Mincho"/>
        </w:rPr>
        <w:t>Poslovni broj 7 St-256/2014-78</w:t>
      </w:r>
    </w:p>
    <w:p w:rsidRDefault="00B9728A" w:rsidP="00B9728A" w:rsidR="00B9728A" w:rsidRPr="00A1363D">
      <w:r w:rsidRPr="00A1363D">
        <w:rPr>
          <w:rFonts w:eastAsia="MS Mincho"/>
        </w:rPr>
        <w:t xml:space="preserve">      Rijeka, Zadarska 1 i 3</w:t>
      </w:r>
    </w:p>
    <w:p w:rsidRDefault="00B9728A" w:rsidP="00B9728A" w:rsidR="00B9728A" w:rsidRPr="00A1363D">
      <w:pPr>
        <w:jc w:val="center"/>
        <w:rPr>
          <w:rFonts w:eastAsia="MS Mincho"/>
        </w:rPr>
      </w:pPr>
    </w:p>
    <w:p w:rsidRDefault="007A251B" w:rsidP="00CC292F" w:rsidR="007A251B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0E5F12" w:rsidP="00D44178" w:rsidR="000E5F12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A1363D">
      <w:pPr>
        <w:jc w:val="center"/>
      </w:pPr>
      <w:r w:rsidRPr="00A1363D">
        <w:t>R J E Š E N J E</w:t>
      </w:r>
    </w:p>
    <w:p w:rsidRDefault="008A1AF8" w:rsidP="00CC292F" w:rsidR="008A1AF8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81B00" w:rsidP="00CC292F" w:rsidR="00381B00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232081" w:rsidR="00CC292F" w:rsidRPr="002C66CE">
      <w:pPr>
        <w:jc w:val="both"/>
      </w:pPr>
      <w:r w:rsidRPr="00A1363D">
        <w:tab/>
      </w:r>
      <w:r w:rsidR="004F1C9A" w:rsidRPr="00A1363D">
        <w:t>Trgovački sud u Rijeci, po su</w:t>
      </w:r>
      <w:r w:rsidR="004C5F24" w:rsidRPr="00A1363D">
        <w:t>c</w:t>
      </w:r>
      <w:r w:rsidR="004F1C9A" w:rsidRPr="00A1363D">
        <w:t>u Liljani Ugrin, kao stečajnom su</w:t>
      </w:r>
      <w:r w:rsidR="004C5F24" w:rsidRPr="00A1363D">
        <w:t>c</w:t>
      </w:r>
      <w:r w:rsidR="004F1C9A" w:rsidRPr="00A1363D">
        <w:t xml:space="preserve">u, u postupku provođenja stečajnog postupka nad dužnikom </w:t>
      </w:r>
      <w:r w:rsidR="002C114B" w:rsidRPr="002C114B">
        <w:t xml:space="preserve">COSEPI-INO-HOLZ društvo s ograničenom odgovornošću za preradu drva, proizvodnju namještaja i proizvoda od drva, trgovinu, građevinarstvo i prijevoz </w:t>
      </w:r>
      <w:r w:rsidR="002C114B">
        <w:t xml:space="preserve">u stečaju </w:t>
      </w:r>
      <w:r w:rsidR="002C114B" w:rsidRPr="002C114B">
        <w:t>Otočac,</w:t>
      </w:r>
      <w:r w:rsidR="00C712A5">
        <w:t xml:space="preserve"> Ive Senjanina 27 (MBS 020031068 – OIB 04515787632</w:t>
      </w:r>
      <w:r w:rsidR="002C114B" w:rsidRPr="002C114B">
        <w:t>)</w:t>
      </w:r>
      <w:r w:rsidR="002C114B">
        <w:t xml:space="preserve"> </w:t>
      </w:r>
      <w:r w:rsidR="004F1C9A" w:rsidRPr="00A1363D">
        <w:t xml:space="preserve"> dana</w:t>
      </w:r>
      <w:r w:rsidR="002C114B">
        <w:t xml:space="preserve">  18. srpnja </w:t>
      </w:r>
      <w:r w:rsidR="00E5480B" w:rsidRPr="002C66CE">
        <w:t xml:space="preserve"> </w:t>
      </w:r>
      <w:r w:rsidR="00A64892" w:rsidRPr="002C66CE">
        <w:t>20</w:t>
      </w:r>
      <w:r w:rsidR="004F1C9A" w:rsidRPr="002C66CE">
        <w:t>1</w:t>
      </w:r>
      <w:r w:rsidR="00E5480B" w:rsidRPr="002C66CE">
        <w:t>8</w:t>
      </w:r>
      <w:r w:rsidR="004F1C9A" w:rsidRPr="002C66CE">
        <w:t>.</w:t>
      </w:r>
      <w:r w:rsidRPr="002C66CE">
        <w:t xml:space="preserve"> </w:t>
      </w:r>
      <w:r w:rsidR="00CE47F1" w:rsidRPr="002C66CE">
        <w:t xml:space="preserve"> </w:t>
      </w:r>
      <w:r w:rsidR="00232081" w:rsidRPr="002C66CE">
        <w:t xml:space="preserve"> </w:t>
      </w:r>
    </w:p>
    <w:p w:rsidRDefault="0050123D" w:rsidP="00C712A5" w:rsidR="0050123D" w:rsidRPr="00A1363D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305D5C" w:rsidR="008C332C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A1363D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2D20EA" w:rsidR="002D20EA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A1363D">
      <w:pPr>
        <w:jc w:val="both"/>
      </w:pPr>
      <w:r w:rsidRPr="00A1363D">
        <w:t>I.</w:t>
      </w:r>
      <w:r w:rsidRPr="00A1363D">
        <w:tab/>
      </w:r>
      <w:r w:rsidR="0097510C" w:rsidRPr="00A1363D">
        <w:t>Z</w:t>
      </w:r>
      <w:r w:rsidRPr="00A1363D">
        <w:t xml:space="preserve"> a k l j u č u j e </w:t>
      </w:r>
      <w:r w:rsidR="00B73AFB" w:rsidRPr="00A1363D">
        <w:t xml:space="preserve">  </w:t>
      </w:r>
      <w:r w:rsidR="0097510C" w:rsidRPr="00A1363D">
        <w:t>s</w:t>
      </w:r>
      <w:r w:rsidR="00B73AFB" w:rsidRPr="00A1363D">
        <w:t xml:space="preserve"> </w:t>
      </w:r>
      <w:r w:rsidR="0097510C" w:rsidRPr="00A1363D">
        <w:t>e</w:t>
      </w:r>
      <w:r w:rsidRPr="00A1363D">
        <w:t xml:space="preserve"> </w:t>
      </w:r>
      <w:r w:rsidR="00B73AFB" w:rsidRPr="00A1363D">
        <w:t xml:space="preserve"> </w:t>
      </w:r>
      <w:r w:rsidRPr="00A1363D">
        <w:t>stečajni postupak nad dužnikom</w:t>
      </w:r>
      <w:r w:rsidR="008C332C" w:rsidRPr="00A1363D">
        <w:rPr>
          <w:rFonts w:eastAsia="MS Mincho"/>
        </w:rPr>
        <w:t xml:space="preserve"> </w:t>
      </w:r>
      <w:r w:rsidR="002C114B" w:rsidRPr="002C114B">
        <w:t xml:space="preserve">COSEPI-INO-HOLZ društvo s ograničenom odgovornošću za preradu drva, proizvodnju namještaja i proizvoda od drva, trgovinu, građevinarstvo i prijevoz </w:t>
      </w:r>
      <w:r w:rsidR="002C114B">
        <w:t xml:space="preserve">u stečaju </w:t>
      </w:r>
      <w:r w:rsidR="00C712A5">
        <w:t>Otočac, Ive Senjanina 27 (MBS 020031068 – OIB 04515787632</w:t>
      </w:r>
      <w:r w:rsidR="002C114B" w:rsidRPr="002C114B">
        <w:t>)</w:t>
      </w:r>
      <w:r w:rsidR="0097510C" w:rsidRPr="00A1363D">
        <w:t>.</w:t>
      </w:r>
    </w:p>
    <w:p w:rsidRDefault="00857A91" w:rsidP="00857A91" w:rsidR="00857A91" w:rsidRPr="00A1363D">
      <w:pPr>
        <w:jc w:val="both"/>
        <w:rPr>
          <w:rFonts w:eastAsia="MS Mincho"/>
        </w:rPr>
      </w:pPr>
    </w:p>
    <w:p w:rsidRDefault="00803C44" w:rsidP="00803C44" w:rsidR="00803C44" w:rsidRPr="00A1363D">
      <w:pPr>
        <w:jc w:val="both"/>
        <w:rPr>
          <w:rFonts w:eastAsia="MS Mincho"/>
        </w:rPr>
      </w:pPr>
      <w:r w:rsidRPr="00A1363D">
        <w:rPr>
          <w:rFonts w:eastAsia="MS Mincho"/>
        </w:rPr>
        <w:t>II.</w:t>
      </w:r>
      <w:r w:rsidRPr="00A1363D">
        <w:rPr>
          <w:rFonts w:eastAsia="MS Mincho"/>
        </w:rPr>
        <w:tab/>
        <w:t xml:space="preserve">Ovo rješenje objavit će se </w:t>
      </w:r>
      <w:r w:rsidR="001D0467" w:rsidRPr="00A1363D">
        <w:rPr>
          <w:rFonts w:eastAsia="MS Mincho"/>
        </w:rPr>
        <w:t>na mrežnoj stranici e-</w:t>
      </w:r>
      <w:r w:rsidR="0050123D">
        <w:rPr>
          <w:rFonts w:eastAsia="MS Mincho"/>
        </w:rPr>
        <w:t>O</w:t>
      </w:r>
      <w:r w:rsidR="001D0467" w:rsidRPr="00A1363D">
        <w:rPr>
          <w:rFonts w:eastAsia="MS Mincho"/>
        </w:rPr>
        <w:t>glasn</w:t>
      </w:r>
      <w:r w:rsidR="0050123D">
        <w:rPr>
          <w:rFonts w:eastAsia="MS Mincho"/>
        </w:rPr>
        <w:t>a</w:t>
      </w:r>
      <w:r w:rsidR="001D0467" w:rsidRPr="00A1363D">
        <w:rPr>
          <w:rFonts w:eastAsia="MS Mincho"/>
        </w:rPr>
        <w:t xml:space="preserve"> ploč</w:t>
      </w:r>
      <w:r w:rsidR="0050123D">
        <w:rPr>
          <w:rFonts w:eastAsia="MS Mincho"/>
        </w:rPr>
        <w:t>a</w:t>
      </w:r>
      <w:r w:rsidR="001D0467" w:rsidRPr="00A1363D">
        <w:rPr>
          <w:rFonts w:eastAsia="MS Mincho"/>
        </w:rPr>
        <w:t xml:space="preserve"> sud</w:t>
      </w:r>
      <w:r w:rsidR="0050123D">
        <w:rPr>
          <w:rFonts w:eastAsia="MS Mincho"/>
        </w:rPr>
        <w:t>ov</w:t>
      </w:r>
      <w:r w:rsidR="001D0467" w:rsidRPr="00A1363D">
        <w:rPr>
          <w:rFonts w:eastAsia="MS Mincho"/>
        </w:rPr>
        <w:t>a</w:t>
      </w:r>
      <w:r w:rsidRPr="00A1363D">
        <w:rPr>
          <w:rFonts w:eastAsia="MS Mincho"/>
        </w:rPr>
        <w:t>.</w:t>
      </w:r>
    </w:p>
    <w:p w:rsidRDefault="00803C44" w:rsidP="00803C44" w:rsidR="00803C44" w:rsidRPr="00A1363D">
      <w:pPr>
        <w:jc w:val="both"/>
      </w:pPr>
    </w:p>
    <w:p w:rsidRDefault="00803C44" w:rsidP="00803C44" w:rsidR="00803C44" w:rsidRPr="00A1363D">
      <w:pPr>
        <w:jc w:val="both"/>
      </w:pPr>
      <w:r w:rsidRPr="00A1363D">
        <w:t>III.</w:t>
      </w:r>
      <w:r w:rsidRPr="00A1363D">
        <w:tab/>
        <w:t>Po pravomoćnosti rješenja o zaključenju postupka stečajni dužnik će se brisati iz sudskog registra.</w:t>
      </w: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7C628A" w:rsidP="00C712A5" w:rsidR="007C628A" w:rsidRPr="00A1363D">
      <w:pPr>
        <w:jc w:val="both"/>
      </w:pPr>
    </w:p>
    <w:p w:rsidRDefault="005D4508" w:rsidP="009D459F" w:rsidR="00E73777" w:rsidRPr="00A1363D">
      <w:pPr>
        <w:ind w:firstLine="720"/>
        <w:jc w:val="both"/>
      </w:pPr>
      <w:r w:rsidRPr="00A1363D">
        <w:t>Stečajn</w:t>
      </w:r>
      <w:r w:rsidR="002C114B">
        <w:t>i</w:t>
      </w:r>
      <w:r w:rsidRPr="00A1363D">
        <w:t xml:space="preserve"> upravitelj</w:t>
      </w:r>
      <w:r w:rsidR="00E5480B" w:rsidRPr="00A1363D">
        <w:t xml:space="preserve"> </w:t>
      </w:r>
      <w:r w:rsidRPr="00A1363D">
        <w:t xml:space="preserve">je </w:t>
      </w:r>
      <w:r w:rsidR="001D0467" w:rsidRPr="00A1363D">
        <w:t xml:space="preserve">u </w:t>
      </w:r>
      <w:r w:rsidR="00381B00" w:rsidRPr="00A1363D">
        <w:t xml:space="preserve">svom </w:t>
      </w:r>
      <w:r w:rsidR="0050123D">
        <w:t>I</w:t>
      </w:r>
      <w:r w:rsidR="00381B00" w:rsidRPr="00A1363D">
        <w:t xml:space="preserve">zvješću podnijetom sudu dana </w:t>
      </w:r>
      <w:r w:rsidR="002C114B">
        <w:t xml:space="preserve">16. srpnja </w:t>
      </w:r>
      <w:r w:rsidR="002C114B" w:rsidRPr="002C66CE">
        <w:t>2018</w:t>
      </w:r>
      <w:r w:rsidRPr="00A1363D">
        <w:t xml:space="preserve">. </w:t>
      </w:r>
      <w:r w:rsidR="00E5480B" w:rsidRPr="00A1363D">
        <w:t>nave</w:t>
      </w:r>
      <w:r w:rsidR="002C114B">
        <w:t>o</w:t>
      </w:r>
      <w:r w:rsidR="00E5480B" w:rsidRPr="00A1363D">
        <w:t xml:space="preserve"> da je </w:t>
      </w:r>
      <w:r w:rsidR="001D0467" w:rsidRPr="00A1363D">
        <w:t>okončana završna dioba</w:t>
      </w:r>
      <w:r w:rsidR="00E73777" w:rsidRPr="00A1363D">
        <w:t xml:space="preserve"> i o </w:t>
      </w:r>
      <w:r w:rsidR="00381B00" w:rsidRPr="00A1363D">
        <w:t>tome dostavi</w:t>
      </w:r>
      <w:r w:rsidR="002C114B">
        <w:t>o</w:t>
      </w:r>
      <w:r w:rsidR="00E5480B" w:rsidRPr="00A1363D">
        <w:t xml:space="preserve"> </w:t>
      </w:r>
      <w:r w:rsidR="00381B00" w:rsidRPr="00A1363D">
        <w:t>dokaze</w:t>
      </w:r>
      <w:r w:rsidR="00E73777" w:rsidRPr="00A1363D">
        <w:t>.</w:t>
      </w:r>
    </w:p>
    <w:p w:rsidRDefault="001D0467" w:rsidP="004C5F24" w:rsidR="00F02E40" w:rsidRPr="002C66CE">
      <w:pPr>
        <w:ind w:firstLine="708"/>
        <w:jc w:val="both"/>
      </w:pPr>
      <w:r w:rsidRPr="00A1363D">
        <w:t xml:space="preserve">Uvidom u spis utvrđeno je da je </w:t>
      </w:r>
      <w:r w:rsidR="0050123D">
        <w:t xml:space="preserve">po otvaranju stečajnog postupka </w:t>
      </w:r>
      <w:r w:rsidRPr="00A1363D">
        <w:t>stečajn</w:t>
      </w:r>
      <w:r w:rsidR="002C114B">
        <w:t>i</w:t>
      </w:r>
      <w:r w:rsidRPr="00A1363D">
        <w:t xml:space="preserve"> </w:t>
      </w:r>
      <w:r w:rsidR="00E5480B" w:rsidRPr="00A1363D">
        <w:t>upravitelj</w:t>
      </w:r>
      <w:r w:rsidR="004C289A" w:rsidRPr="00A1363D">
        <w:t xml:space="preserve"> </w:t>
      </w:r>
      <w:r w:rsidRPr="00A1363D">
        <w:t>dove</w:t>
      </w:r>
      <w:r w:rsidR="002C114B">
        <w:t>o</w:t>
      </w:r>
      <w:r w:rsidR="00E5480B" w:rsidRPr="00A1363D">
        <w:t xml:space="preserve"> u</w:t>
      </w:r>
      <w:r w:rsidR="004C289A" w:rsidRPr="00A1363D">
        <w:t xml:space="preserve"> </w:t>
      </w:r>
      <w:r w:rsidRPr="002C66CE">
        <w:t xml:space="preserve">red </w:t>
      </w:r>
      <w:r w:rsidRPr="00A1363D">
        <w:t xml:space="preserve">očevidnik knjigovodstvenih podataka do dana otvaranja stečajnoga postupka, </w:t>
      </w:r>
      <w:r w:rsidR="004C289A" w:rsidRPr="00A1363D">
        <w:t xml:space="preserve">da je </w:t>
      </w:r>
      <w:r w:rsidRPr="00A1363D">
        <w:t>sastavi</w:t>
      </w:r>
      <w:r w:rsidR="002C114B">
        <w:t>o</w:t>
      </w:r>
      <w:r w:rsidR="004C289A" w:rsidRPr="00A1363D">
        <w:t xml:space="preserve"> </w:t>
      </w:r>
      <w:r w:rsidRPr="00A1363D">
        <w:t xml:space="preserve"> predračun troškova stečajnoga postupka, </w:t>
      </w:r>
      <w:r w:rsidR="00036A20" w:rsidRPr="00A1363D">
        <w:t xml:space="preserve">da je </w:t>
      </w:r>
      <w:r w:rsidR="004C289A" w:rsidRPr="00A1363D">
        <w:t xml:space="preserve">na osnovu popisa imovine povjerenstva za popis </w:t>
      </w:r>
      <w:r w:rsidR="004C289A" w:rsidRPr="002C66CE">
        <w:t>imovine sastavi</w:t>
      </w:r>
      <w:r w:rsidR="002C114B">
        <w:t>o</w:t>
      </w:r>
      <w:r w:rsidR="00036A20" w:rsidRPr="002C66CE">
        <w:t xml:space="preserve"> </w:t>
      </w:r>
      <w:r w:rsidR="004C289A" w:rsidRPr="002C66CE">
        <w:t>početno stanje imovine</w:t>
      </w:r>
      <w:r w:rsidR="00F02E40" w:rsidRPr="002C66CE">
        <w:t>.</w:t>
      </w:r>
    </w:p>
    <w:p w:rsidRDefault="00A4550D" w:rsidP="0063636D" w:rsidR="0063636D">
      <w:pPr>
        <w:ind w:firstLine="708"/>
        <w:jc w:val="both"/>
        <w:rPr>
          <w:color w:val="000000"/>
        </w:rPr>
      </w:pPr>
      <w:r w:rsidRPr="0063636D">
        <w:t xml:space="preserve">Na ispitnom ročištu </w:t>
      </w:r>
      <w:r w:rsidR="00E5480B" w:rsidRPr="0063636D">
        <w:t xml:space="preserve">vjerovnika održanom dana </w:t>
      </w:r>
      <w:r w:rsidR="002C114B" w:rsidRPr="0063636D">
        <w:t>12. ožujka 2015</w:t>
      </w:r>
      <w:r w:rsidR="00E5480B" w:rsidRPr="0063636D">
        <w:t xml:space="preserve">. </w:t>
      </w:r>
      <w:r w:rsidR="00E138D1" w:rsidRPr="0063636D">
        <w:t xml:space="preserve">ispitane su </w:t>
      </w:r>
      <w:r w:rsidR="001462A5" w:rsidRPr="0063636D">
        <w:t xml:space="preserve">sve pravodobno </w:t>
      </w:r>
      <w:r w:rsidR="00E138D1" w:rsidRPr="0063636D">
        <w:t>prijavljene tražbine vjerovnika viših isplatnih redova</w:t>
      </w:r>
      <w:r w:rsidR="00B26188" w:rsidRPr="0063636D">
        <w:t xml:space="preserve">, </w:t>
      </w:r>
      <w:r w:rsidR="00E138D1" w:rsidRPr="0063636D">
        <w:t>pa je ovosudnim rješenjem pod poslovnim brojem 7 St-</w:t>
      </w:r>
      <w:r w:rsidR="002C114B" w:rsidRPr="0063636D">
        <w:t>256</w:t>
      </w:r>
      <w:r w:rsidR="00E138D1" w:rsidRPr="0063636D">
        <w:t>/201</w:t>
      </w:r>
      <w:r w:rsidR="002C114B" w:rsidRPr="0063636D">
        <w:t>4</w:t>
      </w:r>
      <w:r w:rsidR="00E138D1" w:rsidRPr="0063636D">
        <w:t>-</w:t>
      </w:r>
      <w:r w:rsidR="002C114B" w:rsidRPr="0063636D">
        <w:t>20</w:t>
      </w:r>
      <w:r w:rsidR="00E138D1" w:rsidRPr="0063636D">
        <w:t xml:space="preserve"> od </w:t>
      </w:r>
      <w:r w:rsidR="002C114B" w:rsidRPr="0063636D">
        <w:t>12. ožujka 2015</w:t>
      </w:r>
      <w:r w:rsidR="00E138D1" w:rsidRPr="0063636D">
        <w:t xml:space="preserve">. </w:t>
      </w:r>
      <w:r w:rsidR="0075671B" w:rsidRPr="0063636D">
        <w:t xml:space="preserve">utvrđeno tražbina </w:t>
      </w:r>
      <w:r w:rsidR="0075671B" w:rsidRPr="0063636D">
        <w:rPr>
          <w:color w:val="000000"/>
        </w:rPr>
        <w:t xml:space="preserve">drugog višeg isplatnog reda u iznosu od </w:t>
      </w:r>
      <w:r w:rsidR="0063636D" w:rsidRPr="0063636D">
        <w:rPr>
          <w:color w:val="000000"/>
        </w:rPr>
        <w:t>19.648.585,94 kn</w:t>
      </w:r>
      <w:r w:rsidR="0063636D">
        <w:rPr>
          <w:color w:val="000000"/>
        </w:rPr>
        <w:t xml:space="preserve">, dok su na posebnom ispitnom ročištu ispitane naknadno prijavljene tražbine, te </w:t>
      </w:r>
      <w:r w:rsidR="0050123D">
        <w:rPr>
          <w:color w:val="000000"/>
        </w:rPr>
        <w:t xml:space="preserve">je </w:t>
      </w:r>
      <w:r w:rsidR="0063636D">
        <w:rPr>
          <w:color w:val="000000"/>
        </w:rPr>
        <w:t xml:space="preserve">ovosudnim rješenjem  </w:t>
      </w:r>
      <w:r w:rsidR="0063636D" w:rsidRPr="0063636D">
        <w:t>pod poslovnim brojem 7 St-256/2014-</w:t>
      </w:r>
      <w:r w:rsidR="0063636D">
        <w:t xml:space="preserve">52 od </w:t>
      </w:r>
      <w:r w:rsidR="0063636D" w:rsidRPr="0063636D">
        <w:rPr>
          <w:color w:val="000000"/>
        </w:rPr>
        <w:t>13. listopada 2015</w:t>
      </w:r>
      <w:r w:rsidR="0063636D">
        <w:rPr>
          <w:color w:val="000000"/>
        </w:rPr>
        <w:t xml:space="preserve">.  </w:t>
      </w:r>
      <w:r w:rsidR="0063636D" w:rsidRPr="0063636D">
        <w:t xml:space="preserve">utvrđeno tražbina </w:t>
      </w:r>
      <w:r w:rsidR="0063636D" w:rsidRPr="0063636D">
        <w:rPr>
          <w:color w:val="000000"/>
        </w:rPr>
        <w:t xml:space="preserve">drugog višeg isplatnog reda u iznosu od </w:t>
      </w:r>
      <w:r w:rsidR="0063636D">
        <w:rPr>
          <w:color w:val="000000"/>
        </w:rPr>
        <w:t xml:space="preserve">762.520,83 kn. </w:t>
      </w:r>
    </w:p>
    <w:p w:rsidRDefault="00D50B6F" w:rsidP="00BE0B92" w:rsidR="0050123D">
      <w:pPr>
        <w:ind w:firstLine="708"/>
        <w:jc w:val="both"/>
      </w:pPr>
      <w:r>
        <w:t xml:space="preserve">Nekretnine dužnika prodane su u ovršnom postupku za iznos od 12.837.600,00 kn, dok je  pokretna imovna dužnika  prodana za iznos od 1.854.800,00 kn. </w:t>
      </w:r>
    </w:p>
    <w:p w:rsidRDefault="0050123D" w:rsidP="00BE0B92" w:rsidR="00D50B6F">
      <w:pPr>
        <w:ind w:firstLine="708"/>
        <w:jc w:val="both"/>
      </w:pPr>
      <w:r>
        <w:t>Tijekom postupka s</w:t>
      </w:r>
      <w:r w:rsidR="00D50B6F">
        <w:t>tečajni upravitelj je naplatio tražbine dužnikovih dužnika u iznosu od 8.890,00 kn, te iznos od 608.000,00 kn na i</w:t>
      </w:r>
      <w:r>
        <w:t>m</w:t>
      </w:r>
      <w:r w:rsidR="00D50B6F">
        <w:t>e zakupa poslovnog prostora.</w:t>
      </w:r>
    </w:p>
    <w:p w:rsidRDefault="00D50B6F" w:rsidP="00BE0B92" w:rsidR="005B02C1">
      <w:pPr>
        <w:ind w:firstLine="708"/>
        <w:jc w:val="both"/>
      </w:pPr>
      <w:r>
        <w:t xml:space="preserve">Po unovčenju imovine namireni su razlučni vjerovnici iznosom od 14.692.400,00 kn. </w:t>
      </w:r>
    </w:p>
    <w:p w:rsidRDefault="00D50B6F" w:rsidP="00E225D6" w:rsidR="00ED4C5A">
      <w:pPr>
        <w:ind w:firstLine="708"/>
        <w:jc w:val="both"/>
      </w:pPr>
      <w:r>
        <w:lastRenderedPageBreak/>
        <w:t xml:space="preserve">Stečajni upravitelj je </w:t>
      </w:r>
      <w:r w:rsidR="00C712A5">
        <w:t xml:space="preserve">dana </w:t>
      </w:r>
      <w:r w:rsidR="0050123D">
        <w:t xml:space="preserve">28. svibnja 2018.  </w:t>
      </w:r>
      <w:r w:rsidR="005B02C1">
        <w:t>podnio zavr</w:t>
      </w:r>
      <w:r w:rsidR="00E225D6">
        <w:t>š</w:t>
      </w:r>
      <w:r w:rsidR="005B02C1">
        <w:t>ni račun iz koje</w:t>
      </w:r>
      <w:r w:rsidR="00C712A5">
        <w:t>g</w:t>
      </w:r>
      <w:r w:rsidR="005B02C1">
        <w:t xml:space="preserve"> je utvrđeno da </w:t>
      </w:r>
      <w:r w:rsidR="0050123D">
        <w:t xml:space="preserve">su </w:t>
      </w:r>
      <w:r w:rsidR="005B02C1">
        <w:t xml:space="preserve">tijekom postupka </w:t>
      </w:r>
      <w:r>
        <w:t>namir</w:t>
      </w:r>
      <w:r w:rsidR="0050123D">
        <w:t xml:space="preserve">ene </w:t>
      </w:r>
      <w:r>
        <w:t xml:space="preserve">u punom iznosu </w:t>
      </w:r>
      <w:r w:rsidR="005B02C1">
        <w:t>od 1.197.108,58 kn</w:t>
      </w:r>
      <w:r w:rsidR="00956B76">
        <w:t xml:space="preserve"> sve dospjele ostale obveze stečajne mase i </w:t>
      </w:r>
      <w:r>
        <w:t>troškov</w:t>
      </w:r>
      <w:r w:rsidR="00956B76">
        <w:t xml:space="preserve">i </w:t>
      </w:r>
      <w:r>
        <w:t>stečajnog postupka</w:t>
      </w:r>
      <w:r w:rsidR="00956B76">
        <w:t xml:space="preserve">, te da su </w:t>
      </w:r>
      <w:r w:rsidR="005B02C1">
        <w:t xml:space="preserve"> rezervira</w:t>
      </w:r>
      <w:r w:rsidR="00956B76">
        <w:t xml:space="preserve">na </w:t>
      </w:r>
      <w:r w:rsidR="005B02C1">
        <w:t>sredstva za predvidive obveze stečajne mase u iznosu od 14.401,42 kn</w:t>
      </w:r>
      <w:r w:rsidR="00E225D6">
        <w:t xml:space="preserve">, dok je raspoloživi iznos za namirenje utvrđenih tražbina vjerovnika drugog višeg isplatnog reda </w:t>
      </w:r>
      <w:r w:rsidR="00E225D6" w:rsidRPr="00E225D6">
        <w:t>140.000,00 kn</w:t>
      </w:r>
      <w:r w:rsidR="005B02C1">
        <w:t xml:space="preserve">.  </w:t>
      </w:r>
    </w:p>
    <w:p w:rsidRDefault="00B26188" w:rsidP="007411A2" w:rsidR="00ED4C5A">
      <w:pPr>
        <w:ind w:firstLine="708"/>
        <w:jc w:val="both"/>
      </w:pPr>
      <w:r>
        <w:t xml:space="preserve">Tijekom </w:t>
      </w:r>
      <w:r w:rsidR="00D0252B">
        <w:t xml:space="preserve">daljnjeg postupka </w:t>
      </w:r>
      <w:r>
        <w:t>ovosudnim rješenjem pod poslovnim brojem 7 St-</w:t>
      </w:r>
      <w:r w:rsidR="00E225D6">
        <w:t>256/</w:t>
      </w:r>
      <w:r>
        <w:t>201</w:t>
      </w:r>
      <w:r w:rsidR="00E225D6">
        <w:t>4</w:t>
      </w:r>
      <w:r>
        <w:t>-</w:t>
      </w:r>
      <w:r w:rsidR="00E225D6">
        <w:t>74</w:t>
      </w:r>
      <w:r>
        <w:t xml:space="preserve"> od </w:t>
      </w:r>
      <w:r w:rsidR="00E225D6">
        <w:t>4</w:t>
      </w:r>
      <w:r>
        <w:t xml:space="preserve">. </w:t>
      </w:r>
      <w:r w:rsidR="00E225D6">
        <w:t>lipnja</w:t>
      </w:r>
      <w:r>
        <w:t xml:space="preserve"> 2018. stečajnom upravitelju je dana</w:t>
      </w:r>
      <w:r w:rsidR="007411A2" w:rsidRPr="00A1363D">
        <w:t xml:space="preserve"> </w:t>
      </w:r>
      <w:r w:rsidR="004C5F24" w:rsidRPr="00A1363D">
        <w:t xml:space="preserve">suglasnost na završnu diobu </w:t>
      </w:r>
      <w:r>
        <w:t xml:space="preserve">na način </w:t>
      </w:r>
      <w:r w:rsidR="004C5F24" w:rsidRPr="00A1363D">
        <w:t xml:space="preserve">da se raspoloživim iznosom </w:t>
      </w:r>
      <w:r w:rsidR="00E225D6" w:rsidRPr="00E225D6">
        <w:t>namir</w:t>
      </w:r>
      <w:r w:rsidR="00E225D6">
        <w:t>e</w:t>
      </w:r>
      <w:r w:rsidR="00E225D6" w:rsidRPr="00E225D6">
        <w:t xml:space="preserve"> se utvrđene tražbine vjerovnika drugog višeg isplatnog reda u iznosu od 20.411.107,40 kn</w:t>
      </w:r>
      <w:r w:rsidR="00ED4C5A" w:rsidRPr="00ED4C5A">
        <w:t>.</w:t>
      </w:r>
      <w:r w:rsidR="007411A2" w:rsidRPr="00A1363D">
        <w:t xml:space="preserve"> </w:t>
      </w:r>
    </w:p>
    <w:p w:rsidRDefault="004C5F24" w:rsidP="004C5F24" w:rsidR="00956B76">
      <w:pPr>
        <w:ind w:firstLine="708"/>
        <w:jc w:val="both"/>
      </w:pPr>
      <w:r w:rsidRPr="00ED4C5A">
        <w:t xml:space="preserve">Na završnom ročištu </w:t>
      </w:r>
      <w:r w:rsidR="00956B76">
        <w:t xml:space="preserve"> održanom dana 1</w:t>
      </w:r>
      <w:r w:rsidR="00C712A5">
        <w:t xml:space="preserve">0. srpnja 2018. utvrđeno je da </w:t>
      </w:r>
      <w:r w:rsidR="00956B76">
        <w:t xml:space="preserve">stečajni i razlučni </w:t>
      </w:r>
      <w:r w:rsidRPr="00ED4C5A">
        <w:t>vjerovnici nisu imali prigovora na završni račun stečajnog dužnika</w:t>
      </w:r>
      <w:r w:rsidR="00956B76">
        <w:t xml:space="preserve">. </w:t>
      </w:r>
    </w:p>
    <w:p w:rsidRDefault="00956B76" w:rsidP="004C5F24" w:rsidR="00956B76">
      <w:pPr>
        <w:ind w:firstLine="708"/>
        <w:jc w:val="both"/>
      </w:pPr>
      <w:r>
        <w:t xml:space="preserve">Također je </w:t>
      </w:r>
      <w:r w:rsidR="003038DF" w:rsidRPr="00ED4C5A">
        <w:t xml:space="preserve">utvrđeno da </w:t>
      </w:r>
      <w:r>
        <w:t xml:space="preserve">ni jedan od stečajnih vjerovnika nije podnio pisani prigovor na završni </w:t>
      </w:r>
      <w:r w:rsidR="003038DF" w:rsidRPr="00ED4C5A">
        <w:t>diobni popis</w:t>
      </w:r>
      <w:r>
        <w:t>.</w:t>
      </w:r>
    </w:p>
    <w:p w:rsidRDefault="00381B00" w:rsidP="004C5F24" w:rsidR="00ED4C5A">
      <w:pPr>
        <w:ind w:firstLine="708"/>
        <w:jc w:val="both"/>
      </w:pPr>
      <w:r w:rsidRPr="00A1363D">
        <w:t>O</w:t>
      </w:r>
      <w:r w:rsidR="00232081" w:rsidRPr="00A1363D">
        <w:t>dredbom članka</w:t>
      </w:r>
      <w:r w:rsidR="00ED4C5A">
        <w:t xml:space="preserve"> </w:t>
      </w:r>
      <w:r w:rsidR="000D5DB0">
        <w:t xml:space="preserve">196. </w:t>
      </w:r>
      <w:r w:rsidR="00232081" w:rsidRPr="00A1363D">
        <w:t xml:space="preserve"> stavak 1. </w:t>
      </w:r>
      <w:r w:rsidR="00272782" w:rsidRPr="00A1363D">
        <w:t>Stečajnog zakona (</w:t>
      </w:r>
      <w:r w:rsidR="00956B76">
        <w:t>„</w:t>
      </w:r>
      <w:r w:rsidR="00956B76" w:rsidRPr="00A0031B">
        <w:t>N</w:t>
      </w:r>
      <w:r w:rsidR="00956B76">
        <w:t xml:space="preserve">arodne novine“ broj </w:t>
      </w:r>
      <w:hyperlink r:id="rId10" w:history="true">
        <w:r w:rsidR="00956B76" w:rsidRPr="00A0031B">
          <w:t>44/96</w:t>
        </w:r>
      </w:hyperlink>
      <w:r w:rsidR="00956B76" w:rsidRPr="00A0031B">
        <w:t xml:space="preserve">, </w:t>
      </w:r>
      <w:hyperlink r:id="rId11" w:history="true">
        <w:r w:rsidR="00956B76" w:rsidRPr="00A0031B">
          <w:t>29/99</w:t>
        </w:r>
      </w:hyperlink>
      <w:r w:rsidR="00956B76" w:rsidRPr="00A0031B">
        <w:t xml:space="preserve">, </w:t>
      </w:r>
      <w:hyperlink r:id="rId12" w:history="true">
        <w:r w:rsidR="00956B76" w:rsidRPr="00A0031B">
          <w:t>129/00</w:t>
        </w:r>
      </w:hyperlink>
      <w:r w:rsidR="00956B76" w:rsidRPr="00A0031B">
        <w:t xml:space="preserve">, </w:t>
      </w:r>
      <w:hyperlink r:id="rId13" w:history="true">
        <w:r w:rsidR="00956B76" w:rsidRPr="00A0031B">
          <w:t>123/03</w:t>
        </w:r>
      </w:hyperlink>
      <w:r w:rsidR="00956B76" w:rsidRPr="00A0031B">
        <w:t xml:space="preserve">, </w:t>
      </w:r>
      <w:hyperlink r:id="rId14" w:history="true">
        <w:r w:rsidR="00956B76" w:rsidRPr="00A0031B">
          <w:t>82/06</w:t>
        </w:r>
      </w:hyperlink>
      <w:r w:rsidR="00956B76" w:rsidRPr="00A0031B">
        <w:t xml:space="preserve">, </w:t>
      </w:r>
      <w:hyperlink r:id="rId15" w:history="true">
        <w:r w:rsidR="00956B76" w:rsidRPr="00A0031B">
          <w:t>116/10</w:t>
        </w:r>
      </w:hyperlink>
      <w:r w:rsidR="00956B76" w:rsidRPr="00A0031B">
        <w:t xml:space="preserve">, </w:t>
      </w:r>
      <w:hyperlink r:id="rId16" w:history="true">
        <w:r w:rsidR="00956B76" w:rsidRPr="00A0031B">
          <w:t>25/12</w:t>
        </w:r>
      </w:hyperlink>
      <w:r w:rsidR="00956B76" w:rsidRPr="00A0031B">
        <w:t xml:space="preserve">, </w:t>
      </w:r>
      <w:hyperlink r:id="rId17" w:history="true">
        <w:r w:rsidR="00956B76" w:rsidRPr="00A0031B">
          <w:t>133/12</w:t>
        </w:r>
      </w:hyperlink>
      <w:r w:rsidR="00272782" w:rsidRPr="00A1363D">
        <w:t>)</w:t>
      </w:r>
      <w:r w:rsidR="00232081" w:rsidRPr="00A1363D">
        <w:t xml:space="preserve"> propisano da će </w:t>
      </w:r>
      <w:r w:rsidR="00C64F54" w:rsidRPr="00A1363D">
        <w:t xml:space="preserve">sud </w:t>
      </w:r>
      <w:r w:rsidR="00ED4C5A">
        <w:t>o</w:t>
      </w:r>
      <w:r w:rsidR="00ED4C5A" w:rsidRPr="00ED4C5A">
        <w:t xml:space="preserve">dmah nakon </w:t>
      </w:r>
      <w:r w:rsidR="00956B76">
        <w:t xml:space="preserve">okončanja </w:t>
      </w:r>
      <w:r w:rsidR="00ED4C5A" w:rsidRPr="00ED4C5A">
        <w:t>završne diobe donijeti rješenje o zaključenju stečajnoga postupka.</w:t>
      </w:r>
    </w:p>
    <w:p w:rsidRDefault="00956B76" w:rsidP="004C5F24" w:rsidR="00232081" w:rsidRPr="00A1363D">
      <w:pPr>
        <w:ind w:firstLine="708"/>
        <w:jc w:val="both"/>
      </w:pPr>
      <w:r>
        <w:t xml:space="preserve">Budući su </w:t>
      </w:r>
      <w:r w:rsidR="00381B00" w:rsidRPr="00A1363D">
        <w:t xml:space="preserve">u </w:t>
      </w:r>
      <w:r w:rsidR="00C64F54" w:rsidRPr="00A1363D">
        <w:t>stečaju svi odnosi riješeni</w:t>
      </w:r>
      <w:r w:rsidR="00766CE3">
        <w:t>,</w:t>
      </w:r>
      <w:r w:rsidR="000D5DB0">
        <w:t xml:space="preserve"> te </w:t>
      </w:r>
      <w:r>
        <w:t>kako je iz Izvješća stečajnog upravitelja od 16. srpn</w:t>
      </w:r>
      <w:r w:rsidR="00C712A5">
        <w:t>ja 2018. i priloženih isprava (list 708 do 714 spisa</w:t>
      </w:r>
      <w:r>
        <w:t xml:space="preserve">)  utvrđeno da je </w:t>
      </w:r>
      <w:r w:rsidR="00766CE3">
        <w:t>okončana završna dioba</w:t>
      </w:r>
      <w:r w:rsidR="00C64F54" w:rsidRPr="00A1363D">
        <w:t xml:space="preserve">, valjalo je </w:t>
      </w:r>
      <w:r w:rsidR="00381B00" w:rsidRPr="00A1363D">
        <w:t xml:space="preserve">iz naprijed navedenog </w:t>
      </w:r>
      <w:r>
        <w:t xml:space="preserve">na osnovu </w:t>
      </w:r>
      <w:r w:rsidR="00381B00" w:rsidRPr="00A1363D">
        <w:t>odredb</w:t>
      </w:r>
      <w:r>
        <w:t>e</w:t>
      </w:r>
      <w:r w:rsidR="00381B00" w:rsidRPr="00A1363D">
        <w:t xml:space="preserve"> članka </w:t>
      </w:r>
      <w:r w:rsidR="00766CE3">
        <w:t>196</w:t>
      </w:r>
      <w:r w:rsidR="00381B00" w:rsidRPr="00A1363D">
        <w:t xml:space="preserve">. stavak 1. SZ </w:t>
      </w:r>
      <w:r w:rsidR="00C64F54" w:rsidRPr="00A1363D">
        <w:t xml:space="preserve">odlučiti kao pod točkom I. izreke ovog rješenja.  </w:t>
      </w:r>
    </w:p>
    <w:p w:rsidRDefault="009C7B94" w:rsidP="004C5F24" w:rsidR="002D20EA" w:rsidRPr="00A1363D">
      <w:pPr>
        <w:overflowPunct w:val="false"/>
        <w:autoSpaceDE w:val="false"/>
        <w:autoSpaceDN w:val="false"/>
        <w:adjustRightInd w:val="false"/>
        <w:ind w:firstLine="708"/>
        <w:jc w:val="both"/>
      </w:pPr>
      <w:r w:rsidRPr="00A1363D">
        <w:t>Odluka pod točkom II</w:t>
      </w:r>
      <w:r w:rsidR="00381B00" w:rsidRPr="00A1363D">
        <w:t xml:space="preserve"> </w:t>
      </w:r>
      <w:r w:rsidRPr="00A1363D">
        <w:t xml:space="preserve"> izreke ovog rješenje donijeta je primjenom odredbe članka </w:t>
      </w:r>
      <w:r w:rsidR="00381B00" w:rsidRPr="00A1363D">
        <w:t>12.</w:t>
      </w:r>
      <w:r w:rsidR="00766CE3">
        <w:t xml:space="preserve">  u vezi s člankom 441. </w:t>
      </w:r>
      <w:r w:rsidR="00766CE3" w:rsidRPr="00A1363D">
        <w:t xml:space="preserve">Stečajnog zakona („Narodne novine“ broj </w:t>
      </w:r>
      <w:r w:rsidR="00766CE3">
        <w:t>71/15</w:t>
      </w:r>
      <w:r w:rsidR="00766CE3" w:rsidRPr="00A1363D">
        <w:t xml:space="preserve">, </w:t>
      </w:r>
      <w:r w:rsidR="00766CE3">
        <w:t>104/17</w:t>
      </w:r>
      <w:r w:rsidR="00766CE3" w:rsidRPr="00A1363D">
        <w:t>, u daljnjem tekstu SZ</w:t>
      </w:r>
      <w:r w:rsidR="00766CE3">
        <w:t>/15</w:t>
      </w:r>
      <w:r w:rsidR="00766CE3" w:rsidRPr="00A1363D">
        <w:t>)</w:t>
      </w:r>
      <w:r w:rsidR="00766CE3">
        <w:t>.</w:t>
      </w:r>
    </w:p>
    <w:p w:rsidRDefault="002D20EA" w:rsidP="004C5F24" w:rsidR="00E2198B" w:rsidRPr="00A1363D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 w:rsidRPr="00A1363D">
        <w:t>S</w:t>
      </w:r>
      <w:r w:rsidR="00ED4C5A">
        <w:t xml:space="preserve">ukladno odredbi članka </w:t>
      </w:r>
      <w:r w:rsidR="00766CE3">
        <w:t>196</w:t>
      </w:r>
      <w:r w:rsidR="009C7B94" w:rsidRPr="00A1363D">
        <w:t>. stavak 3. SZ</w:t>
      </w:r>
      <w:r w:rsidR="00A1363D">
        <w:t>,</w:t>
      </w:r>
      <w:r w:rsidR="009C7B94" w:rsidRPr="00A1363D">
        <w:t xml:space="preserve"> </w:t>
      </w:r>
      <w:r w:rsidR="00ED4C5A">
        <w:t xml:space="preserve">kojim je </w:t>
      </w:r>
      <w:r w:rsidR="009C7B94" w:rsidRPr="00A1363D">
        <w:t xml:space="preserve">određeno da će se rješenje </w:t>
      </w:r>
      <w:r w:rsidR="00ED4C5A" w:rsidRPr="00ED4C5A">
        <w:t xml:space="preserve"> iz stavka 1. </w:t>
      </w:r>
      <w:r w:rsidR="00ED4C5A">
        <w:t xml:space="preserve">tog </w:t>
      </w:r>
      <w:r w:rsidR="00ED4C5A" w:rsidRPr="00ED4C5A">
        <w:t>članka dostav</w:t>
      </w:r>
      <w:r w:rsidR="00ED4C5A">
        <w:t xml:space="preserve">iti </w:t>
      </w:r>
      <w:r w:rsidR="00ED4C5A" w:rsidRPr="00ED4C5A">
        <w:t>tijelu koje vodi registar u kojem je dužnik upisan</w:t>
      </w:r>
      <w:r w:rsidR="00ED4C5A">
        <w:t>,</w:t>
      </w:r>
      <w:r w:rsidR="00ED4C5A" w:rsidRPr="00ED4C5A">
        <w:t xml:space="preserve"> </w:t>
      </w:r>
      <w:r w:rsidR="009C7B94" w:rsidRPr="00A1363D">
        <w:t xml:space="preserve">odlučeno </w:t>
      </w:r>
      <w:r w:rsidR="00ED4C5A">
        <w:t xml:space="preserve">je </w:t>
      </w:r>
      <w:r w:rsidR="009C7B94" w:rsidRPr="00A1363D">
        <w:t>kao pod točkom III</w:t>
      </w:r>
      <w:r w:rsidR="00381B00" w:rsidRPr="00A1363D">
        <w:t xml:space="preserve"> </w:t>
      </w:r>
      <w:r w:rsidR="009C7B94" w:rsidRPr="00A1363D">
        <w:t xml:space="preserve"> izreke ovog rješenja.</w:t>
      </w:r>
    </w:p>
    <w:p w:rsidRDefault="00ED4C5A" w:rsidP="00A51C20" w:rsidR="00ED4C5A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ED4C5A" w:rsidP="00A51C20" w:rsidR="00ED4C5A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A1363D" w:rsidP="00A51C20" w:rsidR="008C332C">
      <w:pPr>
        <w:overflowPunct w:val="false"/>
        <w:autoSpaceDE w:val="false"/>
        <w:autoSpaceDN w:val="false"/>
        <w:adjustRightInd w:val="false"/>
        <w:jc w:val="center"/>
      </w:pPr>
      <w:r>
        <w:rPr>
          <w:rFonts w:eastAsia="MS Mincho"/>
        </w:rPr>
        <w:t>U Rijeci</w:t>
      </w:r>
      <w:r w:rsidR="008C332C" w:rsidRPr="00A1363D">
        <w:rPr>
          <w:rFonts w:eastAsia="MS Mincho"/>
        </w:rPr>
        <w:t xml:space="preserve">,  </w:t>
      </w:r>
      <w:r w:rsidR="00766CE3">
        <w:t xml:space="preserve">18. srpnja </w:t>
      </w:r>
      <w:r w:rsidR="00766CE3" w:rsidRPr="002C66CE">
        <w:t xml:space="preserve"> 2018</w:t>
      </w:r>
      <w:r w:rsidR="00A51C20" w:rsidRPr="00A1363D">
        <w:t xml:space="preserve">.   </w:t>
      </w:r>
    </w:p>
    <w:p w:rsidRDefault="002C66CE" w:rsidP="00A51C20" w:rsidR="002C66CE" w:rsidRPr="00A1363D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2C66CE" w:rsidP="002C66CE" w:rsidR="002C66CE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2C66CE" w:rsidR="008C332C" w:rsidRPr="00A1363D">
      <w:pPr>
        <w:pStyle w:val="Obinitekst"/>
        <w:ind w:left="7788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    Sudac </w:t>
      </w:r>
    </w:p>
    <w:p w:rsidRDefault="008C332C" w:rsidP="002C66CE" w:rsidR="008C332C" w:rsidRPr="00A1363D">
      <w:pPr>
        <w:pStyle w:val="Obinitekst"/>
        <w:ind w:left="7788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>Liljana Ugrin</w:t>
      </w:r>
      <w:r w:rsidR="003E5A7B">
        <w:rPr>
          <w:rFonts w:cs="Times New Roman" w:eastAsia="MS Mincho" w:hAnsi="Times New Roman" w:ascii="Times New Roman"/>
          <w:sz w:val="24"/>
          <w:szCs w:val="24"/>
        </w:rPr>
        <w:t xml:space="preserve">, v. r. </w:t>
      </w: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87B50" w:rsidR="00187B50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567FA" w:rsidP="00C712A5" w:rsidR="00B567FA" w:rsidRPr="00A1363D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A719D0" w:rsidR="00A719D0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E5A7B" w:rsidP="003E5A7B" w:rsidR="003E5A7B">
      <w:pPr>
        <w:jc w:val="right"/>
      </w:pPr>
      <w:r>
        <w:t>Za točnost otpravka-ovlašteni službenik</w:t>
      </w:r>
    </w:p>
    <w:p w:rsidRDefault="003E5A7B" w:rsidP="003E5A7B" w:rsidR="003E5A7B" w:rsidRPr="0036146F">
      <w:pPr>
        <w:ind w:firstLine="708" w:left="4956"/>
        <w:jc w:val="center"/>
      </w:pPr>
      <w:r>
        <w:t>Adriana Zurak</w:t>
      </w:r>
    </w:p>
    <w:p w:rsidRDefault="00A719D0" w:rsidP="003E5A7B" w:rsidR="00A719D0" w:rsidRPr="00A1363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sectPr w:rsidSect="00C712A5" w:rsidR="00A719D0" w:rsidRPr="00A1363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h="16838" w:w="11906"/>
      <w:pgMar w:gutter="0" w:footer="708" w:header="708" w:left="1152" w:bottom="1417" w:right="1152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0BB" w:rsidR="006640BB">
      <w:r>
        <w:separator/>
      </w:r>
    </w:p>
  </w:endnote>
  <w:endnote w:id="0" w:type="continuationSeparator">
    <w:p w:rsidRDefault="006640BB" w:rsidR="00664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2A5" w:rsidR="00C712A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1450825"/>
      <w:docPartObj>
        <w:docPartGallery w:val="Page Numbers (Bottom of Page)"/>
        <w:docPartUnique/>
      </w:docPartObj>
    </w:sdtPr>
    <w:sdtEndPr/>
    <w:sdtContent>
      <w:p w:rsidRDefault="00C712A5" w:rsidR="00C712A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A7B">
          <w:rPr>
            <w:noProof/>
          </w:rPr>
          <w:t>2</w:t>
        </w:r>
        <w:r>
          <w:fldChar w:fldCharType="end"/>
        </w:r>
      </w:p>
    </w:sdtContent>
  </w:sdt>
  <w:p w:rsidRDefault="00AF38C5" w:rsidR="00AF38C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2A5" w:rsidR="00C712A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0BB" w:rsidR="006640BB">
      <w:r>
        <w:separator/>
      </w:r>
    </w:p>
  </w:footnote>
  <w:footnote w:id="0" w:type="continuationSeparator">
    <w:p w:rsidRDefault="006640BB" w:rsidR="00664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2A5" w:rsidR="00C712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36C" w:rsidR="002F436C">
    <w:pPr>
      <w:pStyle w:val="Zaglavlje"/>
    </w:pPr>
  </w:p>
  <w:p w:rsidRDefault="002C66CE" w:rsidP="002C66CE" w:rsidR="002C66CE" w:rsidRPr="00142230">
    <w:pPr>
      <w:jc w:val="right"/>
    </w:pPr>
    <w:r w:rsidRPr="00A40C59">
      <w:t>Posl</w:t>
    </w:r>
    <w:r>
      <w:t xml:space="preserve">ovni </w:t>
    </w:r>
    <w:r w:rsidRPr="00A40C59">
      <w:t>br</w:t>
    </w:r>
    <w:r>
      <w:t>oj</w:t>
    </w:r>
    <w:r w:rsidRPr="00A40C59">
      <w:t xml:space="preserve"> 7 St-</w:t>
    </w:r>
    <w:r w:rsidR="002C114B">
      <w:t>256</w:t>
    </w:r>
    <w:r>
      <w:t>/201</w:t>
    </w:r>
    <w:r w:rsidR="002C114B">
      <w:t>4</w:t>
    </w:r>
    <w:r w:rsidRPr="00A40C59">
      <w:t>-</w:t>
    </w:r>
    <w:r w:rsidR="002C114B">
      <w:t>78</w:t>
    </w:r>
    <w:r>
      <w:t xml:space="preserve"> </w:t>
    </w:r>
  </w:p>
  <w:p w:rsidRDefault="002F436C" w:rsidP="002C66CE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2A5" w:rsidR="00C712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16CA0"/>
    <w:rsid w:val="00023C6E"/>
    <w:rsid w:val="00026F62"/>
    <w:rsid w:val="000355AE"/>
    <w:rsid w:val="00036A20"/>
    <w:rsid w:val="000446C6"/>
    <w:rsid w:val="00056998"/>
    <w:rsid w:val="0005708C"/>
    <w:rsid w:val="00097531"/>
    <w:rsid w:val="00097B47"/>
    <w:rsid w:val="000B6893"/>
    <w:rsid w:val="000C526E"/>
    <w:rsid w:val="000D5DB0"/>
    <w:rsid w:val="000E5F12"/>
    <w:rsid w:val="000F2969"/>
    <w:rsid w:val="000F59CA"/>
    <w:rsid w:val="00103C00"/>
    <w:rsid w:val="001072B7"/>
    <w:rsid w:val="00112A71"/>
    <w:rsid w:val="00124614"/>
    <w:rsid w:val="001353CB"/>
    <w:rsid w:val="00145ECD"/>
    <w:rsid w:val="001462A5"/>
    <w:rsid w:val="001540C7"/>
    <w:rsid w:val="00185963"/>
    <w:rsid w:val="00187B50"/>
    <w:rsid w:val="00190A0E"/>
    <w:rsid w:val="00192C27"/>
    <w:rsid w:val="001B17CD"/>
    <w:rsid w:val="001B38A4"/>
    <w:rsid w:val="001C46FE"/>
    <w:rsid w:val="001D0467"/>
    <w:rsid w:val="001E0168"/>
    <w:rsid w:val="00215281"/>
    <w:rsid w:val="00216C25"/>
    <w:rsid w:val="00225BE3"/>
    <w:rsid w:val="00232081"/>
    <w:rsid w:val="00252A1F"/>
    <w:rsid w:val="002578C2"/>
    <w:rsid w:val="00272782"/>
    <w:rsid w:val="00281EE6"/>
    <w:rsid w:val="00290C38"/>
    <w:rsid w:val="002A6297"/>
    <w:rsid w:val="002C114B"/>
    <w:rsid w:val="002C66CE"/>
    <w:rsid w:val="002D0A7A"/>
    <w:rsid w:val="002D20EA"/>
    <w:rsid w:val="002D558C"/>
    <w:rsid w:val="002D6891"/>
    <w:rsid w:val="002E209C"/>
    <w:rsid w:val="002F2996"/>
    <w:rsid w:val="002F436C"/>
    <w:rsid w:val="002F7872"/>
    <w:rsid w:val="003038DF"/>
    <w:rsid w:val="00305D5C"/>
    <w:rsid w:val="00333678"/>
    <w:rsid w:val="0033562F"/>
    <w:rsid w:val="003453A0"/>
    <w:rsid w:val="00363640"/>
    <w:rsid w:val="00381B00"/>
    <w:rsid w:val="0038203A"/>
    <w:rsid w:val="00391E41"/>
    <w:rsid w:val="003920A9"/>
    <w:rsid w:val="00396627"/>
    <w:rsid w:val="003A7B84"/>
    <w:rsid w:val="003B5B7E"/>
    <w:rsid w:val="003C27F0"/>
    <w:rsid w:val="003E5A7B"/>
    <w:rsid w:val="003F16F4"/>
    <w:rsid w:val="003F7D13"/>
    <w:rsid w:val="00441869"/>
    <w:rsid w:val="004431E6"/>
    <w:rsid w:val="00455904"/>
    <w:rsid w:val="00456A3E"/>
    <w:rsid w:val="00463D96"/>
    <w:rsid w:val="00475574"/>
    <w:rsid w:val="004A6D65"/>
    <w:rsid w:val="004A7610"/>
    <w:rsid w:val="004C289A"/>
    <w:rsid w:val="004C5F24"/>
    <w:rsid w:val="004D2350"/>
    <w:rsid w:val="004F1C9A"/>
    <w:rsid w:val="004F1E03"/>
    <w:rsid w:val="004F4DF5"/>
    <w:rsid w:val="0050123D"/>
    <w:rsid w:val="00521765"/>
    <w:rsid w:val="005264B5"/>
    <w:rsid w:val="00566E0D"/>
    <w:rsid w:val="005736A0"/>
    <w:rsid w:val="00574946"/>
    <w:rsid w:val="005B02C1"/>
    <w:rsid w:val="005D4508"/>
    <w:rsid w:val="005F7561"/>
    <w:rsid w:val="00617FA5"/>
    <w:rsid w:val="0063636D"/>
    <w:rsid w:val="00645DEA"/>
    <w:rsid w:val="006640BB"/>
    <w:rsid w:val="00696587"/>
    <w:rsid w:val="006A03C6"/>
    <w:rsid w:val="006A3E93"/>
    <w:rsid w:val="006A451A"/>
    <w:rsid w:val="006B2963"/>
    <w:rsid w:val="006E0CC8"/>
    <w:rsid w:val="006F055F"/>
    <w:rsid w:val="00707975"/>
    <w:rsid w:val="00712039"/>
    <w:rsid w:val="00712627"/>
    <w:rsid w:val="00714C3E"/>
    <w:rsid w:val="0072384C"/>
    <w:rsid w:val="00723DE6"/>
    <w:rsid w:val="007411A2"/>
    <w:rsid w:val="00741773"/>
    <w:rsid w:val="007525F1"/>
    <w:rsid w:val="0075671B"/>
    <w:rsid w:val="007571DC"/>
    <w:rsid w:val="00763C41"/>
    <w:rsid w:val="00766CE3"/>
    <w:rsid w:val="00767AB8"/>
    <w:rsid w:val="00772170"/>
    <w:rsid w:val="00793ED0"/>
    <w:rsid w:val="007A05A0"/>
    <w:rsid w:val="007A251B"/>
    <w:rsid w:val="007A3DED"/>
    <w:rsid w:val="007A75DD"/>
    <w:rsid w:val="007C628A"/>
    <w:rsid w:val="007D15A8"/>
    <w:rsid w:val="007D511E"/>
    <w:rsid w:val="007E4F01"/>
    <w:rsid w:val="007E648B"/>
    <w:rsid w:val="00803C44"/>
    <w:rsid w:val="00807785"/>
    <w:rsid w:val="0081411A"/>
    <w:rsid w:val="008236A0"/>
    <w:rsid w:val="0082408A"/>
    <w:rsid w:val="00831817"/>
    <w:rsid w:val="0084116D"/>
    <w:rsid w:val="00853DDA"/>
    <w:rsid w:val="00857A91"/>
    <w:rsid w:val="008619EA"/>
    <w:rsid w:val="00864CCC"/>
    <w:rsid w:val="008665D6"/>
    <w:rsid w:val="00866753"/>
    <w:rsid w:val="00881EB1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907FF1"/>
    <w:rsid w:val="009239D3"/>
    <w:rsid w:val="009370C0"/>
    <w:rsid w:val="0094288C"/>
    <w:rsid w:val="00953439"/>
    <w:rsid w:val="00953DD6"/>
    <w:rsid w:val="009565EA"/>
    <w:rsid w:val="00956B76"/>
    <w:rsid w:val="009612E0"/>
    <w:rsid w:val="0097510C"/>
    <w:rsid w:val="0099348F"/>
    <w:rsid w:val="0099665C"/>
    <w:rsid w:val="009A46E7"/>
    <w:rsid w:val="009B2A0A"/>
    <w:rsid w:val="009C7B94"/>
    <w:rsid w:val="009D459F"/>
    <w:rsid w:val="00A1363D"/>
    <w:rsid w:val="00A145E8"/>
    <w:rsid w:val="00A4550D"/>
    <w:rsid w:val="00A51C20"/>
    <w:rsid w:val="00A55E6B"/>
    <w:rsid w:val="00A64892"/>
    <w:rsid w:val="00A65B0B"/>
    <w:rsid w:val="00A719D0"/>
    <w:rsid w:val="00A756D8"/>
    <w:rsid w:val="00A817C0"/>
    <w:rsid w:val="00AD6767"/>
    <w:rsid w:val="00AE19AE"/>
    <w:rsid w:val="00AE616E"/>
    <w:rsid w:val="00AE68F5"/>
    <w:rsid w:val="00AF38C5"/>
    <w:rsid w:val="00B26188"/>
    <w:rsid w:val="00B32A38"/>
    <w:rsid w:val="00B42656"/>
    <w:rsid w:val="00B44D61"/>
    <w:rsid w:val="00B567FA"/>
    <w:rsid w:val="00B65239"/>
    <w:rsid w:val="00B73AFB"/>
    <w:rsid w:val="00B75377"/>
    <w:rsid w:val="00B9066E"/>
    <w:rsid w:val="00B96694"/>
    <w:rsid w:val="00B9728A"/>
    <w:rsid w:val="00BA336B"/>
    <w:rsid w:val="00BB4EB9"/>
    <w:rsid w:val="00BC58FD"/>
    <w:rsid w:val="00BD19FD"/>
    <w:rsid w:val="00BE0B92"/>
    <w:rsid w:val="00BE2191"/>
    <w:rsid w:val="00BF52E5"/>
    <w:rsid w:val="00C017F8"/>
    <w:rsid w:val="00C07EC5"/>
    <w:rsid w:val="00C34A3A"/>
    <w:rsid w:val="00C64F54"/>
    <w:rsid w:val="00C66F60"/>
    <w:rsid w:val="00C712A5"/>
    <w:rsid w:val="00C736EC"/>
    <w:rsid w:val="00C8318B"/>
    <w:rsid w:val="00C83818"/>
    <w:rsid w:val="00C95433"/>
    <w:rsid w:val="00CA309C"/>
    <w:rsid w:val="00CC208C"/>
    <w:rsid w:val="00CC292F"/>
    <w:rsid w:val="00CC3F31"/>
    <w:rsid w:val="00CC46A2"/>
    <w:rsid w:val="00CD47C2"/>
    <w:rsid w:val="00CE47F1"/>
    <w:rsid w:val="00CE70F3"/>
    <w:rsid w:val="00D0252B"/>
    <w:rsid w:val="00D11027"/>
    <w:rsid w:val="00D1203A"/>
    <w:rsid w:val="00D50B6F"/>
    <w:rsid w:val="00D54DF0"/>
    <w:rsid w:val="00D57D01"/>
    <w:rsid w:val="00D67F86"/>
    <w:rsid w:val="00D779DF"/>
    <w:rsid w:val="00D92F42"/>
    <w:rsid w:val="00DA0E31"/>
    <w:rsid w:val="00DB67A4"/>
    <w:rsid w:val="00DE3032"/>
    <w:rsid w:val="00E03ECB"/>
    <w:rsid w:val="00E11033"/>
    <w:rsid w:val="00E138D1"/>
    <w:rsid w:val="00E2198B"/>
    <w:rsid w:val="00E225D6"/>
    <w:rsid w:val="00E53DC4"/>
    <w:rsid w:val="00E5480B"/>
    <w:rsid w:val="00E7021F"/>
    <w:rsid w:val="00E73777"/>
    <w:rsid w:val="00E93633"/>
    <w:rsid w:val="00EA2719"/>
    <w:rsid w:val="00EB1B7E"/>
    <w:rsid w:val="00EC5079"/>
    <w:rsid w:val="00ED179A"/>
    <w:rsid w:val="00ED4C5A"/>
    <w:rsid w:val="00EE2DED"/>
    <w:rsid w:val="00EE40BA"/>
    <w:rsid w:val="00EF6F7F"/>
    <w:rsid w:val="00EF7643"/>
    <w:rsid w:val="00F02E40"/>
    <w:rsid w:val="00F15CB5"/>
    <w:rsid w:val="00F16341"/>
    <w:rsid w:val="00F25C90"/>
    <w:rsid w:val="00F361A4"/>
    <w:rsid w:val="00F4423B"/>
    <w:rsid w:val="00F45517"/>
    <w:rsid w:val="00F579E8"/>
    <w:rsid w:val="00F66703"/>
    <w:rsid w:val="00FC16B1"/>
    <w:rsid w:val="00FC2F84"/>
    <w:rsid w:val="00FD3035"/>
    <w:rsid w:val="00FF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97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728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AF38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A7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A7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A7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A7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97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728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AF38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A7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A7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A7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A7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1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247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159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24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99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69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2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45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834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565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246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10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1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24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20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99" TargetMode="External"/><Relationship Id="rId17" Type="http://schemas.openxmlformats.org/officeDocument/2006/relationships/hyperlink" Target="http://www.zakon.hr/cms.htm?id=204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203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98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zakon.hr/cms.htm?id=202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zakon.hr/cms.htm?id=197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zakon.hr/cms.htm?id=201" TargetMode="External"/><Relationship Id="rId22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2014.</izvorni_sadrzaj>
    <derivirana_varijabla naziv="DomainObject.Predmet.DatumOsnivanja_1">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St-256/2014</izvorni_sadrzaj>
    <derivirana_varijabla naziv="DomainObject.Predmet.OznakaBroj_1">St-256/2014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COSEPI - INO - HOLZ d.o.o.  Otočac</izvorni_sadrzaj>
    <derivirana_varijabla naziv="DomainObject.Predmet.ProtustrankaFormated_1">  COSEPI - INO - HOLZ d.o.o.  Otočac</derivirana_varijabla>
  </DomainObject.Predmet.ProtustrankaFormated>
  <DomainObject.Predmet.ProtustrankaFormatedOIB>
    <izvorni_sadrzaj>  COSEPI - INO - HOLZ d.o.o.  Otočac, OIB 04515787632</izvorni_sadrzaj>
    <derivirana_varijabla naziv="DomainObject.Predmet.ProtustrankaFormatedOIB_1">  COSEPI - INO - HOLZ d.o.o.  Otočac, OIB 04515787632</derivirana_varijabla>
  </DomainObject.Predmet.ProtustrankaFormatedOIB>
  <DomainObject.Predmet.ProtustrankaFormatedWithAdress>
    <izvorni_sadrzaj> COSEPI - INO - HOLZ d.o.o.  Otočac, Ive Senjanina 27, 53220 Otočac</izvorni_sadrzaj>
    <derivirana_varijabla naziv="DomainObject.Predmet.ProtustrankaFormatedWithAdress_1"> COSEPI - INO - HOLZ d.o.o.  Otočac, Ive Senjanina 27, 53220 Otočac</derivirana_varijabla>
  </DomainObject.Predmet.ProtustrankaFormatedWithAdress>
  <DomainObject.Predmet.ProtustrankaFormatedWithAdressOIB>
    <izvorni_sadrzaj> COSEPI - INO - HOLZ d.o.o.  Otočac, OIB 04515787632, Ive Senjanina 27, 53220 Otočac</izvorni_sadrzaj>
    <derivirana_varijabla naziv="DomainObject.Predmet.ProtustrankaFormatedWithAdressOIB_1"> COSEPI - INO - HOLZ d.o.o.  Otočac, OIB 04515787632, Ive Senjanina 27, 53220 Otočac</derivirana_varijabla>
  </DomainObject.Predmet.ProtustrankaFormatedWithAdressOIB>
  <DomainObject.Predmet.ProtustrankaWithAdress>
    <izvorni_sadrzaj>COSEPI - INO - HOLZ d.o.o.  Otočac Ive Senjanina 27, 53220 Otočac</izvorni_sadrzaj>
    <derivirana_varijabla naziv="DomainObject.Predmet.ProtustrankaWithAdress_1">COSEPI - INO - HOLZ d.o.o.  Otočac Ive Senjanina 27, 53220 Otočac</derivirana_varijabla>
  </DomainObject.Predmet.ProtustrankaWithAdress>
  <DomainObject.Predmet.ProtustrankaWithAdressOIB>
    <izvorni_sadrzaj>COSEPI - INO - HOLZ d.o.o.  Otočac, OIB 04515787632, Ive Senjanina 27, 53220 Otočac</izvorni_sadrzaj>
    <derivirana_varijabla naziv="DomainObject.Predmet.ProtustrankaWithAdressOIB_1">COSEPI - INO - HOLZ d.o.o.  Otočac, OIB 04515787632, Ive Senjanina 27, 53220 Otočac</derivirana_varijabla>
  </DomainObject.Predmet.ProtustrankaWithAdressOIB>
  <DomainObject.Predmet.ProtustrankaNazivFormated>
    <izvorni_sadrzaj>COSEPI - INO - HOLZ d.o.o.  Otočac</izvorni_sadrzaj>
    <derivirana_varijabla naziv="DomainObject.Predmet.ProtustrankaNazivFormated_1">COSEPI - INO - HOLZ d.o.o.  Otočac</derivirana_varijabla>
  </DomainObject.Predmet.ProtustrankaNazivFormated>
  <DomainObject.Predmet.ProtustrankaNazivFormatedOIB>
    <izvorni_sadrzaj>COSEPI - INO - HOLZ d.o.o.  Otočac, OIB 04515787632</izvorni_sadrzaj>
    <derivirana_varijabla naziv="DomainObject.Predmet.ProtustrankaNazivFormatedOIB_1">COSEPI - INO - HOLZ d.o.o.  Otočac, OIB 04515787632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10000 Zagreb</izvorni_sadrzaj>
    <derivirana_varijabla naziv="DomainObject.Predmet.StrankaFormatedWithAdress_1"> FINA  Zagreb, Ilica 307, 10000 Zagreb</derivirana_varijabla>
  </DomainObject.Predmet.StrankaFormatedWithAdress>
  <DomainObject.Predmet.StrankaFormatedWithAdressOIB>
    <izvorni_sadrzaj> FINA  Zagreb, OIB 85821130368, Ilica 307, 10000 Zagreb</izvorni_sadrzaj>
    <derivirana_varijabla naziv="DomainObject.Predmet.StrankaFormatedWithAdressOIB_1"> FINA  Zagreb, OIB 85821130368, Ilica 307, 10000 Zagreb</derivirana_varijabla>
  </DomainObject.Predmet.StrankaFormatedWithAdressOIB>
  <DomainObject.Predmet.StrankaWithAdress>
    <izvorni_sadrzaj>FINA  Zagreb Ilica 307,10000 Zagreb</izvorni_sadrzaj>
    <derivirana_varijabla naziv="DomainObject.Predmet.StrankaWithAdress_1">FINA  Zagreb Ilica 307,10000 Zagreb</derivirana_varijabla>
  </DomainObject.Predmet.StrankaWithAdress>
  <DomainObject.Predmet.StrankaWithAdressOIB>
    <izvorni_sadrzaj>FINA  Zagreb, OIB 85821130368, Ilica 307,10000 Zagreb</izvorni_sadrzaj>
    <derivirana_varijabla naziv="DomainObject.Predmet.StrankaWithAdressOIB_1">FINA  Zagreb, OIB 85821130368, Ilica 307,10000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10000 Zagreb</item>
    </izvorni_sadrzaj>
    <derivirana_varijabla naziv="DomainObject.Predmet.StrankaListFormatedWithAdress_1">
      <item>FINA  Zagreb, Ilica 307, 10000 Zagreb</item>
    </derivirana_varijabla>
  </DomainObject.Predmet.StrankaListFormatedWithAdress>
  <DomainObject.Predmet.StrankaListFormatedWithAdressOIB>
    <izvorni_sadrzaj>
      <item>FINA  Zagreb, OIB 85821130368, Ilica 307, 10000 Zagreb</item>
    </izvorni_sadrzaj>
    <derivirana_varijabla naziv="DomainObject.Predmet.StrankaListFormatedWithAdressOIB_1">
      <item>FINA  Zagreb, OIB 85821130368, Ilica 307,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COSEPI - INO - HOLZ d.o.o.  Otočac</item>
    </izvorni_sadrzaj>
    <derivirana_varijabla naziv="DomainObject.Predmet.ProtuStrankaListFormated_1">
      <item>COSEPI - INO - HOLZ d.o.o.  Otočac</item>
    </derivirana_varijabla>
  </DomainObject.Predmet.ProtuStrankaListFormated>
  <DomainObject.Predmet.ProtuStrankaListFormatedOIB>
    <izvorni_sadrzaj>
      <item>COSEPI - INO - HOLZ d.o.o.  Otočac, OIB 04515787632</item>
    </izvorni_sadrzaj>
    <derivirana_varijabla naziv="DomainObject.Predmet.ProtuStrankaListFormatedOIB_1">
      <item>COSEPI - INO - HOLZ d.o.o.  Otočac, OIB 04515787632</item>
    </derivirana_varijabla>
  </DomainObject.Predmet.ProtuStrankaListFormatedOIB>
  <DomainObject.Predmet.ProtuStrankaListFormatedWithAdress>
    <izvorni_sadrzaj>
      <item>COSEPI - INO - HOLZ d.o.o.  Otočac, Ive Senjanina 27, 53220 Otočac</item>
    </izvorni_sadrzaj>
    <derivirana_varijabla naziv="DomainObject.Predmet.ProtuStrankaListFormatedWithAdress_1">
      <item>COSEPI - INO - HOLZ d.o.o.  Otočac, Ive Senjanina 27, 53220 Otočac</item>
    </derivirana_varijabla>
  </DomainObject.Predmet.ProtuStrankaListFormatedWithAdress>
  <DomainObject.Predmet.ProtuStrankaListFormatedWithAdressOIB>
    <izvorni_sadrzaj>
      <item>COSEPI - INO - HOLZ d.o.o.  Otočac, OIB 04515787632, Ive Senjanina 27, 53220 Otočac</item>
    </izvorni_sadrzaj>
    <derivirana_varijabla naziv="DomainObject.Predmet.ProtuStrankaListFormatedWithAdressOIB_1">
      <item>COSEPI - INO - HOLZ d.o.o.  Otočac, OIB 04515787632, Ive Senjanina 27, 53220 Otočac</item>
    </derivirana_varijabla>
  </DomainObject.Predmet.ProtuStrankaListFormatedWithAdressOIB>
  <DomainObject.Predmet.ProtuStrankaListNazivFormated>
    <izvorni_sadrzaj>
      <item>COSEPI - INO - HOLZ d.o.o.  Otočac</item>
    </izvorni_sadrzaj>
    <derivirana_varijabla naziv="DomainObject.Predmet.ProtuStrankaListNazivFormated_1">
      <item>COSEPI - INO - HOLZ d.o.o.  Otočac</item>
    </derivirana_varijabla>
  </DomainObject.Predmet.ProtuStrankaListNazivFormated>
  <DomainObject.Predmet.ProtuStrankaListNazivFormatedOIB>
    <izvorni_sadrzaj>
      <item>COSEPI - INO - HOLZ d.o.o.  Otočac, OIB 04515787632</item>
    </izvorni_sadrzaj>
    <derivirana_varijabla naziv="DomainObject.Predmet.ProtuStrankaListNazivFormatedOIB_1">
      <item>COSEPI - INO - HOLZ d.o.o.  Otočac, OIB 04515787632</item>
    </derivirana_varijabla>
  </DomainObject.Predmet.ProtuStrankaListNazivFormatedOIB>
  <DomainObject.Predmet.OstaliListFormated>
    <izvorni_sadrzaj>
      <item>Alfredo Piantoni</item>
      <item>Severo Piantoni</item>
      <item>Čedomir Kosanović</item>
      <item>FINA ZAGREB</item>
      <item>Županijsko državno odvjetništvo Karlovac</item>
      <item>PRIVREDNA BANKA ZAGREB - DIONIČKO DRUŠTVO</item>
    </izvorni_sadrzaj>
    <derivirana_varijabla naziv="DomainObject.Predmet.OstaliListFormated_1">
      <item>Alfredo Piantoni</item>
      <item>Severo Piantoni</item>
      <item>Čedomir Kosanović</item>
      <item>FINA ZAGREB</item>
      <item>Županijsko državno odvjetništvo Karlovac</item>
      <item>PRIVREDNA BANKA ZAGREB - DIONIČKO DRUŠTVO</item>
    </derivirana_varijabla>
  </DomainObject.Predmet.OstaliListFormated>
  <DomainObject.Predmet.OstaliListFormatedOIB>
    <izvorni_sadrzaj>
      <item>Alfredo Piantoni</item>
      <item>Severo Piantoni</item>
      <item>Čedomir Kosanović</item>
      <item>FINA ZAGREB, OIB 85821130368</item>
      <item>Županijsko državno odvjetništvo Karlovac</item>
      <item>PRIVREDNA BANKA ZAGREB - DIONIČKO DRUŠTVO, OIB 02535697732</item>
    </izvorni_sadrzaj>
    <derivirana_varijabla naziv="DomainObject.Predmet.OstaliListFormatedOIB_1">
      <item>Alfredo Piantoni</item>
      <item>Severo Piantoni</item>
      <item>Čedomir Kosanović</item>
      <item>FINA ZAGREB, OIB 85821130368</item>
      <item>Županijsko državno odvjetništvo Karlovac</item>
      <item>PRIVREDNA BANKA ZAGREB - DIONIČKO DRUŠTVO, OIB 02535697732</item>
    </derivirana_varijabla>
  </DomainObject.Predmet.OstaliListFormatedOIB>
  <DomainObject.Predmet.OstaliListFormatedWithAdress>
    <izvorni_sadrzaj>
      <item>Alfredo Piantoni, Via papa Giovanni XXIII 21, 24020 Colere</item>
      <item>Severo Piantoni, Via papa Giovanni XXIII 21, 24020 Colere</item>
      <item>Čedomir Kosanović, Gajeva 6, 47300 Ogulin</item>
      <item>FINA ZAGREB, Ilica 307, 10000 Zagreb</item>
      <item>Županijsko državno odvjetništvo Karlovac, Trg hrvatskih branitelja 1, 47000 Karlovac</item>
      <item>PRIVREDNA BANKA ZAGREB - DIONIČKO DRUŠTVO, Radnička cesta 50, Zagreb</item>
    </izvorni_sadrzaj>
    <derivirana_varijabla naziv="DomainObject.Predmet.OstaliListFormatedWithAdress_1">
      <item>Alfredo Piantoni, Via papa Giovanni XXIII 21, 24020 Colere</item>
      <item>Severo Piantoni, Via papa Giovanni XXIII 21, 24020 Colere</item>
      <item>Čedomir Kosanović, Gajeva 6, 47300 Ogulin</item>
      <item>FINA ZAGREB, Ilica 307, 10000 Zagreb</item>
      <item>Županijsko državno odvjetništvo Karlovac, Trg hrvatskih branitelja 1, 47000 Karlovac</item>
      <item>PRIVREDNA BANKA ZAGREB - DIONIČKO DRUŠTVO, Radnička cesta 50, Zagreb</item>
    </derivirana_varijabla>
  </DomainObject.Predmet.OstaliListFormatedWithAdress>
  <DomainObject.Predmet.OstaliListFormatedWithAdressOIB>
    <izvorni_sadrzaj>
      <item>Alfredo Piantoni, Via papa Giovanni XXIII 21, 24020 Colere</item>
      <item>Severo Piantoni, Via papa Giovanni XXIII 21, 24020 Colere</item>
      <item>Čedomir Kosanović, Gajeva 6, 47300 Ogulin</item>
      <item>FINA ZAGREB, OIB 85821130368, Ilica 307, 10000 Zagreb</item>
      <item>Županijsko državno odvjetništvo Karlovac, Trg hrvatskih branitelja 1, 47000 Karlovac</item>
      <item>PRIVREDNA BANKA ZAGREB - DIONIČKO DRUŠTVO, OIB 02535697732, Radnička cesta 50, Zagreb</item>
    </izvorni_sadrzaj>
    <derivirana_varijabla naziv="DomainObject.Predmet.OstaliListFormatedWithAdressOIB_1">
      <item>Alfredo Piantoni, Via papa Giovanni XXIII 21, 24020 Colere</item>
      <item>Severo Piantoni, Via papa Giovanni XXIII 21, 24020 Colere</item>
      <item>Čedomir Kosanović, Gajeva 6, 47300 Ogulin</item>
      <item>FINA ZAGREB, OIB 85821130368, Ilica 307, 10000 Zagreb</item>
      <item>Županijsko državno odvjetništvo Karlovac, Trg hrvatskih branitelja 1, 47000 Karlovac</item>
      <item>PRIVREDNA BANKA ZAGREB - DIONIČKO DRUŠTVO, OIB 02535697732, Radnička cesta 50, Zagreb</item>
    </derivirana_varijabla>
  </DomainObject.Predmet.OstaliListFormatedWithAdressOIB>
  <DomainObject.Predmet.OstaliListNazivFormated>
    <izvorni_sadrzaj>
      <item>Alfredo Piantoni</item>
      <item>Severo Piantoni</item>
      <item>Čedomir Kosanović</item>
      <item>FINA ZAGREB</item>
      <item>Županijsko državno odvjetništvo Karlovac</item>
      <item>PRIVREDNA BANKA ZAGREB - DIONIČKO DRUŠTVO</item>
    </izvorni_sadrzaj>
    <derivirana_varijabla naziv="DomainObject.Predmet.OstaliListNazivFormated_1">
      <item>Alfredo Piantoni</item>
      <item>Severo Piantoni</item>
      <item>Čedomir Kosanović</item>
      <item>FINA ZAGREB</item>
      <item>Županijsko državno odvjetništvo Karlovac</item>
      <item>PRIVREDNA BANKA ZAGREB - DIONIČKO DRUŠTVO</item>
    </derivirana_varijabla>
  </DomainObject.Predmet.OstaliListNazivFormated>
  <DomainObject.Predmet.OstaliListNazivFormatedOIB>
    <izvorni_sadrzaj>
      <item>Alfredo Piantoni</item>
      <item>Severo Piantoni</item>
      <item>Čedomir Kosanović</item>
      <item>FINA ZAGREB, OIB 85821130368</item>
      <item>Županijsko državno odvjetništvo Karlovac</item>
      <item>PRIVREDNA BANKA ZAGREB - DIONIČKO DRUŠTVO, OIB 02535697732</item>
    </izvorni_sadrzaj>
    <derivirana_varijabla naziv="DomainObject.Predmet.OstaliListNazivFormatedOIB_1">
      <item>Alfredo Piantoni</item>
      <item>Severo Piantoni</item>
      <item>Čedomir Kosanović</item>
      <item>FINA ZAGREB, OIB 85821130368</item>
      <item>Županijsko državno odvjetništvo Karlovac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COSEPI - INO - HOLZ d.o.o.  Otočac</izvorni_sadrzaj>
    <derivirana_varijabla naziv="DomainObject.Predmet.ProtustrankaIDrugi_1">COSEPI - INO - HOLZ d.o.o.  Otočac</derivirana_varijabla>
  </DomainObject.Predmet.ProtustrankaIDrugi>
  <DomainObject.Predmet.StrankaIDrugiAdressOIB>
    <izvorni_sadrzaj>FINA  Zagreb, OIB 85821130368, Ilica 307, 10000 Zagreb</izvorni_sadrzaj>
    <derivirana_varijabla naziv="DomainObject.Predmet.StrankaIDrugiAdressOIB_1">FINA  Zagreb, OIB 85821130368, Ilica 307, 10000 Zagreb</derivirana_varijabla>
  </DomainObject.Predmet.StrankaIDrugiAdressOIB>
  <DomainObject.Predmet.ProtustrankaIDrugiAdressOIB>
    <izvorni_sadrzaj>COSEPI - INO - HOLZ d.o.o.  Otočac, OIB 04515787632, Ive Senjanina 27, 53220 Otočac</izvorni_sadrzaj>
    <derivirana_varijabla naziv="DomainObject.Predmet.ProtustrankaIDrugiAdressOIB_1">COSEPI - INO - HOLZ d.o.o.  Otočac, OIB 04515787632, Ive Senjanina 27,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COSEPI - INO - HOLZ d.o.o.  Otočac</item>
      <item>Alfredo Piantoni</item>
      <item>Severo Piantoni</item>
      <item>Čedomir Kosanović</item>
      <item>FINA ZAGREB</item>
      <item>Županijsko državno odvjetništvo Karlovac</item>
      <item>PRIVREDNA BANKA ZAGREB - DIONIČKO DRUŠTVO</item>
    </izvorni_sadrzaj>
    <derivirana_varijabla naziv="DomainObject.Predmet.SudioniciListNaziv_1">
      <item>FINA  Zagreb</item>
      <item>COSEPI - INO - HOLZ d.o.o.  Otočac</item>
      <item>Alfredo Piantoni</item>
      <item>Severo Piantoni</item>
      <item>Čedomir Kosanović</item>
      <item>FINA ZAGREB</item>
      <item>Županijsko državno odvjetništvo Karlovac</item>
      <item>PRIVREDNA BANKA ZAGREB - DIONIČKO DRUŠTVO</item>
    </derivirana_varijabla>
  </DomainObject.Predmet.SudioniciListNaziv>
  <DomainObject.Predmet.SudioniciListAdressOIB>
    <izvorni_sadrzaj>
      <item>FINA  Zagreb, OIB 85821130368, Ilica 307,10000 Zagreb</item>
      <item>COSEPI - INO - HOLZ d.o.o.  Otočac, OIB 04515787632, Ive Senjanina 27,53220 Otočac</item>
      <item>Alfredo Piantoni, Via papa Giovanni XXIII 21,24020 Colere</item>
      <item>Severo Piantoni, Via papa Giovanni XXIII 21,24020 Colere</item>
      <item>Čedomir Kosanović, Gajeva 6,47300 Ogulin</item>
      <item>FINA ZAGREB, OIB 85821130368, Ilica 307,10000 Zagreb</item>
      <item>Županijsko državno odvjetništvo Karlovac, Trg hrvatskih branitelja 1,47000 Karlovac</item>
      <item>PRIVREDNA BANKA ZAGREB - DIONIČKO DRUŠTVO, OIB 02535697732, Radnička cesta 50,Zagreb</item>
    </izvorni_sadrzaj>
    <derivirana_varijabla naziv="DomainObject.Predmet.SudioniciListAdressOIB_1">
      <item>FINA  Zagreb, OIB 85821130368, Ilica 307,10000 Zagreb</item>
      <item>COSEPI - INO - HOLZ d.o.o.  Otočac, OIB 04515787632, Ive Senjanina 27,53220 Otočac</item>
      <item>Alfredo Piantoni, Via papa Giovanni XXIII 21,24020 Colere</item>
      <item>Severo Piantoni, Via papa Giovanni XXIII 21,24020 Colere</item>
      <item>Čedomir Kosanović, Gajeva 6,47300 Ogulin</item>
      <item>FINA ZAGREB, OIB 85821130368, Ilica 307,10000 Zagreb</item>
      <item>Županijsko državno odvjetništvo Karlovac, Trg hrvatskih branitelja 1,47000 Karlovac</item>
      <item>PRIVREDNA BANKA ZAGREB - DIONIČKO DRUŠTVO, OIB 02535697732, Radnička cesta 50,Zagreb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04515787632</item>
      <item>, OIB null</item>
      <item>, OIB null</item>
      <item>, OIB null</item>
      <item>, OIB 85821130368</item>
      <item>, OIB null</item>
      <item>, OIB 02535697732</item>
    </izvorni_sadrzaj>
    <derivirana_varijabla naziv="DomainObject.Predmet.SudioniciListNazivOIB_1">
      <item>, OIB 85821130368</item>
      <item>, OIB 04515787632</item>
      <item>, OIB null</item>
      <item>, OIB null</item>
      <item>, OIB null</item>
      <item>, OIB 85821130368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742</properties:Words>
  <properties:Characters>3998</properties:Characters>
  <properties:Lines>93</properties:Lines>
  <properties:Paragraphs>32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4811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2018-07-18T11:08:00Z</dcterms:created>
  <dc:creator>radni</dc:creator>
  <cp:lastModifiedBy>Adriana Zurak</cp:lastModifiedBy>
  <cp:lastPrinted>2014-01-16T11:51:00Z</cp:lastPrinted>
  <dcterms:modified xmlns:xsi="http://www.w3.org/2001/XMLSchema-instance" xsi:type="dcterms:W3CDTF">2018-07-18T11:19:00Z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(256-14-zaključenje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