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80c2" w14:paraId="75680c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124747">
        <w:t>u Josipu Bilić</w:t>
      </w:r>
      <w:r w:rsidR="005632E0">
        <w:t>,</w:t>
      </w:r>
      <w:r w:rsidR="00124747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B17D56">
        <w:t>4219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24747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B17D56">
        <w:t xml:space="preserve">PISARIĆ-TRADE </w:t>
      </w:r>
      <w:r w:rsidR="00AC4528" w:rsidRPr="005632E0">
        <w:t xml:space="preserve">d.o.o., </w:t>
      </w:r>
      <w:r w:rsidR="00B17D56">
        <w:t xml:space="preserve">Krnjak, </w:t>
      </w:r>
      <w:r w:rsidR="00AC4528" w:rsidRPr="005632E0">
        <w:t xml:space="preserve"> </w:t>
      </w:r>
      <w:r w:rsidR="00B17D56">
        <w:t>Krnjak 1</w:t>
      </w:r>
      <w:r w:rsidR="00471FE8">
        <w:t>,</w:t>
      </w:r>
      <w:r w:rsidR="00AC4528" w:rsidRPr="005632E0">
        <w:t xml:space="preserve"> (OIB</w:t>
      </w:r>
      <w:r w:rsidR="00B17D56">
        <w:t>54923574773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B17D56">
        <w:t>258.266,91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24747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24747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17D56">
      <w:rPr>
        <w:b/>
      </w:rPr>
      <w:t>4219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24747"/>
    <w:rsid w:val="00141E0E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7B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147E6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E7362"/>
    <w:rsid w:val="00D01B78"/>
    <w:rsid w:val="00D66226"/>
    <w:rsid w:val="00DD43AA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1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E0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E0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E0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E0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1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E0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E0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E0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E0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4219</izvorni_sadrzaj>
    <derivirana_varijabla naziv="DomainObject.Predmet.Broj_1">4219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St-4219/2015</izvorni_sadrzaj>
    <derivirana_varijabla naziv="DomainObject.Predmet.OznakaBroj_1">St-4219/2015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Pisarić-trade d.o.o.</izvorni_sadrzaj>
    <derivirana_varijabla naziv="DomainObject.Predmet.ProtustrankaFormated_1">  Pisarić-trade d.o.o.</derivirana_varijabla>
  </DomainObject.Predmet.ProtustrankaFormated>
  <DomainObject.Predmet.ProtustrankaFormatedOIB>
    <izvorni_sadrzaj>  Pisarić-trade d.o.o., OIB 54923574773</izvorni_sadrzaj>
    <derivirana_varijabla naziv="DomainObject.Predmet.ProtustrankaFormatedOIB_1">  Pisarić-trade d.o.o., OIB 54923574773</derivirana_varijabla>
  </DomainObject.Predmet.ProtustrankaFormatedOIB>
  <DomainObject.Predmet.ProtustrankaFormatedWithAdress>
    <izvorni_sadrzaj> Pisarić-trade d.o.o., Krnjak 1, 47242 Krnjak</izvorni_sadrzaj>
    <derivirana_varijabla naziv="DomainObject.Predmet.ProtustrankaFormatedWithAdress_1"> Pisarić-trade d.o.o., Krnjak 1, 47242 Krnjak</derivirana_varijabla>
  </DomainObject.Predmet.ProtustrankaFormatedWithAdress>
  <DomainObject.Predmet.ProtustrankaFormatedWithAdressOIB>
    <izvorni_sadrzaj> Pisarić-trade d.o.o., OIB 54923574773, Krnjak 1, 47242 Krnjak</izvorni_sadrzaj>
    <derivirana_varijabla naziv="DomainObject.Predmet.ProtustrankaFormatedWithAdressOIB_1"> Pisarić-trade d.o.o., OIB 54923574773, Krnjak 1, 47242 Krnjak</derivirana_varijabla>
  </DomainObject.Predmet.ProtustrankaFormatedWithAdressOIB>
  <DomainObject.Predmet.ProtustrankaWithAdress>
    <izvorni_sadrzaj>Pisarić-trade d.o.o. Krnjak 1, 47242 Krnjak</izvorni_sadrzaj>
    <derivirana_varijabla naziv="DomainObject.Predmet.ProtustrankaWithAdress_1">Pisarić-trade d.o.o. Krnjak 1, 47242 Krnjak</derivirana_varijabla>
  </DomainObject.Predmet.ProtustrankaWithAdress>
  <DomainObject.Predmet.ProtustrankaWithAdressOIB>
    <izvorni_sadrzaj>Pisarić-trade d.o.o., OIB 54923574773, Krnjak 1, 47242 Krnjak</izvorni_sadrzaj>
    <derivirana_varijabla naziv="DomainObject.Predmet.ProtustrankaWithAdressOIB_1">Pisarić-trade d.o.o., OIB 54923574773, Krnjak 1, 47242 Krnjak</derivirana_varijabla>
  </DomainObject.Predmet.ProtustrankaWithAdressOIB>
  <DomainObject.Predmet.ProtustrankaNazivFormated>
    <izvorni_sadrzaj>Pisarić-trade d.o.o.</izvorni_sadrzaj>
    <derivirana_varijabla naziv="DomainObject.Predmet.ProtustrankaNazivFormated_1">Pisarić-trade d.o.o.</derivirana_varijabla>
  </DomainObject.Predmet.ProtustrankaNazivFormated>
  <DomainObject.Predmet.ProtustrankaNazivFormatedOIB>
    <izvorni_sadrzaj>Pisarić-trade d.o.o., OIB 54923574773</izvorni_sadrzaj>
    <derivirana_varijabla naziv="DomainObject.Predmet.ProtustrankaNazivFormatedOIB_1">Pisarić-trade d.o.o., OIB 54923574773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Pisarić-trade d.o.o.</item>
    </izvorni_sadrzaj>
    <derivirana_varijabla naziv="DomainObject.Predmet.ProtuStrankaListFormated_1">
      <item>Pisarić-trade d.o.o.</item>
    </derivirana_varijabla>
  </DomainObject.Predmet.ProtuStrankaListFormated>
  <DomainObject.Predmet.ProtuStrankaListFormatedOIB>
    <izvorni_sadrzaj>
      <item>Pisarić-trade d.o.o., OIB 54923574773</item>
    </izvorni_sadrzaj>
    <derivirana_varijabla naziv="DomainObject.Predmet.ProtuStrankaListFormatedOIB_1">
      <item>Pisarić-trade d.o.o., OIB 54923574773</item>
    </derivirana_varijabla>
  </DomainObject.Predmet.ProtuStrankaListFormatedOIB>
  <DomainObject.Predmet.ProtuStrankaListFormatedWithAdress>
    <izvorni_sadrzaj>
      <item>Pisarić-trade d.o.o., Krnjak 1, 47242 Krnjak</item>
    </izvorni_sadrzaj>
    <derivirana_varijabla naziv="DomainObject.Predmet.ProtuStrankaListFormatedWithAdress_1">
      <item>Pisarić-trade d.o.o., Krnjak 1, 47242 Krnjak</item>
    </derivirana_varijabla>
  </DomainObject.Predmet.ProtuStrankaListFormatedWithAdress>
  <DomainObject.Predmet.ProtuStrankaListFormatedWithAdressOIB>
    <izvorni_sadrzaj>
      <item>Pisarić-trade d.o.o., OIB 54923574773, Krnjak 1, 47242 Krnjak</item>
    </izvorni_sadrzaj>
    <derivirana_varijabla naziv="DomainObject.Predmet.ProtuStrankaListFormatedWithAdressOIB_1">
      <item>Pisarić-trade d.o.o., OIB 54923574773, Krnjak 1, 47242 Krnjak</item>
    </derivirana_varijabla>
  </DomainObject.Predmet.ProtuStrankaListFormatedWithAdressOIB>
  <DomainObject.Predmet.ProtuStrankaListNazivFormated>
    <izvorni_sadrzaj>
      <item>Pisarić-trade d.o.o.</item>
    </izvorni_sadrzaj>
    <derivirana_varijabla naziv="DomainObject.Predmet.ProtuStrankaListNazivFormated_1">
      <item>Pisarić-trade d.o.o.</item>
    </derivirana_varijabla>
  </DomainObject.Predmet.ProtuStrankaListNazivFormated>
  <DomainObject.Predmet.ProtuStrankaListNazivFormatedOIB>
    <izvorni_sadrzaj>
      <item>Pisarić-trade d.o.o., OIB 54923574773</item>
    </izvorni_sadrzaj>
    <derivirana_varijabla naziv="DomainObject.Predmet.ProtuStrankaListNazivFormatedOIB_1">
      <item>Pisarić-trade d.o.o., OIB 54923574773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Pisarić-trade d.o.o.</izvorni_sadrzaj>
    <derivirana_varijabla naziv="DomainObject.Predmet.ProtustrankaIDrugi_1">Pisarić-trade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Pisarić-trade d.o.o., OIB 54923574773, Krnjak 1, 47242 Krnjak</izvorni_sadrzaj>
    <derivirana_varijabla naziv="DomainObject.Predmet.ProtustrankaIDrugiAdressOIB_1">Pisarić-trade d.o.o., OIB 54923574773, Krnjak 1,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Pisarić-trade d.o.o.</item>
    </izvorni_sadrzaj>
    <derivirana_varijabla naziv="DomainObject.Predmet.SudioniciListNaziv_1">
      <item>FINA Regionalni centar Zagreb Podružnica Karlovac</item>
      <item>Pisarić-trade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Pisarić-trade d.o.o., OIB 54923574773, Krnjak 1,47242 Krnjak</item>
    </izvorni_sadrzaj>
    <derivirana_varijabla naziv="DomainObject.Predmet.SudioniciListAdressOIB_1">
      <item>FINA Regionalni centar Zagreb Podružnica Karlovac, OIB 85821130368, Ul. Pavla Vitezovića 1,47000 Karlovac</item>
      <item>Pisarić-trade d.o.o., OIB 54923574773, Krnjak 1,47242 Krnjak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54923574773</item>
    </izvorni_sadrzaj>
    <derivirana_varijabla naziv="DomainObject.Predmet.SudioniciListNazivOIB_1">
      <item>, OIB 85821130368</item>
      <item>, OIB 54923574773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1400</properties:Characters>
  <properties:Lines>46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2016-01-04T09:55:00Z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