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4112" w14:paraId="ea84112" w:rsidRDefault="00C72EFB" w:rsidP="00C72EFB" w:rsidR="00C72EFB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1.St-92/2003</w:t>
      </w:r>
    </w:p>
    <w:p w:rsidRDefault="00C72EFB" w:rsidP="00C72EFB" w:rsidR="00C72EFB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2EFB" w:rsidP="00C72EFB" w:rsidR="00C72EFB">
      <w:pPr>
        <w:rPr>
          <w:b/>
        </w:rPr>
      </w:pPr>
    </w:p>
    <w:p w:rsidRDefault="00C72EFB" w:rsidP="00C72EFB" w:rsidR="00C72EFB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C72EFB" w:rsidP="00C72EFB" w:rsidR="00C72EFB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C72EFB" w:rsidP="00C72EFB" w:rsidR="00C72EFB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</w:p>
    <w:p w:rsidRDefault="00C72EFB" w:rsidP="00C72EFB" w:rsidR="00C72EFB">
      <w:pPr>
        <w:rPr>
          <w:b/>
        </w:rPr>
      </w:pPr>
    </w:p>
    <w:p w:rsidRDefault="00C72EFB" w:rsidP="00C72EFB" w:rsidR="00C72EFB">
      <w:pPr>
        <w:rPr>
          <w:b/>
        </w:rPr>
      </w:pPr>
    </w:p>
    <w:p w:rsidRDefault="00C72EFB" w:rsidP="00C72EFB" w:rsidR="00C72EFB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C72EFB" w:rsidP="00C72EFB" w:rsidR="00C72EFB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72EFB" w:rsidP="00C72EFB" w:rsidR="00C72EFB">
      <w:pPr>
        <w:jc w:val="center"/>
        <w:rPr>
          <w:b/>
        </w:rPr>
      </w:pPr>
      <w:r w:rsidRPr="00C72EFB">
        <w:rPr>
          <w:b/>
        </w:rPr>
        <w:t>R J E Š E NJ E</w:t>
      </w:r>
    </w:p>
    <w:p w:rsidRDefault="00C72EFB" w:rsidP="00C72EFB" w:rsidR="00C72EFB" w:rsidRPr="00C72EFB">
      <w:pPr>
        <w:jc w:val="center"/>
        <w:rPr>
          <w:b/>
        </w:rPr>
      </w:pPr>
    </w:p>
    <w:p w:rsidRDefault="00C72EFB" w:rsidP="00C72EFB" w:rsidR="00C72EFB">
      <w:pPr>
        <w:ind w:firstLine="708"/>
        <w:jc w:val="both"/>
      </w:pPr>
      <w:r>
        <w:t xml:space="preserve">Trgovački sud u Splitu, po sucu ovog suda Velimiru Vukoviću, kao stečajnom sucu, u stečajnom postupku nad dužnikom  JOLA d.o.o. u stečaju, Split,Viška 24.,OIB: 16850447583   zastupanog po stečajnoj upraviteljici Nataliji Mladineo iz Splita, Viška 24,  dana 6. rujna  2018. godine, </w:t>
      </w:r>
    </w:p>
    <w:p w:rsidRDefault="00C72EFB" w:rsidP="00C72EFB" w:rsidR="00C72EFB">
      <w:pPr>
        <w:pStyle w:val="Tijeloteksta"/>
        <w:tabs>
          <w:tab w:pos="708" w:val="left"/>
        </w:tabs>
        <w:jc w:val="center"/>
      </w:pPr>
      <w:r>
        <w:t>r i j e š i o   j e</w:t>
      </w:r>
    </w:p>
    <w:p w:rsidRDefault="00C72EFB" w:rsidP="00C72EFB" w:rsidR="00C72EFB">
      <w:pPr>
        <w:pStyle w:val="Tijeloteksta"/>
        <w:tabs>
          <w:tab w:pos="708" w:val="left"/>
        </w:tabs>
        <w:jc w:val="center"/>
      </w:pPr>
    </w:p>
    <w:p w:rsidRDefault="00C72EFB" w:rsidP="00C72EFB" w:rsidR="007240DC">
      <w:r>
        <w:t>I.</w:t>
      </w:r>
      <w:r>
        <w:tab/>
        <w:t xml:space="preserve">Dopunjuje se i ispravlja rješenje o dosudi ovog suda </w:t>
      </w:r>
      <w:proofErr w:type="spellStart"/>
      <w:r>
        <w:t>posl</w:t>
      </w:r>
      <w:proofErr w:type="spellEnd"/>
      <w:r>
        <w:t>.</w:t>
      </w:r>
      <w:r w:rsidR="0080045E">
        <w:t xml:space="preserve"> </w:t>
      </w:r>
      <w:r>
        <w:t>broj 1.St-92/2003 od 19.lip</w:t>
      </w:r>
      <w:r w:rsidR="007240DC">
        <w:t>nja 2018.godine u točki IV. izreke te dodaje:</w:t>
      </w:r>
    </w:p>
    <w:p w:rsidRDefault="00BA67BA" w:rsidP="00C72EFB" w:rsidR="00BA67BA"/>
    <w:p w:rsidRDefault="007240DC" w:rsidP="00C72EFB" w:rsidR="007240DC">
      <w:r>
        <w:t>- Određuje se brisanje zabi</w:t>
      </w:r>
      <w:r w:rsidR="00BA67BA">
        <w:t>lježbe dosude iz rješenja ovog suda 1.St-92/2003 od 02.11.2017</w:t>
      </w:r>
      <w:r w:rsidR="0080045E">
        <w:t>.</w:t>
      </w:r>
      <w:r w:rsidR="00BA67BA">
        <w:t xml:space="preserve"> u korist kupca ABILIS NEKRETNINE  </w:t>
      </w:r>
      <w:r w:rsidR="00E816AA">
        <w:t xml:space="preserve"> I CONSULTING j.d.o.o. Samobor, </w:t>
      </w:r>
      <w:proofErr w:type="spellStart"/>
      <w:r w:rsidR="00E816AA">
        <w:t>Bleiburških</w:t>
      </w:r>
      <w:proofErr w:type="spellEnd"/>
      <w:r w:rsidR="00E816AA">
        <w:t xml:space="preserve"> žrtava 1945 1, OIB: 2853</w:t>
      </w:r>
      <w:r w:rsidR="002777C7">
        <w:t>4700940 i to u:</w:t>
      </w:r>
    </w:p>
    <w:p w:rsidRDefault="007240DC" w:rsidP="00C72EFB" w:rsidR="007240DC"/>
    <w:p w:rsidRDefault="00C72EFB" w:rsidP="00C72EFB" w:rsidR="00C72EFB">
      <w:r>
        <w:t>-</w:t>
      </w:r>
      <w:r w:rsidR="002777C7" w:rsidRPr="002777C7">
        <w:t xml:space="preserve"> </w:t>
      </w:r>
      <w:r w:rsidR="002777C7">
        <w:t xml:space="preserve">ZU 5597 k.o. Bjelovar </w:t>
      </w:r>
      <w:r w:rsidR="00F72A6E">
        <w:t xml:space="preserve">za </w:t>
      </w:r>
      <w:r w:rsidR="002777C7">
        <w:t>Stan oznake E-63 T na IV katu, površine 34,66 m2, (</w:t>
      </w:r>
      <w:proofErr w:type="spellStart"/>
      <w:r w:rsidR="002777C7">
        <w:t>rochbau</w:t>
      </w:r>
      <w:proofErr w:type="spellEnd"/>
      <w:r w:rsidR="002777C7">
        <w:t xml:space="preserve"> faza) i ostava u podrumu, koji se nalaze u poslovno stambenoj zgradi u Ulici Vlahe Paljetka 5 u Bjelovaru, izgrađenoj na kat. čest. 1003/31 k.o. Bjelovar</w:t>
      </w:r>
      <w:r w:rsidR="00F72A6E">
        <w:t xml:space="preserve"> – Zabilježba pod brojem                   Z -17467/2017</w:t>
      </w:r>
    </w:p>
    <w:p w:rsidRDefault="00F72A6E" w:rsidP="00F72A6E" w:rsidR="00F72A6E">
      <w:r>
        <w:t>-</w:t>
      </w:r>
      <w:r w:rsidRPr="002777C7">
        <w:t xml:space="preserve"> </w:t>
      </w:r>
      <w:r>
        <w:t>ZU 5597 k.o. Bjelovar za</w:t>
      </w:r>
      <w:r w:rsidR="003255AC">
        <w:t xml:space="preserve"> Stan oznake E-68 Y, potkrovlje, površine 41,44 m2 (visoka </w:t>
      </w:r>
      <w:proofErr w:type="spellStart"/>
      <w:r w:rsidR="003255AC">
        <w:t>rochbau</w:t>
      </w:r>
      <w:proofErr w:type="spellEnd"/>
      <w:r w:rsidR="003255AC">
        <w:t xml:space="preserve"> faza) i ostava u podrumu , koji se nalaze u poslovno stambenoj zgradi u Ulici Vlahe Paljetka 5 u Bjelovaru, izgrađenoj na kat. čest. 1003/31 ZU 5597 k.o. Bjelovar</w:t>
      </w:r>
      <w:r>
        <w:t xml:space="preserve">,– Zabilježba pod brojem </w:t>
      </w:r>
      <w:r w:rsidR="003255AC">
        <w:t xml:space="preserve"> </w:t>
      </w:r>
      <w:r>
        <w:t>Z -17467/2017</w:t>
      </w:r>
    </w:p>
    <w:p w:rsidRDefault="003255AC" w:rsidP="00C72EFB" w:rsidR="00F72A6E">
      <w:r>
        <w:t>-</w:t>
      </w:r>
      <w:r w:rsidRPr="002777C7">
        <w:t xml:space="preserve"> </w:t>
      </w:r>
      <w:r>
        <w:t>ZU 5597 k.o. Bjelovar za Poslovni prostor-lokal 6, oznake E-28, u prizemlju, površine 42,40 m2, (</w:t>
      </w:r>
      <w:proofErr w:type="spellStart"/>
      <w:r>
        <w:t>rochbau</w:t>
      </w:r>
      <w:proofErr w:type="spellEnd"/>
      <w:r>
        <w:t xml:space="preserve"> faza), koji se nalaze u poslovno stambenoj zgradi u Ulici Vlahe Paljetka 5 u Bjelovaru, izgrađenoj na kat. čest. 1003/31 ZU 5597 k.o. Bjelovar,– Zabilježba pod brojem  Z -19369/2017</w:t>
      </w:r>
    </w:p>
    <w:p w:rsidRDefault="00C72EFB" w:rsidP="00C72EFB" w:rsidR="00C72EFB"/>
    <w:p w:rsidRDefault="00C72EFB" w:rsidP="00C72EFB" w:rsidR="00C72EFB">
      <w:r>
        <w:t>II.</w:t>
      </w:r>
      <w:r>
        <w:tab/>
        <w:t xml:space="preserve">Provedbu  brisanja zabilježbi iz točke I ovog zaključka provest će Općinski sud u </w:t>
      </w:r>
      <w:r w:rsidR="00EA1243">
        <w:t>Bjelovaru</w:t>
      </w:r>
      <w:r>
        <w:t>, Zemljišnoknjižni odjel</w:t>
      </w:r>
      <w:r w:rsidR="00EA1243">
        <w:t xml:space="preserve"> Bjelovar</w:t>
      </w:r>
      <w:r>
        <w:t>.</w:t>
      </w:r>
    </w:p>
    <w:p w:rsidRDefault="00C72EFB" w:rsidP="00C72EFB" w:rsidR="00C72EFB"/>
    <w:p w:rsidRDefault="00C72EFB" w:rsidP="00C72EFB" w:rsidR="00C72EFB">
      <w:pPr>
        <w:jc w:val="center"/>
      </w:pPr>
      <w:r>
        <w:t xml:space="preserve">Obrazloženje: </w:t>
      </w:r>
    </w:p>
    <w:p w:rsidRDefault="00C72EFB" w:rsidP="00C72EFB" w:rsidR="00C72EFB">
      <w:pPr>
        <w:jc w:val="center"/>
      </w:pPr>
    </w:p>
    <w:p w:rsidRDefault="00C72EFB" w:rsidP="00EA1243" w:rsidR="00E53699">
      <w:r>
        <w:tab/>
        <w:t xml:space="preserve">Očitom omaškom kod pisanja </w:t>
      </w:r>
      <w:r w:rsidR="00EA1243">
        <w:t xml:space="preserve">rješenja o dosudi </w:t>
      </w:r>
      <w:r>
        <w:t xml:space="preserve">ovog suda </w:t>
      </w:r>
      <w:proofErr w:type="spellStart"/>
      <w:r>
        <w:t>posl</w:t>
      </w:r>
      <w:proofErr w:type="spellEnd"/>
      <w:r>
        <w:t>. br.1.</w:t>
      </w:r>
      <w:r w:rsidR="00EA1243" w:rsidRPr="00EA1243">
        <w:t xml:space="preserve"> </w:t>
      </w:r>
      <w:r w:rsidR="00EA1243">
        <w:t xml:space="preserve">St-92/2003 od 19.lipnja 2018.godine, sud je  u točki IV. izreke propustio određeno navesti provođenje brisanja zabilježbe dosude iz rješenja ovog suda 1.St-92/2003 od 02.11.2017 u korist kupca </w:t>
      </w:r>
    </w:p>
    <w:p w:rsidRDefault="00E53699" w:rsidP="00EA1243" w:rsidR="00E53699" w:rsidRPr="00E53699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E53699">
        <w:rPr>
          <w:b/>
        </w:rPr>
        <w:t>1.St-92/2003</w:t>
      </w:r>
    </w:p>
    <w:p w:rsidRDefault="00E53699" w:rsidP="00EA1243" w:rsidR="00E53699"/>
    <w:p w:rsidRDefault="00EA1243" w:rsidP="00EA1243" w:rsidR="00EA1243">
      <w:r>
        <w:t xml:space="preserve">ABILIS NEKRETNINE   I CONSULTING j.d.o.o. Samobor, </w:t>
      </w:r>
      <w:proofErr w:type="spellStart"/>
      <w:r>
        <w:t>Bleiburških</w:t>
      </w:r>
      <w:proofErr w:type="spellEnd"/>
      <w:r>
        <w:t xml:space="preserve"> žrtava 1945 1, OIB: 28534700940 i to u:</w:t>
      </w:r>
    </w:p>
    <w:p w:rsidRDefault="00EA1243" w:rsidP="00EA1243" w:rsidR="00EA1243"/>
    <w:p w:rsidRDefault="00EA1243" w:rsidP="00EA1243" w:rsidR="00EA1243">
      <w:r>
        <w:t>-</w:t>
      </w:r>
      <w:r w:rsidRPr="002777C7">
        <w:t xml:space="preserve"> </w:t>
      </w:r>
      <w:r>
        <w:t>ZU 5597 k.o. Bjelovar za Stan oznake E-63 T na IV katu, površine 34,66 m2, (</w:t>
      </w:r>
      <w:proofErr w:type="spellStart"/>
      <w:r>
        <w:t>rochbau</w:t>
      </w:r>
      <w:proofErr w:type="spellEnd"/>
      <w:r>
        <w:t xml:space="preserve"> faza) i ostava u podrumu, koji se nalaze u poslovno stambenoj zgradi u Ulici Vlahe Paljetka 5 u Bjelovaru, izgrađenoj na kat. čest. 1003/31 k.o. Bjelovar – Zabilježba pod brojem                   Z -17467/2017</w:t>
      </w:r>
    </w:p>
    <w:p w:rsidRDefault="00EA1243" w:rsidP="00EA1243" w:rsidR="00EA1243">
      <w:r>
        <w:t>-</w:t>
      </w:r>
      <w:r w:rsidRPr="002777C7">
        <w:t xml:space="preserve"> </w:t>
      </w:r>
      <w:r>
        <w:t xml:space="preserve">ZU 5597 k.o. Bjelovar za Stan oznake E-68 Y, potkrovlje, površine 41,44 m2 (visoka </w:t>
      </w:r>
      <w:proofErr w:type="spellStart"/>
      <w:r>
        <w:t>rochbau</w:t>
      </w:r>
      <w:proofErr w:type="spellEnd"/>
      <w:r>
        <w:t xml:space="preserve"> faza) i ostava u podrumu , koji se nalaze u poslovno stambenoj zgradi u Ulici Vlahe Paljetka 5 u Bjelovaru, izgrađenoj na kat. čest. 1003/31 ZU 5597 k.o. Bjelovar,– Zabilježba pod brojem  Z -17467/2017</w:t>
      </w:r>
    </w:p>
    <w:p w:rsidRDefault="00EA1243" w:rsidP="00C72EFB" w:rsidR="00C72EFB" w:rsidRPr="0080045E">
      <w:r>
        <w:t>-</w:t>
      </w:r>
      <w:r w:rsidRPr="002777C7">
        <w:t xml:space="preserve"> </w:t>
      </w:r>
      <w:r>
        <w:t>ZU 5597 k.o. Bjelovar za Poslovni prostor-lokal 6, oznake E-28, u prizemlju, površine 42,40 m2, (</w:t>
      </w:r>
      <w:proofErr w:type="spellStart"/>
      <w:r>
        <w:t>rochbau</w:t>
      </w:r>
      <w:proofErr w:type="spellEnd"/>
      <w:r>
        <w:t xml:space="preserve"> faza), koji se nalaze u poslovno stambenoj zgradi u Ulici Vlahe Paljetka 5 u Bjelovaru, izgrađenoj na kat. čest. 1003/31 ZU 5597 k.o. Bjelovar,– Zabilježba pod brojem  Z -19369/2017</w:t>
      </w:r>
      <w:r w:rsidR="00786128">
        <w:t xml:space="preserve">, a koja dosuda je </w:t>
      </w:r>
      <w:r w:rsidR="00B14F0A">
        <w:t>na temelju pravomoćnog rješenja ovog suda br.1.</w:t>
      </w:r>
      <w:r w:rsidR="00B14F0A" w:rsidRPr="00EA1243">
        <w:t xml:space="preserve"> </w:t>
      </w:r>
      <w:r w:rsidR="00B14F0A">
        <w:t xml:space="preserve">St-92/2003 od 14.veljače 2018.godine, oglašena nevažećom te na temelju rješenje o dosudi ovog suda </w:t>
      </w:r>
      <w:proofErr w:type="spellStart"/>
      <w:r w:rsidR="00B14F0A">
        <w:t>posl.broj</w:t>
      </w:r>
      <w:proofErr w:type="spellEnd"/>
      <w:r w:rsidR="00B14F0A">
        <w:t xml:space="preserve"> 1.St-92/2003 od 19.lipnja 2018.godine, predmetne nekretnine dosuđene novim kupcima, </w:t>
      </w:r>
      <w:r w:rsidR="00C72EFB">
        <w:t xml:space="preserve"> pa je sud po službenoj dužnosti, a na temelju odredbe čl. 6. Stečajnog zakona </w:t>
      </w:r>
      <w:r w:rsidR="00E53699">
        <w:t xml:space="preserve">          </w:t>
      </w:r>
      <w:r w:rsidR="00C72EFB">
        <w:t xml:space="preserve">( 44/96 do 133/12)  u </w:t>
      </w:r>
      <w:r w:rsidR="00C72EFB">
        <w:tab/>
      </w:r>
      <w:r w:rsidR="0080045E">
        <w:t>vezi s odredbom čl. 347. Zakona o parničnom postupku ( NN 53/91, 91/92, 112/99, 88/01, 117/03, 88/05, 92/07, 84/08, 123/08, 57/11 i 25/13- dalje ZPP) odlučio kao pod točkom I izreke.</w:t>
      </w:r>
      <w:r w:rsidR="00C72EFB">
        <w:tab/>
      </w:r>
    </w:p>
    <w:p w:rsidRDefault="00C72EFB" w:rsidP="00C72EFB" w:rsidR="00C72EFB"/>
    <w:p w:rsidRDefault="00C72EFB" w:rsidP="00C72EFB" w:rsidR="00C72EFB">
      <w:r>
        <w:tab/>
      </w:r>
      <w:r>
        <w:tab/>
      </w:r>
      <w:r>
        <w:tab/>
      </w:r>
      <w:r>
        <w:tab/>
        <w:t xml:space="preserve">U Splitu, </w:t>
      </w:r>
      <w:r w:rsidR="0080045E">
        <w:t>6</w:t>
      </w:r>
      <w:r>
        <w:t xml:space="preserve">. </w:t>
      </w:r>
      <w:r w:rsidR="0080045E">
        <w:t>rujna</w:t>
      </w:r>
      <w:r>
        <w:t xml:space="preserve">  2018. godine.</w:t>
      </w:r>
    </w:p>
    <w:p w:rsidRDefault="00C72EFB" w:rsidP="00C72EFB" w:rsidR="00C72EFB"/>
    <w:p w:rsidRDefault="00C72EFB" w:rsidP="00C72EFB" w:rsidR="00C72EF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C72EFB" w:rsidP="00C72EFB" w:rsidR="00C72EFB"/>
    <w:p w:rsidRDefault="00C72EFB" w:rsidP="00C72EFB" w:rsidR="00C72EF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C72EFB" w:rsidP="00C72EFB" w:rsidR="00C72EF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72EFB" w:rsidP="00C72EFB" w:rsidR="00C72EFB">
      <w:pPr>
        <w:jc w:val="both"/>
      </w:pPr>
    </w:p>
    <w:p w:rsidRDefault="00E53699" w:rsidP="00E53699" w:rsidR="00E53699">
      <w:r>
        <w:t xml:space="preserve">POUKA O PRAVNOM LIJEKU: </w:t>
      </w:r>
    </w:p>
    <w:p w:rsidRDefault="00E53699" w:rsidP="00E53699" w:rsidR="00E53699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53699" w:rsidP="00E53699" w:rsidR="00E53699"/>
    <w:p w:rsidRDefault="00E53699" w:rsidP="00E53699" w:rsidR="00E53699">
      <w:r>
        <w:t xml:space="preserve">DNA: </w:t>
      </w:r>
    </w:p>
    <w:p w:rsidRDefault="00E53699" w:rsidP="00E53699" w:rsidR="00E53699">
      <w:r>
        <w:t>1.</w:t>
      </w:r>
      <w:r>
        <w:tab/>
        <w:t xml:space="preserve">stečajnoj upraviteljici </w:t>
      </w:r>
    </w:p>
    <w:p w:rsidRDefault="00E53699" w:rsidP="00E53699" w:rsidR="00E53699">
      <w:r>
        <w:t>2.</w:t>
      </w:r>
      <w:r>
        <w:tab/>
        <w:t>Kupcu ENERGO PROJEKT d.o.o. Bjelovar, Ul. Petra Zrinskog 11</w:t>
      </w:r>
    </w:p>
    <w:p w:rsidRDefault="00E53699" w:rsidP="00E53699" w:rsidR="00E53699">
      <w:r>
        <w:t>3.         Kupcu RADIO VIROVITICA d.o.o. Virovitica, Trg. Dr. Franje Tuđmana 6</w:t>
      </w:r>
    </w:p>
    <w:p w:rsidRDefault="00E53699" w:rsidP="00E53699" w:rsidR="00E53699">
      <w:r>
        <w:t>4.         Kupcu RUKAVINA d.o.o. Bjelovar, Viktora Bubnja 33</w:t>
      </w:r>
    </w:p>
    <w:p w:rsidRDefault="00E53699" w:rsidP="00E53699" w:rsidR="00E53699">
      <w:r>
        <w:t>5.</w:t>
      </w:r>
      <w:r>
        <w:tab/>
        <w:t>Općinski sud u Bjelovaru, Zemljišno knjižni odjel .</w:t>
      </w:r>
      <w:r>
        <w:tab/>
        <w:t xml:space="preserve"> </w:t>
      </w:r>
    </w:p>
    <w:p w:rsidRDefault="00E53699" w:rsidP="00E53699" w:rsidR="00E53699">
      <w:r>
        <w:t>6.          e- oglasna ploča suda</w:t>
      </w:r>
    </w:p>
    <w:p w:rsidRDefault="00E53699" w:rsidP="00E53699" w:rsidR="00E53699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2EFB"/>
    <w:rsid w:val="002777C7"/>
    <w:rsid w:val="002B5203"/>
    <w:rsid w:val="003255AC"/>
    <w:rsid w:val="007240DC"/>
    <w:rsid w:val="00742166"/>
    <w:rsid w:val="00786128"/>
    <w:rsid w:val="0080045E"/>
    <w:rsid w:val="00B14F0A"/>
    <w:rsid w:val="00BA67BA"/>
    <w:rsid w:val="00C72EFB"/>
    <w:rsid w:val="00E53699"/>
    <w:rsid w:val="00E816AA"/>
    <w:rsid w:val="00EA1243"/>
    <w:rsid w:val="00F53219"/>
    <w:rsid w:val="00F7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2EFB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72EF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72EFB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72EFB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72EFB"/>
    <w:rPr>
      <w:rFonts w:eastAsia="Times New Roman"/>
      <w:lang w:eastAsia="hr-HR"/>
    </w:rPr>
  </w:style>
  <w:style w:styleId="Bezproreda" w:type="paragraph">
    <w:name w:val="No Spacing"/>
    <w:uiPriority w:val="1"/>
    <w:qFormat/>
    <w:rsid w:val="00C72EFB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2E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2EF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240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2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1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16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1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1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2EFB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72EF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72EFB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72EFB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72EFB"/>
    <w:rPr>
      <w:rFonts w:eastAsia="Times New Roman"/>
      <w:lang w:eastAsia="hr-HR"/>
    </w:rPr>
  </w:style>
  <w:style w:styleId="Bezproreda" w:type="paragraph">
    <w:name w:val="No Spacing"/>
    <w:uiPriority w:val="1"/>
    <w:qFormat/>
    <w:rsid w:val="00C72EFB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2E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2EF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240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2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1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16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1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1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9354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154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179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punomoćnica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punomoćnica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punomoćnica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punomoćnica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punomoćnica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punomoćnica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706</properties:Words>
  <properties:Characters>3584</properties:Characters>
  <properties:Lines>92</properties:Lines>
  <properties:Paragraphs>33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2018-09-05T10:04:00Z</dcterms:created>
  <dc:creator>Velimir Vuković</dc:creator>
  <cp:lastModifiedBy>Velimir Vuković</cp:lastModifiedBy>
  <cp:lastPrinted>2018-09-05T10:46:00Z</cp:lastPrinted>
  <dcterms:modified xmlns:xsi="http://www.w3.org/2001/XMLSchema-instance" xsi:type="dcterms:W3CDTF">2018-09-05T10:47:00Z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(1.st-92-03 isprav. rješenja o dosudi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