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e4366" w14:paraId="37e4366" w:rsidRDefault="00EC1564" w:rsidP="00482933" w:rsidR="00482933" w:rsidRPr="00E974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E974B3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 xml:space="preserve">            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  <w:r w:rsidR="00053379">
        <w:rPr>
          <w:noProof/>
        </w:rPr>
        <w:t xml:space="preserve">    </w:t>
      </w:r>
      <w:r w:rsidR="002179B7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9B7" w:rsidRPr="002179B7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 w:rsidRPr="002179B7">
        <w:rPr>
          <w:rFonts w:cs="Times New Roman" w:hAnsi="Times New Roman" w:ascii="Times New Roman"/>
          <w:sz w:val="24"/>
        </w:rPr>
        <w:t>20. St-</w:t>
      </w:r>
      <w:r w:rsidR="005E3D00">
        <w:rPr>
          <w:rFonts w:cs="Times New Roman" w:hAnsi="Times New Roman" w:ascii="Times New Roman"/>
          <w:sz w:val="24"/>
        </w:rPr>
        <w:t>754</w:t>
      </w:r>
      <w:r w:rsidR="002179B7">
        <w:rPr>
          <w:rFonts w:cs="Times New Roman" w:hAnsi="Times New Roman" w:ascii="Times New Roman"/>
          <w:sz w:val="24"/>
        </w:rPr>
        <w:t>/15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398"/>
      </w:tblGrid>
      <w:tr w:rsidTr="002179B7" w:rsidR="00482933" w:rsidRPr="00E974B3">
        <w:trPr>
          <w:trHeight w:val="1427"/>
        </w:trPr>
        <w:tc>
          <w:tcPr>
            <w:tcW w:type="dxa" w:w="3398"/>
          </w:tcPr>
          <w:p w:rsidRDefault="006C7E17" w:rsidP="002179B7" w:rsidR="006C7E17" w:rsidRPr="00E974B3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179B7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  <w:r w:rsidR="002179B7">
              <w:rPr>
                <w:sz w:val="24"/>
                <w:szCs w:val="24"/>
              </w:rPr>
              <w:t xml:space="preserve"> (pp.432)</w:t>
            </w:r>
          </w:p>
        </w:tc>
      </w:tr>
    </w:tbl>
    <w:p w:rsidRDefault="002179B7" w:rsidR="006F7455" w:rsidRPr="00E974B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6F7455" w:rsidP="00B844BF" w:rsidR="00F53100" w:rsidRPr="005812C2">
      <w:pPr>
        <w:jc w:val="both"/>
        <w:rPr>
          <w:sz w:val="24"/>
          <w:szCs w:val="24"/>
        </w:rPr>
      </w:pPr>
      <w:r w:rsidRPr="005812C2">
        <w:rPr>
          <w:sz w:val="24"/>
          <w:szCs w:val="24"/>
        </w:rPr>
        <w:tab/>
      </w:r>
    </w:p>
    <w:p w:rsidRDefault="007E3C54" w:rsidP="002179B7" w:rsidR="00CC43BC" w:rsidRPr="005812C2">
      <w:pPr>
        <w:ind w:firstLine="720"/>
        <w:jc w:val="both"/>
        <w:rPr>
          <w:sz w:val="24"/>
          <w:szCs w:val="24"/>
        </w:rPr>
      </w:pPr>
      <w:r w:rsidRPr="005812C2">
        <w:rPr>
          <w:sz w:val="24"/>
          <w:szCs w:val="24"/>
          <w:lang w:val="pt-BR"/>
        </w:rPr>
        <w:t xml:space="preserve">Trgovački sud u Zagrebu, po sucu </w:t>
      </w:r>
      <w:r w:rsidR="002179B7" w:rsidRPr="005812C2">
        <w:rPr>
          <w:sz w:val="24"/>
          <w:szCs w:val="24"/>
          <w:lang w:val="pt-BR"/>
        </w:rPr>
        <w:t>pojedincu Luciji Butigan, u stečajnom postupku povodom</w:t>
      </w:r>
      <w:r w:rsidRPr="005812C2">
        <w:rPr>
          <w:sz w:val="24"/>
          <w:szCs w:val="24"/>
          <w:lang w:val="pt-BR"/>
        </w:rPr>
        <w:t xml:space="preserve"> prijedloga predlagatelja FINANCIJSKE AGENCIJE, Zagreb, </w:t>
      </w:r>
      <w:r w:rsidR="002179B7" w:rsidRPr="005812C2">
        <w:rPr>
          <w:sz w:val="24"/>
          <w:szCs w:val="24"/>
          <w:lang w:val="pt-BR"/>
        </w:rPr>
        <w:t>RC Zagreb, Podružnica Zagreb, Zagreb, Trg svibanjskih žrtava 1995. 1</w:t>
      </w:r>
      <w:r w:rsidRPr="005812C2">
        <w:rPr>
          <w:sz w:val="24"/>
          <w:szCs w:val="24"/>
          <w:lang w:val="pt-BR"/>
        </w:rPr>
        <w:t xml:space="preserve">, za otvaranje stečajnog postupka nad dužnikom </w:t>
      </w:r>
      <w:r w:rsidR="005E3D00">
        <w:rPr>
          <w:sz w:val="24"/>
          <w:szCs w:val="24"/>
        </w:rPr>
        <w:t>DELTA UPRAVLJANJE d.o.o., 10000 Zagreb, Šetalište 150 brigade 3, OIB 02398895978</w:t>
      </w:r>
      <w:r w:rsidR="005812C2" w:rsidRPr="005812C2">
        <w:rPr>
          <w:sz w:val="24"/>
          <w:szCs w:val="24"/>
        </w:rPr>
        <w:t xml:space="preserve">, </w:t>
      </w:r>
      <w:r w:rsidR="002179B7" w:rsidRPr="005812C2">
        <w:rPr>
          <w:sz w:val="24"/>
          <w:szCs w:val="24"/>
          <w:lang w:val="pt-BR"/>
        </w:rPr>
        <w:t xml:space="preserve">dana </w:t>
      </w:r>
      <w:r w:rsidR="005E3D00">
        <w:rPr>
          <w:sz w:val="24"/>
          <w:szCs w:val="24"/>
          <w:lang w:val="pt-BR"/>
        </w:rPr>
        <w:t>12</w:t>
      </w:r>
      <w:r w:rsidR="002179B7" w:rsidRPr="005812C2">
        <w:rPr>
          <w:sz w:val="24"/>
          <w:szCs w:val="24"/>
          <w:lang w:val="pt-BR"/>
        </w:rPr>
        <w:t>. prosinca</w:t>
      </w:r>
      <w:r w:rsidR="00AD3A0D" w:rsidRPr="005812C2">
        <w:rPr>
          <w:sz w:val="24"/>
          <w:szCs w:val="24"/>
          <w:lang w:val="pt-BR"/>
        </w:rPr>
        <w:t xml:space="preserve"> 2016</w:t>
      </w:r>
      <w:r w:rsidR="0098563E" w:rsidRPr="005812C2">
        <w:rPr>
          <w:sz w:val="24"/>
          <w:szCs w:val="24"/>
          <w:lang w:val="pt-BR"/>
        </w:rPr>
        <w:t>.</w:t>
      </w:r>
      <w:r w:rsidR="00F53100" w:rsidRPr="005812C2">
        <w:rPr>
          <w:sz w:val="24"/>
          <w:szCs w:val="24"/>
        </w:rPr>
        <w:t>,</w:t>
      </w:r>
    </w:p>
    <w:p w:rsidRDefault="00A828C1" w:rsidP="00B844BF" w:rsidR="00A828C1" w:rsidRPr="00E974B3">
      <w:pPr>
        <w:jc w:val="both"/>
        <w:rPr>
          <w:b/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6F7455" w:rsidR="006F7455" w:rsidRPr="00E974B3">
      <w:pPr>
        <w:jc w:val="center"/>
        <w:rPr>
          <w:b/>
          <w:sz w:val="24"/>
          <w:szCs w:val="24"/>
        </w:rPr>
      </w:pPr>
    </w:p>
    <w:p w:rsidRDefault="0014336B" w:rsidP="0014336B" w:rsidR="002179B7" w:rsidRPr="005812C2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</w:r>
      <w:r w:rsidR="002179B7" w:rsidRPr="0014336B">
        <w:rPr>
          <w:sz w:val="24"/>
          <w:szCs w:val="24"/>
        </w:rPr>
        <w:t>Nalaže se osobi ovlaštenoj za zastupanje</w:t>
      </w:r>
      <w:r w:rsidR="005E3D00">
        <w:rPr>
          <w:sz w:val="24"/>
          <w:szCs w:val="24"/>
        </w:rPr>
        <w:t xml:space="preserve"> Milivoj Stjepanović, Zagreb,  </w:t>
      </w:r>
      <w:r w:rsidR="005E3D00" w:rsidRPr="005E3D00">
        <w:rPr>
          <w:sz w:val="24"/>
          <w:szCs w:val="24"/>
        </w:rPr>
        <w:t>Šetalište 150. Brigade 3</w:t>
      </w:r>
      <w:r w:rsidR="005812C2">
        <w:rPr>
          <w:sz w:val="24"/>
          <w:szCs w:val="24"/>
        </w:rPr>
        <w:t>,</w:t>
      </w:r>
      <w:r w:rsidR="002179B7" w:rsidRPr="0014336B">
        <w:rPr>
          <w:sz w:val="24"/>
          <w:szCs w:val="24"/>
        </w:rPr>
        <w:t xml:space="preserve"> </w:t>
      </w:r>
      <w:r w:rsidR="005E3D00">
        <w:rPr>
          <w:sz w:val="24"/>
          <w:szCs w:val="24"/>
        </w:rPr>
        <w:t xml:space="preserve">OIB:94583554500. </w:t>
      </w:r>
      <w:r w:rsidR="002179B7" w:rsidRPr="0014336B">
        <w:rPr>
          <w:sz w:val="24"/>
          <w:szCs w:val="24"/>
        </w:rPr>
        <w:t xml:space="preserve">dužnika </w:t>
      </w:r>
      <w:r w:rsidR="005E3D00">
        <w:rPr>
          <w:sz w:val="24"/>
          <w:szCs w:val="24"/>
        </w:rPr>
        <w:t>DELTA UPRAVLJANJE d.o.o., 10000 Zagreb, Šetalište 150 brigade 3, OIB:02398895978</w:t>
      </w:r>
      <w:r w:rsidR="005812C2" w:rsidRPr="005812C2">
        <w:rPr>
          <w:sz w:val="24"/>
          <w:szCs w:val="24"/>
        </w:rPr>
        <w:t>,</w:t>
      </w:r>
      <w:r w:rsidR="005812C2">
        <w:rPr>
          <w:color w:val="FF0000"/>
          <w:sz w:val="24"/>
          <w:szCs w:val="24"/>
        </w:rPr>
        <w:t xml:space="preserve"> </w:t>
      </w:r>
      <w:r w:rsidR="002179B7" w:rsidRPr="005812C2">
        <w:rPr>
          <w:sz w:val="24"/>
          <w:szCs w:val="24"/>
        </w:rPr>
        <w:t>da u roku od 8 dana od dana primitka ovog rješenja plati</w:t>
      </w:r>
      <w:r w:rsidR="006B12AE" w:rsidRPr="005812C2">
        <w:rPr>
          <w:sz w:val="24"/>
          <w:szCs w:val="24"/>
        </w:rPr>
        <w:t>: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2179B7" w:rsidRPr="0014336B">
        <w:rPr>
          <w:sz w:val="24"/>
          <w:szCs w:val="24"/>
        </w:rPr>
        <w:t xml:space="preserve">iznos predujma od 1.000,00 kn u Fond  za namirenje troškova stečajnog </w:t>
      </w:r>
      <w:r w:rsidR="00BA474D">
        <w:rPr>
          <w:sz w:val="24"/>
          <w:szCs w:val="24"/>
        </w:rPr>
        <w:t xml:space="preserve">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 xml:space="preserve">postupka, na račun Trgovačkog suda u Zagrebu, otvorenog u Hrvatskoj </w:t>
      </w:r>
      <w:r>
        <w:rPr>
          <w:sz w:val="24"/>
          <w:szCs w:val="24"/>
        </w:rPr>
        <w:t xml:space="preserve"> 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>poštanskoj banci d.d. Zagreb, broj IBAN: HR9223900011300000460,</w:t>
      </w:r>
      <w:r w:rsidR="009432C7" w:rsidRPr="0014336B">
        <w:rPr>
          <w:sz w:val="24"/>
          <w:szCs w:val="24"/>
        </w:rPr>
        <w:t xml:space="preserve"> </w:t>
      </w:r>
    </w:p>
    <w:p w:rsidRDefault="00BA474D" w:rsidP="0014336B" w:rsidR="007B593F" w:rsidRPr="0014336B">
      <w:pPr>
        <w:ind w:left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432C7" w:rsidRPr="0014336B">
        <w:rPr>
          <w:sz w:val="24"/>
          <w:szCs w:val="24"/>
        </w:rPr>
        <w:t>model 05,</w:t>
      </w:r>
      <w:r w:rsidR="002179B7" w:rsidRPr="0014336B">
        <w:rPr>
          <w:sz w:val="24"/>
          <w:szCs w:val="24"/>
        </w:rPr>
        <w:t xml:space="preserve"> s pozivom na broj </w:t>
      </w:r>
      <w:r w:rsidR="002179B7" w:rsidRPr="005812C2">
        <w:rPr>
          <w:sz w:val="24"/>
          <w:szCs w:val="24"/>
        </w:rPr>
        <w:t>2001-</w:t>
      </w:r>
      <w:r w:rsidR="005E3D00">
        <w:rPr>
          <w:sz w:val="24"/>
          <w:szCs w:val="24"/>
        </w:rPr>
        <w:t>754</w:t>
      </w:r>
      <w:r w:rsidR="005812C2">
        <w:rPr>
          <w:sz w:val="24"/>
          <w:szCs w:val="24"/>
        </w:rPr>
        <w:t>20</w:t>
      </w:r>
      <w:r w:rsidR="005812C2" w:rsidRPr="005812C2">
        <w:rPr>
          <w:sz w:val="24"/>
          <w:szCs w:val="24"/>
        </w:rPr>
        <w:t>15</w:t>
      </w:r>
      <w:r w:rsidR="002179B7" w:rsidRPr="005812C2">
        <w:rPr>
          <w:sz w:val="24"/>
          <w:szCs w:val="24"/>
        </w:rPr>
        <w:t>.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5E3D00">
        <w:rPr>
          <w:sz w:val="24"/>
          <w:szCs w:val="24"/>
        </w:rPr>
        <w:t>dodatni predujam u iznosu od 6</w:t>
      </w:r>
      <w:r w:rsidR="009432C7" w:rsidRPr="0014336B">
        <w:rPr>
          <w:sz w:val="24"/>
          <w:szCs w:val="24"/>
        </w:rPr>
        <w:t xml:space="preserve">.000,00 kn na račun Trgovačkog suda u </w:t>
      </w:r>
    </w:p>
    <w:p w:rsidRDefault="00BA474D" w:rsidP="00BA474D" w:rsidR="002179B7" w:rsidRPr="0014336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Z</w:t>
      </w:r>
      <w:r w:rsidR="009432C7" w:rsidRPr="0014336B">
        <w:rPr>
          <w:sz w:val="24"/>
          <w:szCs w:val="24"/>
        </w:rPr>
        <w:t xml:space="preserve">agrebu, IBAN: HR9223900011300000460, s pozivom na broj </w:t>
      </w:r>
      <w:r w:rsidR="005E3D00">
        <w:rPr>
          <w:sz w:val="24"/>
          <w:szCs w:val="24"/>
        </w:rPr>
        <w:t>754</w:t>
      </w:r>
      <w:r w:rsidR="005812C2">
        <w:rPr>
          <w:sz w:val="24"/>
          <w:szCs w:val="24"/>
        </w:rPr>
        <w:t>20</w:t>
      </w:r>
      <w:r w:rsidR="005812C2" w:rsidRPr="005812C2">
        <w:rPr>
          <w:sz w:val="24"/>
          <w:szCs w:val="24"/>
        </w:rPr>
        <w:t>15</w:t>
      </w:r>
      <w:r w:rsidR="009432C7" w:rsidRPr="005812C2">
        <w:rPr>
          <w:sz w:val="24"/>
          <w:szCs w:val="24"/>
        </w:rPr>
        <w:t>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2179B7" w:rsidP="007B593F" w:rsidR="002179B7">
      <w:pPr>
        <w:jc w:val="center"/>
        <w:rPr>
          <w:sz w:val="24"/>
          <w:szCs w:val="24"/>
        </w:rPr>
      </w:pPr>
    </w:p>
    <w:p w:rsidRDefault="0014336B" w:rsidP="0014336B" w:rsidR="002179B7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</w:r>
      <w:r w:rsidRPr="0014336B">
        <w:rPr>
          <w:sz w:val="24"/>
          <w:szCs w:val="24"/>
        </w:rPr>
        <w:t>Ak</w:t>
      </w:r>
      <w:r w:rsidR="005812C2">
        <w:rPr>
          <w:sz w:val="24"/>
          <w:szCs w:val="24"/>
        </w:rPr>
        <w:t>o osoba</w:t>
      </w:r>
      <w:r w:rsidRPr="0014336B">
        <w:rPr>
          <w:sz w:val="24"/>
          <w:szCs w:val="24"/>
        </w:rPr>
        <w:t xml:space="preserve"> iz točke 1. Izreke ov</w:t>
      </w:r>
      <w:r w:rsidR="005812C2">
        <w:rPr>
          <w:sz w:val="24"/>
          <w:szCs w:val="24"/>
        </w:rPr>
        <w:t>og rješenja ne uplati</w:t>
      </w:r>
      <w:r w:rsidRPr="0014336B">
        <w:rPr>
          <w:sz w:val="24"/>
          <w:szCs w:val="24"/>
        </w:rPr>
        <w:t xml:space="preserve"> zatraženi predujam u roku od 8 dana od dana primitka ovog rješenja, </w:t>
      </w:r>
      <w:r w:rsidR="005812C2">
        <w:rPr>
          <w:sz w:val="24"/>
          <w:szCs w:val="24"/>
        </w:rPr>
        <w:t>nalaže se Financijskoj agenciji</w:t>
      </w:r>
      <w:r w:rsidRPr="0014336B">
        <w:rPr>
          <w:sz w:val="24"/>
          <w:szCs w:val="24"/>
        </w:rPr>
        <w:t xml:space="preserve"> provesti ovrhu nad novčanim sredstvima pristojbenog obv</w:t>
      </w:r>
      <w:r w:rsidR="005812C2">
        <w:rPr>
          <w:sz w:val="24"/>
          <w:szCs w:val="24"/>
        </w:rPr>
        <w:t>eznika sa svih njegovih</w:t>
      </w:r>
      <w:r w:rsidRPr="0014336B">
        <w:rPr>
          <w:sz w:val="24"/>
          <w:szCs w:val="24"/>
        </w:rPr>
        <w:t xml:space="preserve">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14336B" w:rsidP="0014336B" w:rsidR="0014336B">
      <w:pPr>
        <w:ind w:hanging="720" w:left="720"/>
        <w:jc w:val="both"/>
        <w:rPr>
          <w:sz w:val="24"/>
          <w:szCs w:val="24"/>
        </w:rPr>
      </w:pPr>
    </w:p>
    <w:p w:rsidRDefault="005C6F8A" w:rsidP="0014336B" w:rsidR="005C6F8A">
      <w:pPr>
        <w:ind w:hanging="720" w:left="720"/>
        <w:jc w:val="both"/>
        <w:rPr>
          <w:sz w:val="24"/>
          <w:szCs w:val="24"/>
        </w:rPr>
      </w:pPr>
    </w:p>
    <w:p w:rsidRDefault="005C6F8A" w:rsidP="005C6F8A" w:rsidR="005C6F8A">
      <w:pPr>
        <w:tabs>
          <w:tab w:pos="2379" w:val="left"/>
        </w:tabs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14336B" w:rsidP="0014336B" w:rsidR="0014336B" w:rsidRPr="0014336B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III. </w:t>
      </w:r>
      <w:r>
        <w:rPr>
          <w:sz w:val="24"/>
          <w:szCs w:val="24"/>
        </w:rPr>
        <w:tab/>
        <w:t>Nalaže se Financijskog agenciji, da novčane iznose iz točke I. Izreke ovog rješenja, prenese s računa pristojbenog obveznika i oročenih novčanih sredstava pristojbenog obveznika na račun Trgovačkog suda u Zagrebu, otvorenog u Hrvatskoj poštanskoj banci d.d. Zagreb, a kako su isti navedeni u točki I.1 i I.2 Izreke ovog rješenja.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6F7455" w:rsidP="004838CD" w:rsidR="006F7455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14336B" w:rsidR="0014336B" w:rsidRPr="00E974B3">
      <w:pPr>
        <w:jc w:val="center"/>
        <w:rPr>
          <w:sz w:val="24"/>
          <w:szCs w:val="24"/>
        </w:rPr>
      </w:pPr>
    </w:p>
    <w:p w:rsidRDefault="0014336B" w:rsidP="00BA474D" w:rsidR="002179B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Financijska agencija kao predlagatelj je</w:t>
      </w:r>
      <w:r w:rsidR="00574C55">
        <w:rPr>
          <w:sz w:val="24"/>
          <w:szCs w:val="24"/>
        </w:rPr>
        <w:t xml:space="preserve"> na</w:t>
      </w:r>
      <w:r>
        <w:rPr>
          <w:sz w:val="24"/>
          <w:szCs w:val="24"/>
        </w:rPr>
        <w:t xml:space="preserve"> </w:t>
      </w:r>
      <w:r w:rsidR="00574C55">
        <w:rPr>
          <w:sz w:val="24"/>
          <w:szCs w:val="24"/>
        </w:rPr>
        <w:t xml:space="preserve">temelju propisane dužnosti opisane u čl. </w:t>
      </w:r>
      <w:r w:rsidR="00016B16">
        <w:rPr>
          <w:sz w:val="24"/>
          <w:szCs w:val="24"/>
        </w:rPr>
        <w:t>110. st.</w:t>
      </w:r>
      <w:r>
        <w:rPr>
          <w:sz w:val="24"/>
          <w:szCs w:val="24"/>
        </w:rPr>
        <w:t>1</w:t>
      </w:r>
      <w:r w:rsidR="00016B16">
        <w:rPr>
          <w:sz w:val="24"/>
          <w:szCs w:val="24"/>
        </w:rPr>
        <w:t>.</w:t>
      </w:r>
      <w:r w:rsidR="00574C55">
        <w:rPr>
          <w:sz w:val="24"/>
          <w:szCs w:val="24"/>
        </w:rPr>
        <w:t xml:space="preserve"> Stečajnog zakona (NN 71/15</w:t>
      </w:r>
      <w:r w:rsidR="006A0A04">
        <w:rPr>
          <w:sz w:val="24"/>
          <w:szCs w:val="24"/>
        </w:rPr>
        <w:t>,</w:t>
      </w:r>
      <w:r w:rsidR="00FF46AC">
        <w:rPr>
          <w:sz w:val="24"/>
          <w:szCs w:val="24"/>
        </w:rPr>
        <w:t xml:space="preserve"> dalje u tekstu SZ</w:t>
      </w:r>
      <w:r w:rsidR="00574C55">
        <w:rPr>
          <w:sz w:val="24"/>
          <w:szCs w:val="24"/>
        </w:rPr>
        <w:t>), ovom sudu podnijela Prijedloga za otvaranje  stečajnog postupka nad dužnikom</w:t>
      </w:r>
      <w:r w:rsidR="00FD6CD6" w:rsidRPr="00FD6CD6">
        <w:rPr>
          <w:sz w:val="24"/>
          <w:szCs w:val="24"/>
        </w:rPr>
        <w:t xml:space="preserve"> </w:t>
      </w:r>
      <w:r w:rsidR="005E3D00">
        <w:rPr>
          <w:sz w:val="24"/>
          <w:szCs w:val="24"/>
        </w:rPr>
        <w:t>DELTA UPRAVLJANJE d.o.o., 10000 Zagreb, Šetalište 150 brigade 3, OIB 02398895978</w:t>
      </w:r>
      <w:r w:rsidR="00574C55">
        <w:rPr>
          <w:sz w:val="24"/>
          <w:szCs w:val="24"/>
        </w:rPr>
        <w:t>.</w:t>
      </w:r>
    </w:p>
    <w:p w:rsidRDefault="005C6F8A" w:rsidP="00574C55" w:rsidR="005C6F8A">
      <w:pPr>
        <w:ind w:firstLine="720"/>
        <w:jc w:val="both"/>
        <w:rPr>
          <w:sz w:val="24"/>
          <w:szCs w:val="24"/>
        </w:rPr>
      </w:pPr>
    </w:p>
    <w:p w:rsidRDefault="00C3544D" w:rsidP="00574C55" w:rsidR="005C6F8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temelju čl. 112. st.</w:t>
      </w:r>
      <w:r w:rsidR="00574C55">
        <w:rPr>
          <w:sz w:val="24"/>
          <w:szCs w:val="24"/>
        </w:rPr>
        <w:t>5.</w:t>
      </w:r>
      <w:r w:rsidR="00016B16">
        <w:rPr>
          <w:sz w:val="24"/>
          <w:szCs w:val="24"/>
        </w:rPr>
        <w:t xml:space="preserve"> SZ-a</w:t>
      </w:r>
      <w:r w:rsidR="00574C55">
        <w:rPr>
          <w:sz w:val="24"/>
          <w:szCs w:val="24"/>
        </w:rPr>
        <w:t>, Financijska agencija</w:t>
      </w:r>
      <w:r w:rsidR="00FF46AC">
        <w:rPr>
          <w:sz w:val="24"/>
          <w:szCs w:val="24"/>
        </w:rPr>
        <w:t xml:space="preserve"> je obavijestila sud da dužnik na ime predujma za namirenje troškova stečajnog postupka ima zaplijenjena novčana sredstva u iznosu od 0,00</w:t>
      </w:r>
      <w:r w:rsidR="00FD6CD6">
        <w:rPr>
          <w:sz w:val="24"/>
          <w:szCs w:val="24"/>
        </w:rPr>
        <w:t xml:space="preserve"> </w:t>
      </w:r>
      <w:r w:rsidR="00FF46AC">
        <w:rPr>
          <w:sz w:val="24"/>
          <w:szCs w:val="24"/>
        </w:rPr>
        <w:t>kn.</w:t>
      </w:r>
    </w:p>
    <w:p w:rsidRDefault="005C6F8A" w:rsidP="00574C55" w:rsidR="005C6F8A">
      <w:pPr>
        <w:ind w:firstLine="720"/>
        <w:jc w:val="both"/>
        <w:rPr>
          <w:sz w:val="24"/>
          <w:szCs w:val="24"/>
        </w:rPr>
      </w:pPr>
    </w:p>
    <w:p w:rsidRDefault="005F6773" w:rsidP="00574C55" w:rsidR="005F67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</w:t>
      </w:r>
      <w:r w:rsidR="00FD6CD6">
        <w:rPr>
          <w:sz w:val="24"/>
          <w:szCs w:val="24"/>
        </w:rPr>
        <w:t>e, da prijedlog za otvaranje ste</w:t>
      </w:r>
      <w:r>
        <w:rPr>
          <w:sz w:val="24"/>
          <w:szCs w:val="24"/>
        </w:rPr>
        <w:t>č</w:t>
      </w:r>
      <w:r w:rsidR="00FD6CD6">
        <w:rPr>
          <w:sz w:val="24"/>
          <w:szCs w:val="24"/>
        </w:rPr>
        <w:t>a</w:t>
      </w:r>
      <w:r>
        <w:rPr>
          <w:sz w:val="24"/>
          <w:szCs w:val="24"/>
        </w:rPr>
        <w:t>jnog postu</w:t>
      </w:r>
      <w:r w:rsidR="00FD6CD6">
        <w:rPr>
          <w:sz w:val="24"/>
          <w:szCs w:val="24"/>
        </w:rPr>
        <w:t>p</w:t>
      </w:r>
      <w:r>
        <w:rPr>
          <w:sz w:val="24"/>
          <w:szCs w:val="24"/>
        </w:rPr>
        <w:t>ka su dužni bez odgode, a najkasnije 21. dan od dana nastanka stečajnog razloga podnijeti:</w:t>
      </w:r>
    </w:p>
    <w:p w:rsidRDefault="00FD6CD6" w:rsidP="00574C55" w:rsidR="00FD6CD6">
      <w:pPr>
        <w:ind w:firstLine="720"/>
        <w:jc w:val="both"/>
        <w:rPr>
          <w:sz w:val="24"/>
          <w:szCs w:val="24"/>
        </w:rPr>
      </w:pP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FD6CD6" w:rsidP="005F6773" w:rsidR="00FD6CD6">
      <w:pPr>
        <w:jc w:val="both"/>
        <w:rPr>
          <w:sz w:val="24"/>
          <w:szCs w:val="24"/>
        </w:rPr>
      </w:pP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>član upravnog odbora dioničkog društva</w:t>
      </w:r>
    </w:p>
    <w:p w:rsidRDefault="00FD6CD6" w:rsidP="005F6773" w:rsidR="00FD6CD6">
      <w:pPr>
        <w:jc w:val="both"/>
        <w:rPr>
          <w:sz w:val="24"/>
          <w:szCs w:val="24"/>
        </w:rPr>
      </w:pPr>
    </w:p>
    <w:p w:rsidRDefault="000F110D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6773">
        <w:rPr>
          <w:sz w:val="24"/>
          <w:szCs w:val="24"/>
        </w:rPr>
        <w:t>-likvidator</w:t>
      </w:r>
    </w:p>
    <w:p w:rsidRDefault="00FD6CD6" w:rsidP="005F6773" w:rsidR="00FD6CD6">
      <w:pPr>
        <w:jc w:val="both"/>
        <w:rPr>
          <w:sz w:val="24"/>
          <w:szCs w:val="24"/>
        </w:rPr>
      </w:pPr>
    </w:p>
    <w:p w:rsidRDefault="005F6773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član nadzornog odbora dužnika, ako nema osoba ovlaštenih za zastupanje dužnika </w:t>
      </w:r>
      <w:r w:rsidR="000F110D">
        <w:rPr>
          <w:sz w:val="24"/>
          <w:szCs w:val="24"/>
        </w:rPr>
        <w:t xml:space="preserve">  </w:t>
      </w:r>
    </w:p>
    <w:p w:rsidRDefault="000F110D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po zakonu, ako joj je moglo biti poznati postojanje stečajnog razloga i nepostojanje </w:t>
      </w:r>
    </w:p>
    <w:p w:rsidRDefault="000F110D" w:rsidP="000F110D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osoba ovlaštenih za zastupanje po zakonu</w:t>
      </w:r>
    </w:p>
    <w:p w:rsidRDefault="00FD6CD6" w:rsidP="000F110D" w:rsidR="00FD6CD6">
      <w:pPr>
        <w:jc w:val="both"/>
        <w:rPr>
          <w:sz w:val="24"/>
          <w:szCs w:val="24"/>
        </w:rPr>
      </w:pPr>
    </w:p>
    <w:p w:rsidRDefault="005F6773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0F110D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osoba ovlaštenih za zastupanje dužnika po zakonu, ako joj je moglo biti poznato </w:t>
      </w:r>
      <w:r>
        <w:rPr>
          <w:sz w:val="24"/>
          <w:szCs w:val="24"/>
        </w:rPr>
        <w:t xml:space="preserve">  </w:t>
      </w:r>
    </w:p>
    <w:p w:rsidRDefault="000F110D" w:rsidP="00FD6CD6" w:rsidR="005F6773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postojanje stečajnog razloga i nepostojanje osoba ovlaštenih za zastupanje po zakonu.</w:t>
      </w:r>
    </w:p>
    <w:p w:rsidRDefault="005C6F8A" w:rsidP="000F110D" w:rsidR="005C6F8A">
      <w:pPr>
        <w:ind w:firstLine="720"/>
        <w:jc w:val="both"/>
        <w:rPr>
          <w:sz w:val="24"/>
          <w:szCs w:val="24"/>
        </w:rPr>
      </w:pPr>
    </w:p>
    <w:p w:rsidRDefault="000F110D" w:rsidP="000F110D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</w:t>
      </w:r>
      <w:r w:rsidR="00630DE9">
        <w:rPr>
          <w:sz w:val="24"/>
          <w:szCs w:val="24"/>
        </w:rPr>
        <w:t>1 SZ-a propisano je, da</w:t>
      </w:r>
      <w:r>
        <w:rPr>
          <w:sz w:val="24"/>
          <w:szCs w:val="24"/>
        </w:rPr>
        <w:t>,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630DE9" w:rsidP="000F110D" w:rsidR="00630DE9">
      <w:pPr>
        <w:ind w:firstLine="720"/>
        <w:jc w:val="both"/>
        <w:rPr>
          <w:sz w:val="24"/>
          <w:szCs w:val="24"/>
        </w:rPr>
      </w:pPr>
    </w:p>
    <w:p w:rsidRDefault="00630DE9" w:rsidP="00FD6CD6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</w:t>
      </w:r>
      <w:r w:rsidR="00FD6CD6">
        <w:rPr>
          <w:sz w:val="24"/>
          <w:szCs w:val="24"/>
        </w:rPr>
        <w:t>,</w:t>
      </w:r>
      <w:r>
        <w:rPr>
          <w:sz w:val="24"/>
          <w:szCs w:val="24"/>
        </w:rPr>
        <w:t xml:space="preserve"> da predujam iz st. 1. citi</w:t>
      </w:r>
      <w:r w:rsidR="00FD6CD6">
        <w:rPr>
          <w:sz w:val="24"/>
          <w:szCs w:val="24"/>
        </w:rPr>
        <w:t>ranog članka nisu dužni platiti</w:t>
      </w:r>
      <w:r>
        <w:rPr>
          <w:sz w:val="24"/>
          <w:szCs w:val="24"/>
        </w:rPr>
        <w:t>:</w:t>
      </w:r>
    </w:p>
    <w:p w:rsidRDefault="00FD6CD6" w:rsidP="00FD6CD6" w:rsidR="00FD6CD6">
      <w:pPr>
        <w:ind w:firstLine="720"/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</w:p>
    <w:p w:rsidRDefault="00630DE9" w:rsidP="00630DE9" w:rsidR="00630DE9" w:rsidRPr="00574C5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prethodno iznesenog</w:t>
      </w:r>
      <w:r w:rsidR="005C6F8A">
        <w:rPr>
          <w:sz w:val="24"/>
          <w:szCs w:val="24"/>
        </w:rPr>
        <w:t>, proizlazi da je prijedlog</w:t>
      </w:r>
      <w:r>
        <w:rPr>
          <w:sz w:val="24"/>
          <w:szCs w:val="24"/>
        </w:rPr>
        <w:t xml:space="preserve"> za otvaranje stečajnog postupka nad dužnikom</w:t>
      </w:r>
      <w:r w:rsidR="00FD6CD6" w:rsidRPr="00FD6CD6">
        <w:rPr>
          <w:sz w:val="24"/>
          <w:szCs w:val="24"/>
        </w:rPr>
        <w:t xml:space="preserve"> </w:t>
      </w:r>
      <w:r w:rsidR="005E3D00">
        <w:rPr>
          <w:sz w:val="24"/>
          <w:szCs w:val="24"/>
        </w:rPr>
        <w:t>DELTA UPRAVLJANJE d.o.o., 10000 Zagreb, Šetalište 150 brigade 3, OIB:02398895978</w:t>
      </w:r>
      <w:r>
        <w:rPr>
          <w:sz w:val="24"/>
          <w:szCs w:val="24"/>
        </w:rPr>
        <w:t>,</w:t>
      </w:r>
      <w:r w:rsidR="00FD6CD6">
        <w:rPr>
          <w:sz w:val="24"/>
          <w:szCs w:val="24"/>
        </w:rPr>
        <w:t xml:space="preserve"> </w:t>
      </w:r>
      <w:r>
        <w:rPr>
          <w:sz w:val="24"/>
          <w:szCs w:val="24"/>
        </w:rPr>
        <w:t>sukladno čl. 110. st.1. SZ-a, podnijela FINA, da prijedlog nisu podnijele osobe iz čl. 110. st.2. SZ-a, te kako  FINA kao podnositelj prijedloga, sukladno čl. 114. st.3.SZ-a alineja 2, nije dužna platiti predujam</w:t>
      </w:r>
      <w:r w:rsidR="005C6F8A">
        <w:rPr>
          <w:sz w:val="24"/>
          <w:szCs w:val="24"/>
        </w:rPr>
        <w:t xml:space="preserve"> za namirenje troškova stečajnog postupka, to je na temelju čl. 113. st.1. i 3. SZ-a, doneseno ovo rješenje.</w:t>
      </w:r>
    </w:p>
    <w:p w:rsidRDefault="002179B7" w:rsidP="002179B7" w:rsidR="002179B7">
      <w:pPr>
        <w:jc w:val="both"/>
        <w:rPr>
          <w:sz w:val="24"/>
          <w:szCs w:val="24"/>
          <w:u w:val="single"/>
        </w:rPr>
      </w:pPr>
    </w:p>
    <w:p w:rsidRDefault="008771CC" w:rsidP="0014336B" w:rsidR="00F3761C" w:rsidRPr="002179B7">
      <w:pPr>
        <w:jc w:val="center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>U Zagrebu</w:t>
      </w:r>
      <w:r w:rsidR="005E3D00">
        <w:rPr>
          <w:sz w:val="24"/>
          <w:szCs w:val="24"/>
        </w:rPr>
        <w:t>, 12</w:t>
      </w:r>
      <w:r w:rsidR="00574C55">
        <w:rPr>
          <w:sz w:val="24"/>
          <w:szCs w:val="24"/>
        </w:rPr>
        <w:t xml:space="preserve">. prosinca </w:t>
      </w:r>
      <w:r w:rsidR="00016C56" w:rsidRPr="00E974B3">
        <w:rPr>
          <w:sz w:val="24"/>
          <w:szCs w:val="24"/>
        </w:rPr>
        <w:t>201</w:t>
      </w:r>
      <w:r w:rsidR="00AD3A0D">
        <w:rPr>
          <w:sz w:val="24"/>
          <w:szCs w:val="24"/>
        </w:rPr>
        <w:t>6</w:t>
      </w:r>
      <w:r w:rsidR="009850B8" w:rsidRPr="00E974B3">
        <w:rPr>
          <w:sz w:val="24"/>
          <w:szCs w:val="24"/>
        </w:rPr>
        <w:t>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043502" w:rsidP="00450676" w:rsidR="00F3761C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</w:t>
      </w:r>
      <w:r w:rsidR="00FD6CD6">
        <w:rPr>
          <w:sz w:val="24"/>
          <w:szCs w:val="24"/>
        </w:rPr>
        <w:t>Sudac</w:t>
      </w:r>
    </w:p>
    <w:p w:rsidRDefault="0014336B" w:rsidP="00450676" w:rsidR="0014336B" w:rsidRPr="00E974B3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43502">
        <w:rPr>
          <w:sz w:val="24"/>
          <w:szCs w:val="24"/>
        </w:rPr>
        <w:t xml:space="preserve"> </w:t>
      </w:r>
      <w:r w:rsidR="00FD6CD6">
        <w:rPr>
          <w:sz w:val="24"/>
          <w:szCs w:val="24"/>
        </w:rPr>
        <w:t xml:space="preserve"> Lucija Butigan</w:t>
      </w:r>
      <w:r w:rsidR="00942AE4">
        <w:rPr>
          <w:sz w:val="24"/>
          <w:szCs w:val="24"/>
        </w:rPr>
        <w:t xml:space="preserve"> v.r.</w:t>
      </w:r>
    </w:p>
    <w:p w:rsidRDefault="008771CC" w:rsidP="009850B8" w:rsidR="00D60476" w:rsidRPr="00E974B3">
      <w:pPr>
        <w:ind w:left="5040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043502" w:rsidP="00043502" w:rsidR="00043502" w:rsidRPr="004B5FFF">
      <w:pPr>
        <w:ind w:left="4332"/>
      </w:pPr>
      <w:r>
        <w:t xml:space="preserve">           </w:t>
      </w:r>
      <w:r w:rsidRPr="004B5FFF">
        <w:t>Za točnost otpravka-ovlašteni službenik:</w:t>
      </w:r>
    </w:p>
    <w:p w:rsidRDefault="00043502" w:rsidP="00043502" w:rsidR="00043502" w:rsidRPr="004B5FFF">
      <w:pPr>
        <w:jc w:val="both"/>
      </w:pPr>
      <w:r w:rsidRPr="004B5FFF">
        <w:t xml:space="preserve">  </w:t>
      </w:r>
      <w:r w:rsidRPr="004B5FFF">
        <w:tab/>
      </w:r>
      <w:r w:rsidRPr="004B5FFF">
        <w:tab/>
      </w:r>
      <w:r w:rsidRPr="004B5FFF">
        <w:tab/>
      </w:r>
      <w:r w:rsidRPr="004B5FFF">
        <w:tab/>
      </w:r>
      <w:r w:rsidRPr="004B5FFF">
        <w:tab/>
        <w:t xml:space="preserve">                                 </w:t>
      </w:r>
      <w:r>
        <w:t xml:space="preserve">        </w:t>
      </w:r>
      <w:r w:rsidRPr="004B5FFF">
        <w:t xml:space="preserve"> (Valentina Kranjčić)</w:t>
      </w:r>
    </w:p>
    <w:p w:rsidRDefault="00043502" w:rsidP="00043502" w:rsidR="00043502" w:rsidRPr="00E974B3">
      <w:pPr>
        <w:jc w:val="both"/>
        <w:rPr>
          <w:sz w:val="24"/>
          <w:szCs w:val="24"/>
        </w:rPr>
      </w:pPr>
    </w:p>
    <w:p w:rsidRDefault="00876285" w:rsidP="009850B8" w:rsidR="00876285" w:rsidRPr="00E974B3">
      <w:pPr>
        <w:ind w:left="5040"/>
        <w:rPr>
          <w:sz w:val="24"/>
          <w:szCs w:val="24"/>
        </w:rPr>
      </w:pPr>
    </w:p>
    <w:p w:rsidRDefault="008771CC" w:rsidP="0014336B" w:rsidR="00876285" w:rsidRPr="00E974B3">
      <w:pPr>
        <w:ind w:left="5040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05692D" w:rsidP="00CE3B7D" w:rsidR="0005692D" w:rsidRPr="00E974B3">
      <w:pPr>
        <w:jc w:val="right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</w:t>
      </w:r>
      <w:r w:rsidR="004838CD">
        <w:rPr>
          <w:sz w:val="24"/>
          <w:szCs w:val="24"/>
        </w:rPr>
        <w:t xml:space="preserve">je </w:t>
      </w:r>
      <w:r w:rsidRPr="00E974B3">
        <w:rPr>
          <w:sz w:val="24"/>
          <w:szCs w:val="24"/>
        </w:rPr>
        <w:t xml:space="preserve">dopuštena žalba </w:t>
      </w:r>
      <w:r w:rsidR="004838CD">
        <w:rPr>
          <w:sz w:val="24"/>
          <w:szCs w:val="24"/>
        </w:rPr>
        <w:t>u roku od 8 dana od dana primitka rješenja, a koje se podnosi ovom sudu u 3 primjerka, za Visoki trgovački sud RH.</w:t>
      </w:r>
    </w:p>
    <w:p w:rsidRDefault="00942AE4" w:rsidR="00942AE4" w:rsidRPr="00E974B3">
      <w:pPr>
        <w:jc w:val="both"/>
        <w:rPr>
          <w:sz w:val="24"/>
          <w:szCs w:val="24"/>
        </w:rPr>
      </w:pPr>
    </w:p>
    <w:p w:rsidRDefault="00942AE4" w:rsidP="00043502" w:rsidR="008E6A96" w:rsidRPr="00E974B3">
      <w:pPr>
        <w:ind w:left="4332"/>
        <w:rPr>
          <w:sz w:val="24"/>
          <w:szCs w:val="24"/>
        </w:rPr>
      </w:pPr>
      <w:r w:rsidRPr="004B5FFF">
        <w:t xml:space="preserve">      </w:t>
      </w:r>
    </w:p>
    <w:p w:rsidRDefault="006F7455" w:rsidP="005E3D00" w:rsidR="00131E99" w:rsidRPr="00043502">
      <w:pPr>
        <w:jc w:val="both"/>
        <w:rPr>
          <w:color w:val="FFFFFF"/>
          <w:sz w:val="24"/>
          <w:szCs w:val="24"/>
        </w:rPr>
      </w:pPr>
      <w:r w:rsidRPr="00043502">
        <w:rPr>
          <w:color w:val="FFFFFF"/>
          <w:sz w:val="24"/>
          <w:szCs w:val="24"/>
        </w:rPr>
        <w:t>DNA:</w:t>
      </w:r>
      <w:r w:rsidR="00CE3B7D" w:rsidRPr="00043502">
        <w:rPr>
          <w:color w:val="FFFFFF"/>
          <w:sz w:val="24"/>
          <w:szCs w:val="24"/>
        </w:rPr>
        <w:t xml:space="preserve"> </w:t>
      </w:r>
    </w:p>
    <w:p w:rsidRDefault="00131E99" w:rsidP="00131E99" w:rsidR="00131E99" w:rsidRPr="00043502">
      <w:pPr>
        <w:numPr>
          <w:ilvl w:val="0"/>
          <w:numId w:val="2"/>
        </w:numPr>
        <w:jc w:val="both"/>
        <w:rPr>
          <w:color w:val="FFFFFF"/>
          <w:sz w:val="24"/>
          <w:szCs w:val="24"/>
        </w:rPr>
      </w:pPr>
      <w:r w:rsidRPr="00043502">
        <w:rPr>
          <w:color w:val="FFFFFF"/>
          <w:sz w:val="24"/>
          <w:szCs w:val="24"/>
        </w:rPr>
        <w:t xml:space="preserve">zz dužnika  </w:t>
      </w:r>
    </w:p>
    <w:p w:rsidRDefault="00FD6CD6" w:rsidP="00131E99" w:rsidR="00B32E61" w:rsidRPr="00043502">
      <w:pPr>
        <w:numPr>
          <w:ilvl w:val="0"/>
          <w:numId w:val="2"/>
        </w:numPr>
        <w:jc w:val="both"/>
        <w:rPr>
          <w:color w:val="FFFFFF"/>
          <w:sz w:val="24"/>
          <w:szCs w:val="24"/>
        </w:rPr>
      </w:pPr>
      <w:r w:rsidRPr="00043502">
        <w:rPr>
          <w:color w:val="FFFFFF"/>
          <w:sz w:val="24"/>
          <w:szCs w:val="24"/>
        </w:rPr>
        <w:t>e-</w:t>
      </w:r>
      <w:r w:rsidR="008771CC" w:rsidRPr="00043502">
        <w:rPr>
          <w:color w:val="FFFFFF"/>
          <w:sz w:val="24"/>
          <w:szCs w:val="24"/>
        </w:rPr>
        <w:t>oglasna ploča</w:t>
      </w:r>
      <w:r w:rsidRPr="00043502">
        <w:rPr>
          <w:color w:val="FFFFFF"/>
          <w:sz w:val="24"/>
          <w:szCs w:val="24"/>
        </w:rPr>
        <w:t xml:space="preserve"> 8 dana</w:t>
      </w:r>
      <w:r w:rsidR="008771CC" w:rsidRPr="00043502">
        <w:rPr>
          <w:color w:val="FFFFFF"/>
          <w:sz w:val="24"/>
          <w:szCs w:val="24"/>
        </w:rPr>
        <w:t xml:space="preserve"> </w:t>
      </w:r>
    </w:p>
    <w:p w:rsidRDefault="00B32E61" w:rsidP="00B32E61" w:rsidR="00B32E61" w:rsidRPr="00043502">
      <w:pPr>
        <w:ind w:left="1363"/>
        <w:jc w:val="both"/>
        <w:rPr>
          <w:color w:val="FFFFFF"/>
          <w:sz w:val="24"/>
          <w:szCs w:val="24"/>
        </w:rPr>
      </w:pPr>
    </w:p>
    <w:sectPr w:rsidSect="00FD6CD6" w:rsidR="00B32E61" w:rsidRPr="00043502">
      <w:headerReference w:type="default" r:id="rId11"/>
      <w:pgSz w:h="16838" w:w="11906"/>
      <w:pgMar w:gutter="0" w:footer="720" w:header="720" w:left="1797" w:bottom="1418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744" w:rsidR="001B5744">
      <w:r>
        <w:separator/>
      </w:r>
    </w:p>
  </w:endnote>
  <w:endnote w:id="0" w:type="continuationSeparator">
    <w:p w:rsidRDefault="001B5744" w:rsidR="001B5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744" w:rsidR="001B5744">
      <w:r>
        <w:separator/>
      </w:r>
    </w:p>
  </w:footnote>
  <w:footnote w:id="0" w:type="continuationSeparator">
    <w:p w:rsidRDefault="001B5744" w:rsidR="001B5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BFD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480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74C55" w:rsidR="004D2841">
    <w:pPr>
      <w:pStyle w:val="Zaglavlje"/>
      <w:jc w:val="right"/>
    </w:pPr>
    <w:r>
      <w:t>20.St-</w:t>
    </w:r>
    <w:r w:rsidR="005E3D00">
      <w:t>754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F5E6438"/>
    <w:multiLevelType w:val="hybridMultilevel"/>
    <w:tmpl w:val="F1E81C2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675F43"/>
    <w:multiLevelType w:val="hybridMultilevel"/>
    <w:tmpl w:val="4B74F414"/>
    <w:lvl w:tplc="729A151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2507F"/>
    <w:multiLevelType w:val="hybridMultilevel"/>
    <w:tmpl w:val="6C905B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09557A"/>
    <w:multiLevelType w:val="hybridMultilevel"/>
    <w:tmpl w:val="D518B0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1FA4F92"/>
    <w:multiLevelType w:val="hybridMultilevel"/>
    <w:tmpl w:val="D7B01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B16"/>
    <w:rsid w:val="00016C56"/>
    <w:rsid w:val="00043502"/>
    <w:rsid w:val="000457CF"/>
    <w:rsid w:val="000519B3"/>
    <w:rsid w:val="00053379"/>
    <w:rsid w:val="0005692D"/>
    <w:rsid w:val="000867BC"/>
    <w:rsid w:val="000A0821"/>
    <w:rsid w:val="000F110D"/>
    <w:rsid w:val="000F32D6"/>
    <w:rsid w:val="001109BF"/>
    <w:rsid w:val="00111454"/>
    <w:rsid w:val="00113EC7"/>
    <w:rsid w:val="00116954"/>
    <w:rsid w:val="00131E99"/>
    <w:rsid w:val="0014336B"/>
    <w:rsid w:val="001662C4"/>
    <w:rsid w:val="00192171"/>
    <w:rsid w:val="001A1A7F"/>
    <w:rsid w:val="001B38C6"/>
    <w:rsid w:val="001B44D2"/>
    <w:rsid w:val="001B5744"/>
    <w:rsid w:val="002179B7"/>
    <w:rsid w:val="002431C4"/>
    <w:rsid w:val="00260A9E"/>
    <w:rsid w:val="00286FBD"/>
    <w:rsid w:val="002903F5"/>
    <w:rsid w:val="0029270E"/>
    <w:rsid w:val="002A3523"/>
    <w:rsid w:val="002B486C"/>
    <w:rsid w:val="002D0838"/>
    <w:rsid w:val="002D6659"/>
    <w:rsid w:val="002F01C6"/>
    <w:rsid w:val="002F7B61"/>
    <w:rsid w:val="00304BF2"/>
    <w:rsid w:val="00337798"/>
    <w:rsid w:val="00347895"/>
    <w:rsid w:val="0035799A"/>
    <w:rsid w:val="00364674"/>
    <w:rsid w:val="00365959"/>
    <w:rsid w:val="00375FFC"/>
    <w:rsid w:val="0039199F"/>
    <w:rsid w:val="003B45C0"/>
    <w:rsid w:val="003E3082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838CD"/>
    <w:rsid w:val="004C3A9F"/>
    <w:rsid w:val="004D2841"/>
    <w:rsid w:val="004D7BA1"/>
    <w:rsid w:val="004E2FD0"/>
    <w:rsid w:val="004E5FEF"/>
    <w:rsid w:val="00500C65"/>
    <w:rsid w:val="00516616"/>
    <w:rsid w:val="0056765A"/>
    <w:rsid w:val="00574C55"/>
    <w:rsid w:val="005812C2"/>
    <w:rsid w:val="005A0A17"/>
    <w:rsid w:val="005B3F73"/>
    <w:rsid w:val="005B5A8A"/>
    <w:rsid w:val="005B5C24"/>
    <w:rsid w:val="005C5E15"/>
    <w:rsid w:val="005C6F8A"/>
    <w:rsid w:val="005E34A3"/>
    <w:rsid w:val="005E3D00"/>
    <w:rsid w:val="005F6773"/>
    <w:rsid w:val="00601987"/>
    <w:rsid w:val="00615A8B"/>
    <w:rsid w:val="00623484"/>
    <w:rsid w:val="00626395"/>
    <w:rsid w:val="006309D3"/>
    <w:rsid w:val="00630DE9"/>
    <w:rsid w:val="00646A33"/>
    <w:rsid w:val="00653EAB"/>
    <w:rsid w:val="006A0A04"/>
    <w:rsid w:val="006A5506"/>
    <w:rsid w:val="006B12AE"/>
    <w:rsid w:val="006C36E6"/>
    <w:rsid w:val="006C7E17"/>
    <w:rsid w:val="006D2BAA"/>
    <w:rsid w:val="006D7A0F"/>
    <w:rsid w:val="006F2D89"/>
    <w:rsid w:val="006F46EA"/>
    <w:rsid w:val="006F7455"/>
    <w:rsid w:val="00727BFD"/>
    <w:rsid w:val="007433F7"/>
    <w:rsid w:val="0075681B"/>
    <w:rsid w:val="0075688D"/>
    <w:rsid w:val="007B593F"/>
    <w:rsid w:val="007E3C54"/>
    <w:rsid w:val="008366A0"/>
    <w:rsid w:val="0085270F"/>
    <w:rsid w:val="00866751"/>
    <w:rsid w:val="00876285"/>
    <w:rsid w:val="008771CC"/>
    <w:rsid w:val="008964F3"/>
    <w:rsid w:val="008E6A96"/>
    <w:rsid w:val="009026BB"/>
    <w:rsid w:val="009128F5"/>
    <w:rsid w:val="00922268"/>
    <w:rsid w:val="00923121"/>
    <w:rsid w:val="00940EE1"/>
    <w:rsid w:val="00942AE4"/>
    <w:rsid w:val="009432C7"/>
    <w:rsid w:val="00974791"/>
    <w:rsid w:val="009850B8"/>
    <w:rsid w:val="0098563E"/>
    <w:rsid w:val="009B5D8A"/>
    <w:rsid w:val="00A110D0"/>
    <w:rsid w:val="00A15AB7"/>
    <w:rsid w:val="00A44A71"/>
    <w:rsid w:val="00A6313F"/>
    <w:rsid w:val="00A80EB3"/>
    <w:rsid w:val="00A828C1"/>
    <w:rsid w:val="00A8341B"/>
    <w:rsid w:val="00A90C82"/>
    <w:rsid w:val="00AA13CE"/>
    <w:rsid w:val="00AD3398"/>
    <w:rsid w:val="00AD3A0D"/>
    <w:rsid w:val="00AF4C01"/>
    <w:rsid w:val="00B01169"/>
    <w:rsid w:val="00B32E61"/>
    <w:rsid w:val="00B35218"/>
    <w:rsid w:val="00B4780B"/>
    <w:rsid w:val="00B844BF"/>
    <w:rsid w:val="00B93B9A"/>
    <w:rsid w:val="00BA474D"/>
    <w:rsid w:val="00BC4571"/>
    <w:rsid w:val="00C03ACA"/>
    <w:rsid w:val="00C3544D"/>
    <w:rsid w:val="00C356A1"/>
    <w:rsid w:val="00C40383"/>
    <w:rsid w:val="00C51C6E"/>
    <w:rsid w:val="00CC43BC"/>
    <w:rsid w:val="00CC7D07"/>
    <w:rsid w:val="00CD201B"/>
    <w:rsid w:val="00CE3890"/>
    <w:rsid w:val="00CE3B7D"/>
    <w:rsid w:val="00CE4F52"/>
    <w:rsid w:val="00D10A4F"/>
    <w:rsid w:val="00D31451"/>
    <w:rsid w:val="00D448E9"/>
    <w:rsid w:val="00D60187"/>
    <w:rsid w:val="00D60476"/>
    <w:rsid w:val="00D959BC"/>
    <w:rsid w:val="00D964DB"/>
    <w:rsid w:val="00DA5FA3"/>
    <w:rsid w:val="00DC72C4"/>
    <w:rsid w:val="00DD67BA"/>
    <w:rsid w:val="00DE1976"/>
    <w:rsid w:val="00DE479D"/>
    <w:rsid w:val="00E45758"/>
    <w:rsid w:val="00E64D32"/>
    <w:rsid w:val="00E815AE"/>
    <w:rsid w:val="00E94EF5"/>
    <w:rsid w:val="00E974B3"/>
    <w:rsid w:val="00EB2382"/>
    <w:rsid w:val="00EB4003"/>
    <w:rsid w:val="00EC1564"/>
    <w:rsid w:val="00EE3646"/>
    <w:rsid w:val="00F3761C"/>
    <w:rsid w:val="00F42A90"/>
    <w:rsid w:val="00F52798"/>
    <w:rsid w:val="00F53100"/>
    <w:rsid w:val="00F5779C"/>
    <w:rsid w:val="00F71AC5"/>
    <w:rsid w:val="00F83060"/>
    <w:rsid w:val="00FC3E6C"/>
    <w:rsid w:val="00FC400B"/>
    <w:rsid w:val="00FD0250"/>
    <w:rsid w:val="00FD6CD6"/>
    <w:rsid w:val="00FE480A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35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35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3502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35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35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35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35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3502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35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35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St-754/2015</izvorni_sadrzaj>
    <derivirana_varijabla naziv="DomainObject.Predmet.OznakaBroj_1">St-754/2015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UPRAVLJANJE d.o.o.</izvorni_sadrzaj>
    <derivirana_varijabla naziv="DomainObject.Predmet.ProtustrankaFormated_1">  DELTA UPRAVLJANJE d.o.o.</derivirana_varijabla>
  </DomainObject.Predmet.ProtustrankaFormated>
  <DomainObject.Predmet.ProtustrankaFormatedOIB>
    <izvorni_sadrzaj>  DELTA UPRAVLJANJE d.o.o., OIB 02398895978</izvorni_sadrzaj>
    <derivirana_varijabla naziv="DomainObject.Predmet.ProtustrankaFormatedOIB_1">  DELTA UPRAVLJANJE d.o.o., OIB 02398895978</derivirana_varijabla>
  </DomainObject.Predmet.ProtustrankaFormatedOIB>
  <DomainObject.Predmet.ProtustrankaFormatedWithAdress>
    <izvorni_sadrzaj> DELTA UPRAVLJANJE d.o.o., Šetalište 150 brigade 3, 10000 Zagreb</izvorni_sadrzaj>
    <derivirana_varijabla naziv="DomainObject.Predmet.ProtustrankaFormatedWithAdress_1"> DELTA UPRAVLJANJE d.o.o., Šetalište 150 brigade 3, 10000 Zagreb</derivirana_varijabla>
  </DomainObject.Predmet.ProtustrankaFormatedWithAdress>
  <DomainObject.Predmet.ProtustrankaFormatedWithAdressOIB>
    <izvorni_sadrzaj> DELTA UPRAVLJANJE d.o.o., OIB 02398895978, Šetalište 150 brigade 3, 10000 Zagreb</izvorni_sadrzaj>
    <derivirana_varijabla naziv="DomainObject.Predmet.ProtustrankaFormatedWithAdressOIB_1"> DELTA UPRAVLJANJE d.o.o., OIB 02398895978, Šetalište 150 brigade 3, 10000 Zagreb</derivirana_varijabla>
  </DomainObject.Predmet.ProtustrankaFormatedWithAdressOIB>
  <DomainObject.Predmet.ProtustrankaWithAdress>
    <izvorni_sadrzaj>DELTA UPRAVLJANJE d.o.o. Šetalište 150 brigade 3, 10000 Zagreb</izvorni_sadrzaj>
    <derivirana_varijabla naziv="DomainObject.Predmet.ProtustrankaWithAdress_1">DELTA UPRAVLJANJE d.o.o. Šetalište 150 brigade 3, 10000 Zagreb</derivirana_varijabla>
  </DomainObject.Predmet.ProtustrankaWithAdress>
  <DomainObject.Predmet.ProtustrankaWithAdressOIB>
    <izvorni_sadrzaj>DELTA UPRAVLJANJE d.o.o., OIB 02398895978, Šetalište 150 brigade 3, 10000 Zagreb</izvorni_sadrzaj>
    <derivirana_varijabla naziv="DomainObject.Predmet.ProtustrankaWithAdressOIB_1">DELTA UPRAVLJANJE d.o.o., OIB 02398895978, Šetalište 150 brigade 3, 10000 Zagreb</derivirana_varijabla>
  </DomainObject.Predmet.ProtustrankaWithAdressOIB>
  <DomainObject.Predmet.ProtustrankaNazivFormated>
    <izvorni_sadrzaj>DELTA UPRAVLJANJE d.o.o.</izvorni_sadrzaj>
    <derivirana_varijabla naziv="DomainObject.Predmet.ProtustrankaNazivFormated_1">DELTA UPRAVLJANJE d.o.o.</derivirana_varijabla>
  </DomainObject.Predmet.ProtustrankaNazivFormated>
  <DomainObject.Predmet.ProtustrankaNazivFormatedOIB>
    <izvorni_sadrzaj>DELTA UPRAVLJANJE d.o.o., OIB 02398895978</izvorni_sadrzaj>
    <derivirana_varijabla naziv="DomainObject.Predmet.ProtustrankaNazivFormatedOIB_1">DELTA UPRAVLJANJE d.o.o., OIB 02398895978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DELTA UPRAVLJANJE d.o.o.</item>
    </izvorni_sadrzaj>
    <derivirana_varijabla naziv="DomainObject.Predmet.ProtuStrankaListFormated_1">
      <item>DELTA UPRAVLJANJE d.o.o.</item>
    </derivirana_varijabla>
  </DomainObject.Predmet.ProtuStrankaListFormated>
  <DomainObject.Predmet.ProtuStrankaListFormatedOIB>
    <izvorni_sadrzaj>
      <item>DELTA UPRAVLJANJE d.o.o., OIB 02398895978</item>
    </izvorni_sadrzaj>
    <derivirana_varijabla naziv="DomainObject.Predmet.ProtuStrankaListFormatedOIB_1">
      <item>DELTA UPRAVLJANJE d.o.o., OIB 02398895978</item>
    </derivirana_varijabla>
  </DomainObject.Predmet.ProtuStrankaListFormatedOIB>
  <DomainObject.Predmet.ProtuStrankaListFormatedWithAdress>
    <izvorni_sadrzaj>
      <item>DELTA UPRAVLJANJE d.o.o., Šetalište 150 brigade 3, 10000 Zagreb</item>
    </izvorni_sadrzaj>
    <derivirana_varijabla naziv="DomainObject.Predmet.ProtuStrankaListFormatedWithAdress_1">
      <item>DELTA UPRAVLJANJE d.o.o., Šetalište 150 brigade 3, 10000 Zagreb</item>
    </derivirana_varijabla>
  </DomainObject.Predmet.ProtuStrankaListFormatedWithAdress>
  <DomainObject.Predmet.ProtuStrankaListFormatedWithAdressOIB>
    <izvorni_sadrzaj>
      <item>DELTA UPRAVLJANJE d.o.o., OIB 02398895978, Šetalište 150 brigade 3, 10000 Zagreb</item>
    </izvorni_sadrzaj>
    <derivirana_varijabla naziv="DomainObject.Predmet.ProtuStrankaListFormatedWithAdressOIB_1">
      <item>DELTA UPRAVLJANJE d.o.o., OIB 02398895978, Šetalište 150 brigade 3, 10000 Zagreb</item>
    </derivirana_varijabla>
  </DomainObject.Predmet.ProtuStrankaListFormatedWithAdressOIB>
  <DomainObject.Predmet.ProtuStrankaListNazivFormated>
    <izvorni_sadrzaj>
      <item>DELTA UPRAVLJANJE d.o.o.</item>
    </izvorni_sadrzaj>
    <derivirana_varijabla naziv="DomainObject.Predmet.ProtuStrankaListNazivFormated_1">
      <item>DELTA UPRAVLJANJE d.o.o.</item>
    </derivirana_varijabla>
  </DomainObject.Predmet.ProtuStrankaListNazivFormated>
  <DomainObject.Predmet.ProtuStrankaListNazivFormatedOIB>
    <izvorni_sadrzaj>
      <item>DELTA UPRAVLJANJE d.o.o., OIB 02398895978</item>
    </izvorni_sadrzaj>
    <derivirana_varijabla naziv="DomainObject.Predmet.ProtuStrankaListNazivFormatedOIB_1">
      <item>DELTA UPRAVLJANJE d.o.o., OIB 02398895978</item>
    </derivirana_varijabla>
  </DomainObject.Predmet.ProtuStrankaListNazivFormatedOIB>
  <DomainObject.Predmet.OstaliListFormated>
    <izvorni_sadrzaj>
      <item>Milivoj Stjepanović</item>
    </izvorni_sadrzaj>
    <derivirana_varijabla naziv="DomainObject.Predmet.OstaliListFormated_1">
      <item>Milivoj Stjepanović</item>
    </derivirana_varijabla>
  </DomainObject.Predmet.OstaliListFormated>
  <DomainObject.Predmet.OstaliListFormatedOIB>
    <izvorni_sadrzaj>
      <item>Milivoj Stjepanović, OIB 94583554500</item>
    </izvorni_sadrzaj>
    <derivirana_varijabla naziv="DomainObject.Predmet.OstaliListFormatedOIB_1">
      <item>Milivoj Stjepanović, OIB 94583554500</item>
    </derivirana_varijabla>
  </DomainObject.Predmet.OstaliListFormatedOIB>
  <DomainObject.Predmet.OstaliListFormatedWithAdress>
    <izvorni_sadrzaj>
      <item>Milivoj Stjepanović, Šetalište 150. Brigade 3, 10000 Zagreb</item>
    </izvorni_sadrzaj>
    <derivirana_varijabla naziv="DomainObject.Predmet.OstaliListFormatedWithAdress_1">
      <item>Milivoj Stjepanović, Šetalište 150. Brigade 3, 10000 Zagreb</item>
    </derivirana_varijabla>
  </DomainObject.Predmet.OstaliListFormatedWithAdress>
  <DomainObject.Predmet.OstaliListFormatedWithAdressOIB>
    <izvorni_sadrzaj>
      <item>Milivoj Stjepanović, OIB 94583554500, Šetalište 150. Brigade 3, 10000 Zagreb</item>
    </izvorni_sadrzaj>
    <derivirana_varijabla naziv="DomainObject.Predmet.OstaliListFormatedWithAdressOIB_1">
      <item>Milivoj Stjepanović, OIB 94583554500, Šetalište 150. Brigade 3, 10000 Zagreb</item>
    </derivirana_varijabla>
  </DomainObject.Predmet.OstaliListFormatedWithAdressOIB>
  <DomainObject.Predmet.OstaliListNazivFormated>
    <izvorni_sadrzaj>
      <item>Milivoj Stjepanović</item>
    </izvorni_sadrzaj>
    <derivirana_varijabla naziv="DomainObject.Predmet.OstaliListNazivFormated_1">
      <item>Milivoj Stjepanović</item>
    </derivirana_varijabla>
  </DomainObject.Predmet.OstaliListNazivFormated>
  <DomainObject.Predmet.OstaliListNazivFormatedOIB>
    <izvorni_sadrzaj>
      <item>Milivoj Stjepanović, OIB 94583554500</item>
    </izvorni_sadrzaj>
    <derivirana_varijabla naziv="DomainObject.Predmet.OstaliListNazivFormatedOIB_1">
      <item>Milivoj Stjepanović, OIB 94583554500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DELTA UPRAVLJANJE d.o.o.</izvorni_sadrzaj>
    <derivirana_varijabla naziv="DomainObject.Predmet.ProtustrankaIDrugi_1">DELTA UPRAVLJANJE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DELTA UPRAVLJANJE d.o.o., OIB 02398895978, Šetalište 150 brigade 3, 10000 Zagreb</izvorni_sadrzaj>
    <derivirana_varijabla naziv="DomainObject.Predmet.ProtustrankaIDrugiAdressOIB_1">DELTA UPRAVLJANJE d.o.o., OIB 02398895978, Šetalište 150 brigade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DELTA UPRAVLJANJE d.o.o.</item>
      <item>Milivoj Stjepanović</item>
    </izvorni_sadrzaj>
    <derivirana_varijabla naziv="DomainObject.Predmet.SudioniciListNaziv_1">
      <item>FINA Regionalni centar Zagreb</item>
      <item>DELTA UPRAVLJANJE d.o.o.</item>
      <item>Milivoj Stjepanović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DELTA UPRAVLJANJE d.o.o., OIB 02398895978, Šetalište 150 brigade 3,10000 Zagreb</item>
      <item>Milivoj Stjepanović, OIB 94583554500, Šetalište 150. Brigade 3,10000 Zagreb</item>
    </izvorni_sadrzaj>
    <derivirana_varijabla naziv="DomainObject.Predmet.SudioniciListAdressOIB_1">
      <item>FINA Regionalni centar Zagreb, OIB 85821130368, Trg svibanjskih žrtava 1995. 1,10000 Zagreb</item>
      <item>DELTA UPRAVLJANJE d.o.o., OIB 02398895978, Šetalište 150 brigade 3,10000 Zagreb</item>
      <item>Milivoj Stjepanović, OIB 94583554500, Šetalište 150. Brigade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02398895978</item>
      <item>, OIB 94583554500</item>
    </izvorni_sadrzaj>
    <derivirana_varijabla naziv="DomainObject.Predmet.SudioniciListNazivOIB_1">
      <item>, OIB 85821130368</item>
      <item>, OIB 02398895978</item>
      <item>, OIB 94583554500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2FD39C-95BC-4AC4-A13B-AB1D1AA34F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779</properties:Words>
  <properties:Characters>4252</properties:Characters>
  <properties:Lines>123</properties:Lines>
  <properties:Paragraphs>48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2016-12-12T13:57:00Z</dcterms:created>
  <dc:creator>Unknown</dc:creator>
  <cp:lastModifiedBy>Valentina Kranjčić</cp:lastModifiedBy>
  <cp:lastPrinted>2016-12-12T14:04:00Z</cp:lastPrinted>
  <dcterms:modified xmlns:xsi="http://www.w3.org/2001/XMLSchema-instance" xsi:type="dcterms:W3CDTF">2016-12-12T14:05:00Z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